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Catholic Studies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Robert W. Scholla, S.J.</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minor in Catholic studies, open to students from all departments, is an interdisciplinary program for the study of the intellectual tradition of the Catholic faith. The minor is designed for intensive study of Catholicism as a faith embedded in many cultures and for the critical retrieval of the Catholic intellectual tradition through dialogue with contemporary thought under the rubrics of a variety of academic disciplines. Catholic studies minors are assigned a faculty mentor who guides them through the program. In conjunction with the Ignatian Center for Jesuit Education, the Catholic Studies program sponsors intellectual, cultural, social, and religious opportunities for both students and faculty.</w:t>
      </w:r>
    </w:p>
    <w:bookmarkStart w:colFirst="0" w:colLast="0" w:name="30j0zll" w:id="1"/>
    <w:bookmarkEnd w:id="1"/>
    <w:p w:rsidR="00000000" w:rsidDel="00000000" w:rsidP="00000000" w:rsidRDefault="00000000" w:rsidRPr="00000000" w14:paraId="00000004">
      <w:pPr>
        <w:pStyle w:val="Heading2"/>
        <w:rPr/>
      </w:pPr>
      <w:r w:rsidDel="00000000" w:rsidR="00000000" w:rsidRPr="00000000">
        <w:rPr>
          <w:rtl w:val="0"/>
        </w:rPr>
        <w:t xml:space="preserve">Requirements for the Minor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the following requirements for a minor in Catholic studies: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Foundational Courses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 in Catholic theology from offerings in the Department of Religious Studies</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approved course from the Cultures &amp; Ideas series (or equivalent)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Faith and Culture Courses</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specialized course in Catholic history</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in Catholic literature</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specialized course in philosophy or an upper-division course in theology</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approved elective courses in the study of Catholic societies or cultures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Colloquium Course</w:t>
      </w:r>
      <w:r w:rsidDel="00000000" w:rsidR="00000000" w:rsidRPr="00000000">
        <w:rPr>
          <w:b w:val="1"/>
          <w:rtl w:val="0"/>
        </w:rPr>
        <w:t xml:space="preserve">:</w:t>
      </w:r>
      <w:r w:rsidDel="00000000" w:rsidR="00000000" w:rsidRPr="00000000">
        <w:rPr>
          <w:rtl w:val="0"/>
        </w:rPr>
      </w:r>
    </w:p>
    <w:bookmarkStart w:colFirst="0" w:colLast="0" w:name="m6txh0lollu6" w:id="2"/>
    <w:bookmarkEnd w:id="2"/>
    <w:p w:rsidR="00000000" w:rsidDel="00000000" w:rsidP="00000000" w:rsidRDefault="00000000" w:rsidRPr="00000000" w14:paraId="0000000F">
      <w:pPr>
        <w:pStyle w:val="Heading3"/>
        <w:spacing w:after="180" w:before="180" w:lineRule="auto"/>
        <w:rPr/>
      </w:pPr>
      <w:bookmarkStart w:colFirst="0" w:colLast="0" w:name="_llc3r77vnogo" w:id="3"/>
      <w:bookmarkEnd w:id="3"/>
      <w:r w:rsidDel="00000000" w:rsidR="00000000" w:rsidRPr="00000000">
        <w:rPr>
          <w:rtl w:val="0"/>
        </w:rPr>
        <w:t xml:space="preserve">ASCI 150: “Catholic 101”</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any point </w:t>
      </w:r>
      <w:r w:rsidDel="00000000" w:rsidR="00000000" w:rsidRPr="00000000">
        <w:rPr>
          <w:rtl w:val="0"/>
        </w:rPr>
        <w:t xml:space="preserve">during their undergraduate studies,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may participate in a</w:t>
      </w:r>
      <w:r w:rsidDel="00000000" w:rsidR="00000000" w:rsidRPr="00000000">
        <w:rPr>
          <w:rtl w:val="0"/>
        </w:rPr>
        <w:t xml:space="preserve">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interdisciplinary introductory</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colloquium.</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colloquium meets one quarter each year for discussion o</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range of relevant topics pertinent to the Catholic intellectual tradition and Catholic imagination. While this course is open to all Santa Clara students, first priority is given to Catholic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tudies minors. (</w:t>
      </w:r>
      <w:r w:rsidDel="00000000" w:rsidR="00000000" w:rsidRPr="00000000">
        <w:rPr>
          <w:rtl w:val="0"/>
        </w:rPr>
        <w:t xml:space="preserve">2 units)</w:t>
      </w:r>
      <w:r w:rsidDel="00000000" w:rsidR="00000000" w:rsidRPr="00000000">
        <w:rPr>
          <w:rtl w:val="0"/>
        </w:rPr>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