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4D37B" w14:textId="77777777" w:rsidR="00967258" w:rsidRDefault="00967258" w:rsidP="00967258">
      <w:pPr>
        <w:pStyle w:val="Heading1"/>
      </w:pPr>
      <w:r>
        <w:t>Santa Clara University Senior Leadership</w:t>
      </w:r>
    </w:p>
    <w:p w14:paraId="6E11DDFD" w14:textId="77777777" w:rsidR="00967258" w:rsidRDefault="00967258" w:rsidP="00967258">
      <w:pPr>
        <w:pStyle w:val="Heading2"/>
      </w:pPr>
      <w:r>
        <w:t>President’s Cabinet</w:t>
      </w:r>
    </w:p>
    <w:p w14:paraId="3E7E179D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Lisa Kloppenberg, J.D., Acting President</w:t>
      </w:r>
    </w:p>
    <w:p w14:paraId="065CC0AC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Renee Baumgartner, Ph.D., Director of Athletics</w:t>
      </w:r>
    </w:p>
    <w:p w14:paraId="2F5849C5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Alison M. Benders, Ph.D., Vice President for Mission and Ministry</w:t>
      </w:r>
    </w:p>
    <w:p w14:paraId="6912E8C0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Bridget K. Colbert, J.D., Interim General Counsel</w:t>
      </w:r>
    </w:p>
    <w:p w14:paraId="1577F3F5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Michael P. Crowley, MBA, Vice President for Finance and Administration</w:t>
      </w:r>
    </w:p>
    <w:p w14:paraId="35D6A831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 xml:space="preserve">T. </w:t>
      </w:r>
      <w:r>
        <w:rPr>
          <w:rFonts w:ascii="Cambria" w:hAnsi="Cambria"/>
          <w:color w:val="212529"/>
        </w:rPr>
        <w:t xml:space="preserve">Shá Duncan Smith, </w:t>
      </w:r>
      <w:r>
        <w:rPr>
          <w:rFonts w:ascii="Cambria" w:hAnsi="Cambria"/>
          <w:color w:val="000000"/>
        </w:rPr>
        <w:t xml:space="preserve">Ph.D., </w:t>
      </w:r>
      <w:r>
        <w:rPr>
          <w:rFonts w:ascii="Cambria" w:hAnsi="Cambria"/>
          <w:color w:val="212529"/>
        </w:rPr>
        <w:t>Vice President for Diversity, Equity &amp; Inclusion</w:t>
      </w:r>
    </w:p>
    <w:p w14:paraId="06FF1D65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James C. Lyons, MPA, Vice President for University Relations</w:t>
      </w:r>
    </w:p>
    <w:p w14:paraId="04176B03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Eva Blanco Masias, M.Ed., Vice President for Enrollment Management</w:t>
      </w:r>
    </w:p>
    <w:p w14:paraId="1170F1DD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Molly A. McDonald, J.D., Chief of Staff</w:t>
      </w:r>
    </w:p>
    <w:p w14:paraId="34FB5F5C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Kate Morris, Ph.D., Acting Co-Provost</w:t>
      </w:r>
    </w:p>
    <w:p w14:paraId="2A862F7B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John M. Ottoboni, J.D., Chief Operating Officer and Senior Legal Counsel </w:t>
      </w:r>
    </w:p>
    <w:p w14:paraId="78D83A1A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Robert C. Owen, Chief Information Officer</w:t>
      </w:r>
    </w:p>
    <w:p w14:paraId="1A39EF09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Jeanne Rosenberger, M.A., Vice Provost for Student Life</w:t>
      </w:r>
    </w:p>
    <w:p w14:paraId="3B93DBD9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Margaret Russell, J.D, Associate Provost for Diversity and Inclusion, Associate Professor of Law</w:t>
      </w:r>
    </w:p>
    <w:p w14:paraId="3265FAC9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Ed Ryan, Ph.D., Acting Co-Provost</w:t>
      </w:r>
    </w:p>
    <w:p w14:paraId="0D52BA87" w14:textId="77777777" w:rsidR="00967258" w:rsidRDefault="00967258" w:rsidP="00967258"/>
    <w:p w14:paraId="39CA87CA" w14:textId="77777777" w:rsidR="00967258" w:rsidRDefault="00967258" w:rsidP="00967258">
      <w:pPr>
        <w:pStyle w:val="Heading2"/>
      </w:pPr>
      <w:r>
        <w:t>Office of the Provost</w:t>
      </w:r>
    </w:p>
    <w:p w14:paraId="29C81372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Kate Morris, Ph.D., Acting Provost and Vice Provost for Academic Affairs</w:t>
      </w:r>
    </w:p>
    <w:p w14:paraId="7B9EC5B1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Ed Ryan, Ph.D., Acting Provost and Vice Provost for Planning and Institutional Effectiveness </w:t>
      </w:r>
    </w:p>
    <w:p w14:paraId="151309DE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Daniel Press, Ph.D., Dean, College of Arts and Sciences</w:t>
      </w:r>
    </w:p>
    <w:p w14:paraId="166E5926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Ed Grier, B.A., Dean, Leavey School of Business</w:t>
      </w:r>
    </w:p>
    <w:p w14:paraId="225ED5EE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Elaine Scott, Ph.D., Dean, School of Engineering</w:t>
      </w:r>
    </w:p>
    <w:p w14:paraId="2B41DE1C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Michael Kaufman, S.J., Dean, School of Law</w:t>
      </w:r>
    </w:p>
    <w:p w14:paraId="18F29910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Sabrina Zirkel, Ph.D., Dean, School of Education and Counseling Psychology</w:t>
      </w:r>
    </w:p>
    <w:p w14:paraId="2DE6B9D4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Joseph G. Mueller, S.J., Dean, Jesuit School of Theology</w:t>
      </w:r>
    </w:p>
    <w:p w14:paraId="0773CAA4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Robert Owen, DPA, Vice Provost, Information Services, and Chief Information Officer</w:t>
      </w:r>
    </w:p>
    <w:p w14:paraId="0031BA24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Jeanne Rosenberger, M.A., Vice Provost, Student Life, and Dean of Students</w:t>
      </w:r>
    </w:p>
    <w:p w14:paraId="0EBEB246" w14:textId="77777777" w:rsidR="00967258" w:rsidRDefault="00967258" w:rsidP="00967258"/>
    <w:p w14:paraId="44C9EDF0" w14:textId="77777777" w:rsidR="00967258" w:rsidRDefault="00967258" w:rsidP="00967258">
      <w:pPr>
        <w:pStyle w:val="Heading2"/>
      </w:pPr>
      <w:r>
        <w:t>College of Arts and Sciences</w:t>
      </w:r>
    </w:p>
    <w:p w14:paraId="11B9F57A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David Press, Ph.D., Dean</w:t>
      </w:r>
    </w:p>
    <w:p w14:paraId="260AF47B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John Birmingham, Ph.D., Associate Dean</w:t>
      </w:r>
    </w:p>
    <w:p w14:paraId="0D51DE24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Kat Saxton, Ph.D., Associate Dean</w:t>
      </w:r>
    </w:p>
    <w:p w14:paraId="18C3BB2F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lastRenderedPageBreak/>
        <w:t>Kathleen Villarruel Schneider, J.D., Senior Assistant Dean</w:t>
      </w:r>
    </w:p>
    <w:p w14:paraId="27F0C514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Rafael D. Ulate, M.A., Senior Assistant Dean</w:t>
      </w:r>
    </w:p>
    <w:p w14:paraId="5AC56349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Lee Panich, Ph.D., Chair, Anthropology</w:t>
      </w:r>
    </w:p>
    <w:p w14:paraId="617ECB3F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Andrea Pappas, M.A., Chair, Art and Art History</w:t>
      </w:r>
    </w:p>
    <w:p w14:paraId="58482706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David C. Hess, Ph.D., Chair, Biology</w:t>
      </w:r>
    </w:p>
    <w:p w14:paraId="630DE3AD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212529"/>
          <w:shd w:val="clear" w:color="auto" w:fill="FFFFFF"/>
        </w:rPr>
        <w:t>Amelia Fuller</w:t>
      </w:r>
      <w:r>
        <w:rPr>
          <w:rFonts w:ascii="Cambria" w:hAnsi="Cambria"/>
          <w:color w:val="000000"/>
        </w:rPr>
        <w:t>, Ph.D., Chair, Chemistry and Biochemistry</w:t>
      </w:r>
    </w:p>
    <w:p w14:paraId="26E43D2A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Daniel W. Turkeltaub, Ph.D., Chair, Classics</w:t>
      </w:r>
    </w:p>
    <w:p w14:paraId="1D0B3B84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Michael T. Whalen, MFA, Chair, Communication</w:t>
      </w:r>
    </w:p>
    <w:p w14:paraId="52F706D3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Phyllis Brown, Ph.D., Chair, English</w:t>
      </w:r>
    </w:p>
    <w:p w14:paraId="69CDBE9E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Virginia Matzek, Ph.D., Chair, Environmental Studies and Sciences</w:t>
      </w:r>
    </w:p>
    <w:p w14:paraId="151697CE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Amy Randall, Ph.D., Chair, History</w:t>
      </w:r>
    </w:p>
    <w:p w14:paraId="1ECA7C99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Frank A. Farris, Ph.D., Chair, Mathematics and Computer Science</w:t>
      </w:r>
    </w:p>
    <w:p w14:paraId="591ACD5A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Jimia Boutouba, Ph.D., Chair, Modern Languages and Literatures</w:t>
      </w:r>
    </w:p>
    <w:p w14:paraId="7444D261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Bruno Ruviaro, DMA, Chair, Music</w:t>
      </w:r>
    </w:p>
    <w:p w14:paraId="0F47C788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Scott LaBarge, Ph.D., Chair, Philosophy</w:t>
      </w:r>
    </w:p>
    <w:p w14:paraId="4FBE5C49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Betty A. Young, Ph.D., Chair, Physics</w:t>
      </w:r>
    </w:p>
    <w:p w14:paraId="54E738FB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Gregory P. Corning, Ph.D., Chair, Political Science</w:t>
      </w:r>
    </w:p>
    <w:p w14:paraId="4581D491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Matthew Bell, Ph.D., Chair, Psychology</w:t>
      </w:r>
    </w:p>
    <w:p w14:paraId="20C4A149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212529"/>
          <w:shd w:val="clear" w:color="auto" w:fill="FFFFFF"/>
        </w:rPr>
        <w:t>Philip Boo Riley, Ph.D</w:t>
      </w:r>
      <w:r>
        <w:rPr>
          <w:rFonts w:ascii="Arial" w:hAnsi="Arial" w:cs="Arial"/>
          <w:color w:val="212529"/>
          <w:shd w:val="clear" w:color="auto" w:fill="FFFFFF"/>
        </w:rPr>
        <w:t>.</w:t>
      </w:r>
      <w:r>
        <w:rPr>
          <w:rFonts w:ascii="Cambria" w:hAnsi="Cambria"/>
          <w:color w:val="000000"/>
        </w:rPr>
        <w:t>, Chair, Religious Studies</w:t>
      </w:r>
    </w:p>
    <w:p w14:paraId="326C227F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Enrique S. Pumar, Ph.D. Chair, Sociology</w:t>
      </w:r>
    </w:p>
    <w:p w14:paraId="797425B8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Aldo Billingslea, MFA, Chair, Theatre and Dance</w:t>
      </w:r>
    </w:p>
    <w:p w14:paraId="77D7FDE6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Sharmila Lodhia, Ph.D., Chair, Women’s and Gender Studies</w:t>
      </w:r>
    </w:p>
    <w:p w14:paraId="34345CB6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Brett johnson Soloman, Ph.D., Director, Child Studies Program</w:t>
      </w:r>
    </w:p>
    <w:p w14:paraId="57D58B35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Aparajita Nanda, Ph.D., Chair, Ethnic Studies Program</w:t>
      </w:r>
    </w:p>
    <w:p w14:paraId="364A48F8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LTC Melan P. Salas, Director, Military Science Program</w:t>
      </w:r>
    </w:p>
    <w:p w14:paraId="5ADE2E54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Christelle Sabatier, Ph.D., Director, Neuroscience Program</w:t>
      </w:r>
    </w:p>
    <w:p w14:paraId="18A43D5C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Katherine Saxton, Ph.D., Director, Public Health Program</w:t>
      </w:r>
    </w:p>
    <w:p w14:paraId="6FD2BB06" w14:textId="77777777" w:rsidR="00967258" w:rsidRDefault="00967258" w:rsidP="00967258">
      <w:pPr>
        <w:pStyle w:val="Heading2"/>
      </w:pPr>
      <w:r>
        <w:t>Leavey School of Business</w:t>
      </w:r>
    </w:p>
    <w:p w14:paraId="025DD5C3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Ed Grier, B.A., Dean</w:t>
      </w:r>
    </w:p>
    <w:p w14:paraId="64DE41A0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George Chacko, Ph.D., Associate Dean</w:t>
      </w:r>
    </w:p>
    <w:p w14:paraId="3D888246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Helen Popper, Ph.D., Associate Dean</w:t>
      </w:r>
    </w:p>
    <w:p w14:paraId="38FA9E88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Dennis Lanham, MBA, Executive Director, Silicon Valley Executive Center</w:t>
      </w:r>
    </w:p>
    <w:p w14:paraId="01A09EDA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Emily Wilcox, MBA, Assistant Dean, Strategic Initiatives and Deans Office Relations</w:t>
      </w:r>
    </w:p>
    <w:p w14:paraId="09FAC3B3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Toby McChesney, Ph.D., Senior Assistant Dean, Graduate Business Programs</w:t>
      </w:r>
    </w:p>
    <w:p w14:paraId="74326DD6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Jo-Anne Shibles, M.A., Senior Assistant Dean, Undergraduate Business Programs</w:t>
      </w:r>
    </w:p>
    <w:p w14:paraId="4DAC9ED8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Elizabeth Barron Silva, M.A., Assistant Dean, Finance and Administration</w:t>
      </w:r>
    </w:p>
    <w:p w14:paraId="72569C82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lastRenderedPageBreak/>
        <w:t>Siqi Li, Ph.D., Chair, Accounting</w:t>
      </w:r>
    </w:p>
    <w:p w14:paraId="7FBF1179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Dongsoo Shin, Ph.D., Chair, Economics</w:t>
      </w:r>
    </w:p>
    <w:p w14:paraId="600E3EAC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Carrie Pan, Ph.D., Chair, Finance</w:t>
      </w:r>
    </w:p>
    <w:p w14:paraId="1D874618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Barry Z. Posner, Ph.D., Management</w:t>
      </w:r>
    </w:p>
    <w:p w14:paraId="6998D8FD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Desmond Lo, Ph.D., Chair, Marketing</w:t>
      </w:r>
    </w:p>
    <w:p w14:paraId="27C94CAF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Haibing Lu, Ph.D., Chair, Information Systems and Analytics</w:t>
      </w:r>
    </w:p>
    <w:p w14:paraId="708FA931" w14:textId="77777777" w:rsidR="00967258" w:rsidRDefault="00967258" w:rsidP="00967258">
      <w:pPr>
        <w:pStyle w:val="Heading2"/>
      </w:pPr>
      <w:r>
        <w:t>School of Engineering</w:t>
      </w:r>
    </w:p>
    <w:p w14:paraId="525AB1EA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Elaine Scott, Ph.D., Dean, School of Engineering</w:t>
      </w:r>
    </w:p>
    <w:p w14:paraId="7C68343F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Aleksandar Zecevic, Ph.D., Associate Dean, Graduate Programs</w:t>
      </w:r>
    </w:p>
    <w:p w14:paraId="44A957B6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Ruth E. Davis, Ph.D., Associate Dean, Undergraduate Programs</w:t>
      </w:r>
    </w:p>
    <w:p w14:paraId="2F96C0A7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Christopher Kitts, Ph.D., Associate Dean, Research and Faculty Development</w:t>
      </w:r>
    </w:p>
    <w:p w14:paraId="456990D9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David E. Clark, MBA, M.E., Senior Assistant Dean</w:t>
      </w:r>
    </w:p>
    <w:p w14:paraId="7DE6A7ED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Stephen A. Chiappari, Ph.D., Chair, Applied Mathematics</w:t>
      </w:r>
    </w:p>
    <w:p w14:paraId="14C519CC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Zhiwen Zhang, Ph.D., Chair, Bioengineering</w:t>
      </w:r>
    </w:p>
    <w:p w14:paraId="687B73C2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Ed Maurer, Ph.D., Chair, Civil Engineering</w:t>
      </w:r>
    </w:p>
    <w:p w14:paraId="6314D2B5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Nam Ling, Ph.D., Chair, Computer Engineering</w:t>
      </w:r>
    </w:p>
    <w:p w14:paraId="30E465E9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Shoba Krishnan, Ph.D., Chair, Electrical Engineering</w:t>
      </w:r>
    </w:p>
    <w:p w14:paraId="452674A9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Paul Semenza, MPP, Chair, Engineering Management</w:t>
      </w:r>
    </w:p>
    <w:p w14:paraId="6F564924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Jessica Kuczenski, Ph.D., Director, General Engineering Program</w:t>
      </w:r>
    </w:p>
    <w:p w14:paraId="5C40CA6F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Hohyun Lee, Ph.D., Chair, Mechanical Engineering</w:t>
      </w:r>
    </w:p>
    <w:p w14:paraId="3CA2F4F1" w14:textId="77777777" w:rsidR="00967258" w:rsidRDefault="00967258" w:rsidP="00967258">
      <w:pPr>
        <w:pStyle w:val="Heading2"/>
      </w:pPr>
      <w:r>
        <w:t>Centers of Distinction</w:t>
      </w:r>
    </w:p>
    <w:p w14:paraId="529B9B9D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Donald Heider, Ph.D., Executive Director, Markkula Center for Applied Ethics</w:t>
      </w:r>
    </w:p>
    <w:p w14:paraId="36ADBC9D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Thane Kreiner, Ph.D., Executive Director, Miller Center for Social Entrepreneurship</w:t>
      </w:r>
    </w:p>
    <w:p w14:paraId="4229A010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Michael Nuttall, M.A., Interim Executive Director, Ignatian Center for Jesuit Education</w:t>
      </w:r>
    </w:p>
    <w:p w14:paraId="51EE5529" w14:textId="77777777" w:rsidR="00967258" w:rsidRDefault="00967258" w:rsidP="00967258">
      <w:pPr>
        <w:pStyle w:val="Heading2"/>
      </w:pPr>
      <w:r>
        <w:t>Administration and Finance</w:t>
      </w:r>
    </w:p>
    <w:p w14:paraId="3F45ED72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Michael P. Crowley, MBA, Vice President, Finance and Administration</w:t>
      </w:r>
    </w:p>
    <w:p w14:paraId="78B3094D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Jessica Matsumori, MBA, Associate Vice President, Finance</w:t>
      </w:r>
    </w:p>
    <w:p w14:paraId="0778B57A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Robin Reynolds, MPA, Associate Vice President, Auxiliary Services</w:t>
      </w:r>
    </w:p>
    <w:p w14:paraId="3CD6CF61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Charles Ambelang, M.Ed., Assistant Vice President, Human Resources</w:t>
      </w:r>
    </w:p>
    <w:p w14:paraId="17DE8FB6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Christopher M. Shay, M.S., Assistant Vice President, University Operations</w:t>
      </w:r>
    </w:p>
    <w:p w14:paraId="503BF9EE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John E. Kerrigan, CFA, Chief Investment Officer</w:t>
      </w:r>
    </w:p>
    <w:p w14:paraId="27EFFDDF" w14:textId="77777777" w:rsidR="00967258" w:rsidRDefault="00967258" w:rsidP="00967258">
      <w:pPr>
        <w:pStyle w:val="Heading2"/>
      </w:pPr>
      <w:r>
        <w:t>Enrollment Management</w:t>
      </w:r>
    </w:p>
    <w:p w14:paraId="3CEB28C2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Eva Blanco Masias, M.Ed., Vice President for Enrollment Management</w:t>
      </w:r>
    </w:p>
    <w:p w14:paraId="24875EAA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Becky Konowicz, B.A., Dean of Undergraduate Admission</w:t>
      </w:r>
    </w:p>
    <w:p w14:paraId="78475E78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Nan Merz, M.S., Dean of University Financial Aid Services</w:t>
      </w:r>
    </w:p>
    <w:p w14:paraId="65002311" w14:textId="77777777" w:rsidR="00967258" w:rsidRDefault="00967258" w:rsidP="00967258">
      <w:pPr>
        <w:pStyle w:val="Heading2"/>
      </w:pPr>
      <w:r>
        <w:lastRenderedPageBreak/>
        <w:t>University Relations</w:t>
      </w:r>
    </w:p>
    <w:p w14:paraId="514E3E95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James C. Lyons, MPA, Vice President, University Relations</w:t>
      </w:r>
    </w:p>
    <w:p w14:paraId="41C3BA30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Nancy T. Calderon, B.A., Associate Vice President, Principal Gifts</w:t>
      </w:r>
    </w:p>
    <w:p w14:paraId="0CCA9809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Mike Wallace, B.A., Assistant Vice President, Constituent Relations</w:t>
      </w:r>
    </w:p>
    <w:p w14:paraId="53374784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Kathryn Kale, BSC, Assistant Vice President, Alumni Relations</w:t>
      </w:r>
    </w:p>
    <w:p w14:paraId="0ABF8047" w14:textId="77777777" w:rsidR="00967258" w:rsidRDefault="00967258" w:rsidP="00967258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Celine Schmidek, MBA, Associate Vice President, Marketing and Communications</w:t>
      </w:r>
    </w:p>
    <w:p w14:paraId="6FA8D7CA" w14:textId="77777777" w:rsidR="00967258" w:rsidRDefault="00967258" w:rsidP="00967258"/>
    <w:p w14:paraId="0000006C" w14:textId="585DD943" w:rsidR="00110807" w:rsidRPr="00967258" w:rsidRDefault="00110807" w:rsidP="00967258">
      <w:bookmarkStart w:id="0" w:name="_GoBack"/>
      <w:bookmarkEnd w:id="0"/>
    </w:p>
    <w:sectPr w:rsidR="00110807" w:rsidRPr="00967258">
      <w:pgSz w:w="12240" w:h="16838"/>
      <w:pgMar w:top="0" w:right="0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auto"/>
    <w:pitch w:val="default"/>
  </w:font>
  <w:font w:name="Calibri">
    <w:panose1 w:val="020F050202020403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807"/>
    <w:rsid w:val="00110807"/>
    <w:rsid w:val="0096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29DABA5-788D-0F47-B2BC-468BB580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i/>
      <w:color w:val="4F81BD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240"/>
      <w:jc w:val="center"/>
    </w:pPr>
    <w:rPr>
      <w:rFonts w:ascii="Calibri" w:eastAsia="Calibri" w:hAnsi="Calibri" w:cs="Calibri"/>
      <w:b/>
      <w:color w:val="335B8A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40" w:after="240"/>
      <w:jc w:val="center"/>
    </w:pPr>
    <w:rPr>
      <w:rFonts w:ascii="Calibri" w:eastAsia="Calibri" w:hAnsi="Calibri" w:cs="Calibri"/>
      <w:b/>
      <w:color w:val="335B8A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9672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5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857</Words>
  <Characters>4889</Characters>
  <Application>Microsoft Office Word</Application>
  <DocSecurity>0</DocSecurity>
  <Lines>40</Lines>
  <Paragraphs>11</Paragraphs>
  <ScaleCrop>false</ScaleCrop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2021-08-24T21:57:00Z</dcterms:created>
  <dcterms:modified xsi:type="dcterms:W3CDTF">2021-08-24T21:57:00Z</dcterms:modified>
</cp:coreProperties>
</file>