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Sustainability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sustainability minor helps students discover the connections and balance among a healthy environment, just societies, and a vibrant economy that meet all people’s fundamental needs currently and in the future, especially those of the global poor. Courses explore the environmental, societal, and economic aspects of sustainability, and how to take action to improve sustainability.</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w:t>
      </w:r>
      <w:r w:rsidDel="00000000" w:rsidR="00000000" w:rsidRPr="00000000">
        <w:rPr>
          <w:rtl w:val="0"/>
        </w:rPr>
        <w:t xml:space="preserve">One foundational course is required,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must be taken from each of the following three dimensions of sustainability: environmental, societal, and economic. In addition, students must complete one action learning course consisting of an approved project, community-based or immersion course. The following courses are approved for each area.  No more than </w:t>
      </w:r>
      <w:r w:rsidDel="00000000" w:rsidR="00000000" w:rsidRPr="00000000">
        <w:rPr>
          <w:u w:val="single"/>
          <w:rtl w:val="0"/>
        </w:rPr>
        <w:t xml:space="preserve">three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can come from </w:t>
      </w:r>
      <w:r w:rsidDel="00000000" w:rsidR="00000000" w:rsidRPr="00000000">
        <w:rPr>
          <w:rtl w:val="0"/>
        </w:rPr>
        <w:t xml:space="preserve">a student’s major.  </w:t>
      </w:r>
      <w:r w:rsidDel="00000000" w:rsidR="00000000" w:rsidRPr="00000000">
        <w:rPr>
          <w:rtl w:val="0"/>
        </w:rPr>
      </w:r>
    </w:p>
    <w:p w:rsidR="00000000" w:rsidDel="00000000" w:rsidP="00000000" w:rsidRDefault="00000000" w:rsidRPr="00000000" w14:paraId="00000006">
      <w:pPr>
        <w:pageBreakBefore w:val="0"/>
        <w:spacing w:after="0" w:lineRule="auto"/>
        <w:rPr/>
      </w:pPr>
      <w:r w:rsidDel="00000000" w:rsidR="00000000" w:rsidRPr="00000000">
        <w:rPr>
          <w:rtl w:val="0"/>
        </w:rPr>
        <w:t xml:space="preserve">Foundational course:</w:t>
      </w:r>
    </w:p>
    <w:p w:rsidR="00000000" w:rsidDel="00000000" w:rsidP="00000000" w:rsidRDefault="00000000" w:rsidRPr="00000000" w14:paraId="00000007">
      <w:pPr>
        <w:pageBreakBefore w:val="0"/>
        <w:spacing w:after="0" w:lineRule="auto"/>
        <w:rPr/>
      </w:pPr>
      <w:r w:rsidDel="00000000" w:rsidR="00000000" w:rsidRPr="00000000">
        <w:rPr>
          <w:rtl w:val="0"/>
        </w:rPr>
        <w:t xml:space="preserve">ENVS 95. Sustainability </w:t>
      </w:r>
      <w:r w:rsidDel="00000000" w:rsidR="00000000" w:rsidRPr="00000000">
        <w:rPr>
          <w:rtl w:val="0"/>
        </w:rPr>
        <w:t xml:space="preserve">101</w:t>
      </w: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2"/>
        <w:pageBreakBefore w:val="0"/>
        <w:rPr/>
      </w:pPr>
      <w:r w:rsidDel="00000000" w:rsidR="00000000" w:rsidRPr="00000000">
        <w:rPr>
          <w:rtl w:val="0"/>
        </w:rPr>
        <w:t xml:space="preserve">Environmental Dimensions Courses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5. Endangered Ecosystems L&amp;L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6. Oceans L&amp;L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134. California Plant Diversity L&amp;L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156. General Ecology L&amp;L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180. Marine Ecology L&amp;L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Geology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124. Water Law and Policy (also listed as ENVS 124)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140. Water Resources Engineering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143. Environmental Engineering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144. Environmental Systems Design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161. Sustainable Water Resources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 Chemistry and the Environment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12. General Chemistry 2 L&amp;L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CHEM 12H. General Chemistry 2 L&amp;L Honors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Bioinorganic Chemistry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Introduction to Engineering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15. Environmental Quality Engineering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60. Sustainable Electric Energy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5.  My Environment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w:t>
      </w:r>
      <w:r w:rsidDel="00000000" w:rsidR="00000000" w:rsidRPr="00000000">
        <w:rPr>
          <w:rtl w:val="0"/>
        </w:rPr>
        <w:t xml:space="preserve">1. Introduction to Applied Ecology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23. Introduction to Earth Systems L&amp;L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80. Energy and the Environment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156. General Ecology L&amp;L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160. Water Resources L&amp;L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166. Climate Change: Past to Future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167. Innovation for Climate Justice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Thermal Physics</w:t>
      </w:r>
    </w:p>
    <w:bookmarkStart w:colFirst="0" w:colLast="0" w:name="3znysh7" w:id="3"/>
    <w:bookmarkEnd w:id="3"/>
    <w:p w:rsidR="00000000" w:rsidDel="00000000" w:rsidP="00000000" w:rsidRDefault="00000000" w:rsidRPr="00000000" w14:paraId="00000026">
      <w:pPr>
        <w:pStyle w:val="Heading2"/>
        <w:pageBreakBefore w:val="0"/>
        <w:rPr/>
      </w:pPr>
      <w:r w:rsidDel="00000000" w:rsidR="00000000" w:rsidRPr="00000000">
        <w:rPr>
          <w:rtl w:val="0"/>
        </w:rPr>
        <w:t xml:space="preserve">Societal Dimensions Courses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World Geography (also listed as ENVS 50)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140. Food, Culture, and the Environment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154. Environmental Anthropology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159. Globalization and Culture Change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105A. Multicultural Folktales and Storytelling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120A. Environmental Communication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128B. Dialogue and Deliberation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160. The Economics of Poverty and Inequality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ENGL 176. Creative Writing &amp; Social Justice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ENGR 1</w:t>
      </w:r>
      <w:r w:rsidDel="00000000" w:rsidR="00000000" w:rsidRPr="00000000">
        <w:rPr>
          <w:rtl w:val="0"/>
        </w:rPr>
        <w:t xml:space="preserve">61</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of Innovation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272. Energy Public Policy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273. Sustainable Energy and Ethics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22. Introduction to Environmental Studies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128. Sustainable Urban Planning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ENVS 131: Environmental Education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146. Agriculture, Environment, and Development: Latin America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155. Environmental and Food Justice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156. Environmental Racism, Gender, and Justice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29. Ethics and the Environment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192. Physics and Society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123. Global Environmental Politics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64. Comparative Religion and Environmentalism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SCTR 111. Bible &amp; Ecology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33. Social Problems in the United States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132. Social Stratification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134. Globalization and Inequality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138. Populations of India, China, and the United States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26. Sustainable Theologies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33. Theologies of Creation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84. Spirituality and Sustainability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152. Faith, Ethics, and Biodiversity</w:t>
      </w:r>
    </w:p>
    <w:bookmarkStart w:colFirst="0" w:colLast="0" w:name="2et92p0" w:id="4"/>
    <w:bookmarkEnd w:id="4"/>
    <w:p w:rsidR="00000000" w:rsidDel="00000000" w:rsidP="00000000" w:rsidRDefault="00000000" w:rsidRPr="00000000" w14:paraId="00000047">
      <w:pPr>
        <w:pStyle w:val="Heading2"/>
        <w:pageBreakBefore w:val="0"/>
        <w:rPr/>
      </w:pPr>
      <w:r w:rsidDel="00000000" w:rsidR="00000000" w:rsidRPr="00000000">
        <w:rPr>
          <w:rtl w:val="0"/>
        </w:rPr>
        <w:t xml:space="preserve">Economic Dimensions Courses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140. Government and Nonprofit Accounting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Contemporary Business Issues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150. Feeding the World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170. Contemporary Business for Nonmajors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128. Engineering Economics and Business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Principles of Microeconomics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101. Resources, Food, and the Environment (also listed as MGMT 173)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111. Economics of the Environment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171A. Product Opportunity Assessment and ENGR 173. Introduction to Business Fundamentals (1 unit each)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271. Energy </w:t>
      </w:r>
      <w:r w:rsidDel="00000000" w:rsidR="00000000" w:rsidRPr="00000000">
        <w:rPr>
          <w:rtl w:val="0"/>
        </w:rPr>
        <w:t xml:space="preserve">Conservation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6. Business Ethics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6H. Business Ethics: Honors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40.  Foundational Knowledge of Managing for Sustainability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41. Foundational Skills of Managing for Sustainability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80. Global and Cultural Environment of Business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MGMT 168.  Managing for Sustainability</w:t>
      </w:r>
    </w:p>
    <w:p w:rsidR="00000000" w:rsidDel="00000000" w:rsidP="00000000" w:rsidRDefault="00000000" w:rsidRPr="00000000" w14:paraId="00000058">
      <w:pPr>
        <w:spacing w:after="0" w:lineRule="auto"/>
        <w:rPr/>
      </w:pPr>
      <w:r w:rsidDel="00000000" w:rsidR="00000000" w:rsidRPr="00000000">
        <w:rPr>
          <w:rtl w:val="0"/>
        </w:rPr>
        <w:t xml:space="preserve">MGMT 176: Sustainable Food Systems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189. Sustainability Marketing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108E. Sustainable Operations Management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26. Ethics in Business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POLI 40. </w:t>
      </w:r>
      <w:r w:rsidDel="00000000" w:rsidR="00000000" w:rsidRPr="00000000">
        <w:rPr>
          <w:color w:val="333333"/>
          <w:rtl w:val="0"/>
        </w:rPr>
        <w:t xml:space="preserve">Politics of U.S. Economic Policies</w:t>
      </w:r>
      <w:r w:rsidDel="00000000" w:rsidR="00000000" w:rsidRPr="00000000">
        <w:rPr>
          <w:rtl w:val="0"/>
        </w:rPr>
      </w:r>
    </w:p>
    <w:bookmarkStart w:colFirst="0" w:colLast="0" w:name="tyjcwt" w:id="5"/>
    <w:bookmarkEnd w:id="5"/>
    <w:p w:rsidR="00000000" w:rsidDel="00000000" w:rsidP="00000000" w:rsidRDefault="00000000" w:rsidRPr="00000000" w14:paraId="0000005D">
      <w:pPr>
        <w:pStyle w:val="Heading2"/>
        <w:pageBreakBefore w:val="0"/>
        <w:rPr/>
      </w:pPr>
      <w:r w:rsidDel="00000000" w:rsidR="00000000" w:rsidRPr="00000000">
        <w:rPr>
          <w:rtl w:val="0"/>
        </w:rPr>
        <w:t xml:space="preserve">Action Learning Courses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132. Contemplative Leadership and Sustainability Program (CLASP)</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151A. Food, Hunger, Poverty, Environment Immersion</w:t>
      </w:r>
    </w:p>
    <w:p w:rsidR="00000000" w:rsidDel="00000000" w:rsidP="00000000" w:rsidRDefault="00000000" w:rsidRPr="00000000" w14:paraId="00000060">
      <w:pPr>
        <w:spacing w:after="0" w:lineRule="auto"/>
        <w:rPr/>
      </w:pPr>
      <w:r w:rsidDel="00000000" w:rsidR="00000000" w:rsidRPr="00000000">
        <w:rPr>
          <w:rtl w:val="0"/>
        </w:rPr>
        <w:t xml:space="preserve">COMM 113B- Special topics, Community Organizing</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ELSJ 135. Research in Social Entrepreneurship</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25. Sustainability Energy Projects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ENGR 110. Community-Based Engineering Design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125. Advanced Sustainable Energy Projects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136. Frugal Innovation Projects for Social Benefit</w:t>
      </w:r>
    </w:p>
    <w:p w:rsidR="00000000" w:rsidDel="00000000" w:rsidP="00000000" w:rsidRDefault="00000000" w:rsidRPr="00000000" w14:paraId="00000066">
      <w:pPr>
        <w:pageBreakBefore w:val="0"/>
        <w:spacing w:after="180" w:before="180" w:lineRule="auto"/>
        <w:rPr/>
      </w:pPr>
      <w:r w:rsidDel="00000000" w:rsidR="00000000" w:rsidRPr="00000000">
        <w:rPr>
          <w:rtl w:val="0"/>
        </w:rPr>
        <w:t xml:space="preserve">ENVS 191EL. Urban Agriculture Practicum (ELSJ)</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195. Sustainable Living Undergraduate Research Project (SLURP)</w:t>
      </w:r>
    </w:p>
    <w:p w:rsidR="00000000" w:rsidDel="00000000" w:rsidP="00000000" w:rsidRDefault="00000000" w:rsidRPr="00000000" w14:paraId="00000068">
      <w:pPr>
        <w:pageBreakBefore w:val="0"/>
        <w:spacing w:after="180" w:before="180" w:lineRule="auto"/>
        <w:rPr/>
      </w:pPr>
      <w:r w:rsidDel="00000000" w:rsidR="00000000" w:rsidRPr="00000000">
        <w:rPr>
          <w:rtl w:val="0"/>
        </w:rPr>
        <w:t xml:space="preserve">MGMT 42. Leading From Triple Bottom Line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classes that may be approved for the Action Learning requirement include a relevant credit-bearing course for which a grade is earned (e.g., internship, study abroad, Washington Semester, research project, senior design project, etc.) or participation in the Global Social Benefit Incubator, Leavey School of Business Global Fellows Program, or sustainability-related study abroad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