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80"/>
        <w:jc w:val="center"/>
      </w:pPr>
      <w:r>
        <w:rPr>
          <w:b/>
          <w:bCs/>
          <w:sz w:val="36"/>
          <w:szCs w:val="36"/>
        </w:rPr>
        <w:t xml:space="preserve">PRIVACY POLICY</w:t>
      </w:r>
    </w:p>
    <w:p>
      <w:pPr>
        <w:spacing w:after="480"/>
        <w:jc w:val="center"/>
      </w:pPr>
      <w:r>
        <w:rPr>
          <w:i/>
          <w:iCs/>
          <w:sz w:val="22"/>
          <w:szCs w:val="22"/>
        </w:rPr>
        <w:t xml:space="preserve">Last Updated: January 9, 2026</w:t>
      </w:r>
    </w:p>
    <w:p>
      <w:pPr>
        <w:spacing w:after="240"/>
      </w:pPr>
      <w:r>
        <w:t xml:space="preserve">At [COMPANY NAME] ("Company", "we", "us", or "our"), we are committed to protecting your privacy and personal information. This Privacy Policy explains how we collect, use, disclose, and safeguard your information when you use our software-as-a-service platform and related services (the "Service").</w:t>
      </w:r>
    </w:p>
    <w:p>
      <w:pPr>
        <w:spacing w:after="480"/>
      </w:pPr>
      <w:r>
        <w:t xml:space="preserve">This Privacy Policy applies to information we collect through the Service and in email, text, and other electronic communications. By using the Service, you consent to the data practices described in this policy.</w:t>
      </w:r>
    </w:p>
    <w:p>
      <w:pPr>
        <w:pStyle w:val="Heading2"/>
      </w:pPr>
      <w:r>
        <w:t xml:space="preserve">1. INFORMATION WE COLLECT</w:t>
      </w:r>
    </w:p>
    <w:p>
      <w:pPr>
        <w:pStyle w:val="Heading3"/>
      </w:pPr>
      <w:r>
        <w:t xml:space="preserve">1.1 Information You Provide</w:t>
      </w:r>
    </w:p>
    <w:p>
      <w:pPr>
        <w:spacing w:after="120"/>
      </w:pPr>
      <w:r>
        <w:t xml:space="preserve">We collect information that you voluntarily provide when you:</w:t>
      </w:r>
    </w:p>
    <w:p>
      <w:pPr>
        <w:spacing w:after="60"/>
      </w:pPr>
      <w:r>
        <w:t xml:space="preserve">• Register for an account (name, email address, company name, phone number)</w:t>
      </w:r>
    </w:p>
    <w:p>
      <w:pPr>
        <w:spacing w:after="60"/>
      </w:pPr>
      <w:r>
        <w:t xml:space="preserve">• Subscribe to our Service (billing information, payment details)</w:t>
      </w:r>
    </w:p>
    <w:p>
      <w:pPr>
        <w:spacing w:after="60"/>
      </w:pPr>
      <w:r>
        <w:t xml:space="preserve">• Use the Service (content, data, files, and other materials you upload or create)</w:t>
      </w:r>
    </w:p>
    <w:p>
      <w:pPr>
        <w:spacing w:after="60"/>
      </w:pPr>
      <w:r>
        <w:t xml:space="preserve">• Contact customer support (support inquiries, feedback, correspondence)</w:t>
      </w:r>
    </w:p>
    <w:p>
      <w:pPr>
        <w:spacing w:after="240"/>
      </w:pPr>
      <w:r>
        <w:t xml:space="preserve">• Participate in surveys or promotions (survey responses, competition entries)</w:t>
      </w:r>
    </w:p>
    <w:p>
      <w:pPr>
        <w:pStyle w:val="Heading3"/>
      </w:pPr>
      <w:r>
        <w:t xml:space="preserve">1.2 Information Collected Automatically</w:t>
      </w:r>
    </w:p>
    <w:p>
      <w:pPr>
        <w:spacing w:after="120"/>
      </w:pPr>
      <w:r>
        <w:t xml:space="preserve">When you access the Service, we automatically collect certain information, including:</w:t>
      </w:r>
    </w:p>
    <w:p>
      <w:pPr>
        <w:spacing w:after="60"/>
      </w:pPr>
      <w:r>
        <w:t xml:space="preserve">• Device Information: IP address, browser type, operating system, device identifiers</w:t>
      </w:r>
    </w:p>
    <w:p>
      <w:pPr>
        <w:spacing w:after="60"/>
      </w:pPr>
      <w:r>
        <w:t xml:space="preserve">• Usage Data: Pages viewed, features used, time spent on pages, clicks, navigation paths</w:t>
      </w:r>
    </w:p>
    <w:p>
      <w:pPr>
        <w:spacing w:after="60"/>
      </w:pPr>
      <w:r>
        <w:t xml:space="preserve">• Log Data: Server logs, error reports, access times, referring URLs</w:t>
      </w:r>
    </w:p>
    <w:p>
      <w:pPr>
        <w:spacing w:after="240"/>
      </w:pPr>
      <w:r>
        <w:t xml:space="preserve">• Location Data: General geographic location based on IP address</w:t>
      </w:r>
    </w:p>
    <w:p>
      <w:pPr>
        <w:pStyle w:val="Heading3"/>
      </w:pPr>
      <w:r>
        <w:t xml:space="preserve">1.3 Cookies and Tracking Technologies</w:t>
      </w:r>
    </w:p>
    <w:p>
      <w:pPr>
        <w:spacing w:after="240"/>
      </w:pPr>
      <w:r>
        <w:t xml:space="preserve">We use cookies, web beacons, and similar tracking technologies to collect information about your browsing activities. For detailed information about our use of cookies, please see our Cookie Policy.</w:t>
      </w:r>
    </w:p>
    <w:p>
      <w:pPr>
        <w:pStyle w:val="Heading3"/>
      </w:pPr>
      <w:r>
        <w:t xml:space="preserve">1.4 Information from Third Parties</w:t>
      </w:r>
    </w:p>
    <w:p>
      <w:pPr>
        <w:spacing w:after="120"/>
      </w:pPr>
      <w:r>
        <w:t xml:space="preserve">We may receive information about you from third-party sources, including:</w:t>
      </w:r>
    </w:p>
    <w:p>
      <w:pPr>
        <w:spacing w:after="60"/>
      </w:pPr>
      <w:r>
        <w:t xml:space="preserve">• Authentication services (Google, Microsoft, social media platforms)</w:t>
      </w:r>
    </w:p>
    <w:p>
      <w:pPr>
        <w:spacing w:after="60"/>
      </w:pPr>
      <w:r>
        <w:t xml:space="preserve">• Payment processors (transaction confirmation, fraud detection)</w:t>
      </w:r>
    </w:p>
    <w:p>
      <w:pPr>
        <w:spacing w:after="60"/>
      </w:pPr>
      <w:r>
        <w:t xml:space="preserve">• Analytics providers (usage statistics, user behavior insights)</w:t>
      </w:r>
    </w:p>
    <w:p>
      <w:pPr>
        <w:spacing w:after="480"/>
      </w:pPr>
      <w:r>
        <w:t xml:space="preserve">• Marketing partners (campaign performance, lead generation)</w:t>
      </w:r>
    </w:p>
    <w:p>
      <w:pPr>
        <w:pStyle w:val="Heading2"/>
      </w:pPr>
      <w:r>
        <w:t xml:space="preserve">2. HOW WE USE YOUR INFORMATION</w:t>
      </w:r>
    </w:p>
    <w:p>
      <w:pPr>
        <w:spacing w:after="120"/>
      </w:pPr>
      <w:r>
        <w:t xml:space="preserve">We use the collected information for the following purposes:</w:t>
      </w:r>
    </w:p>
    <w:p>
      <w:pPr>
        <w:pStyle w:val="Heading3"/>
      </w:pPr>
      <w:r>
        <w:t xml:space="preserve">2.1 Service Provision</w:t>
      </w:r>
    </w:p>
    <w:p>
      <w:pPr>
        <w:spacing w:after="60"/>
      </w:pPr>
      <w:r>
        <w:t xml:space="preserve">• Provide, operate, and maintain the Service</w:t>
      </w:r>
    </w:p>
    <w:p>
      <w:pPr>
        <w:spacing w:after="60"/>
      </w:pPr>
      <w:r>
        <w:t xml:space="preserve">• Process transactions and send transaction notifications</w:t>
      </w:r>
    </w:p>
    <w:p>
      <w:pPr>
        <w:spacing w:after="60"/>
      </w:pPr>
      <w:r>
        <w:t xml:space="preserve">• Authenticate users and manage accounts</w:t>
      </w:r>
    </w:p>
    <w:p>
      <w:pPr>
        <w:spacing w:after="240"/>
      </w:pPr>
      <w:r>
        <w:t xml:space="preserve">• Provide customer support and respond to inquiries</w:t>
      </w:r>
    </w:p>
    <w:p>
      <w:pPr>
        <w:pStyle w:val="Heading3"/>
      </w:pPr>
      <w:r>
        <w:t xml:space="preserve">2.2 Service Improvement</w:t>
      </w:r>
    </w:p>
    <w:p>
      <w:pPr>
        <w:spacing w:after="60"/>
      </w:pPr>
      <w:r>
        <w:t xml:space="preserve">• Analyze usage patterns and improve Service functionality</w:t>
      </w:r>
    </w:p>
    <w:p>
      <w:pPr>
        <w:spacing w:after="60"/>
      </w:pPr>
      <w:r>
        <w:t xml:space="preserve">• Develop new features, products, and services</w:t>
      </w:r>
    </w:p>
    <w:p>
      <w:pPr>
        <w:spacing w:after="60"/>
      </w:pPr>
      <w:r>
        <w:t xml:space="preserve">• Conduct research and analysis to enhance user experience</w:t>
      </w:r>
    </w:p>
    <w:p>
      <w:pPr>
        <w:spacing w:after="240"/>
      </w:pPr>
      <w:r>
        <w:t xml:space="preserve">• Monitor and analyze trends, usage, and activities</w:t>
      </w:r>
    </w:p>
    <w:p>
      <w:pPr>
        <w:pStyle w:val="Heading3"/>
      </w:pPr>
      <w:r>
        <w:t xml:space="preserve">2.3 Communication</w:t>
      </w:r>
    </w:p>
    <w:p>
      <w:pPr>
        <w:spacing w:after="60"/>
      </w:pPr>
      <w:r>
        <w:t xml:space="preserve">• Send administrative information, updates, and security alerts</w:t>
      </w:r>
    </w:p>
    <w:p>
      <w:pPr>
        <w:spacing w:after="60"/>
      </w:pPr>
      <w:r>
        <w:t xml:space="preserve">• Respond to comments, questions, and requests</w:t>
      </w:r>
    </w:p>
    <w:p>
      <w:pPr>
        <w:spacing w:after="60"/>
      </w:pPr>
      <w:r>
        <w:t xml:space="preserve">• Send marketing communications (with your consent where required)</w:t>
      </w:r>
    </w:p>
    <w:p>
      <w:pPr>
        <w:spacing w:after="240"/>
      </w:pPr>
      <w:r>
        <w:t xml:space="preserve">• Conduct surveys and collect feedback</w:t>
      </w:r>
    </w:p>
    <w:p>
      <w:pPr>
        <w:pStyle w:val="Heading3"/>
      </w:pPr>
      <w:r>
        <w:t xml:space="preserve">2.4 Legal and Security</w:t>
      </w:r>
    </w:p>
    <w:p>
      <w:pPr>
        <w:spacing w:after="60"/>
      </w:pPr>
      <w:r>
        <w:t xml:space="preserve">• Comply with legal obligations and respond to legal requests</w:t>
      </w:r>
    </w:p>
    <w:p>
      <w:pPr>
        <w:spacing w:after="60"/>
      </w:pPr>
      <w:r>
        <w:t xml:space="preserve">• Enforce our Terms of Service and other policies</w:t>
      </w:r>
    </w:p>
    <w:p>
      <w:pPr>
        <w:spacing w:after="60"/>
      </w:pPr>
      <w:r>
        <w:t xml:space="preserve">• Protect against fraud, security breaches, and other illegal activities</w:t>
      </w:r>
    </w:p>
    <w:p>
      <w:pPr>
        <w:spacing w:after="480"/>
      </w:pPr>
      <w:r>
        <w:t xml:space="preserve">• Establish, exercise, or defend legal claims</w:t>
      </w:r>
    </w:p>
    <w:p>
      <w:r>
        <w:br w:type="page"/>
      </w:r>
    </w:p>
    <w:p>
      <w:pPr>
        <w:pStyle w:val="Heading2"/>
      </w:pPr>
      <w:r>
        <w:t xml:space="preserve">3. LEGAL BASIS FOR PROCESSING (GDPR)</w:t>
      </w:r>
    </w:p>
    <w:p>
      <w:pPr>
        <w:spacing w:after="120"/>
      </w:pPr>
      <w:r>
        <w:t xml:space="preserve">For users in the European Economic Area (EEA), United Kingdom, or Switzerland, we process personal data based on the following legal grounds:</w:t>
      </w:r>
    </w:p>
    <w:p>
      <w:pPr>
        <w:spacing w:after="60"/>
      </w:pPr>
      <w:r>
        <w:t xml:space="preserve">• Contract Performance: Processing necessary to provide the Service under our Terms of Service</w:t>
      </w:r>
    </w:p>
    <w:p>
      <w:pPr>
        <w:spacing w:after="60"/>
      </w:pPr>
      <w:r>
        <w:t xml:space="preserve">• Legitimate Interests: Processing necessary for our legitimate business interests (improving Service, preventing fraud)</w:t>
      </w:r>
    </w:p>
    <w:p>
      <w:pPr>
        <w:spacing w:after="60"/>
      </w:pPr>
      <w:r>
        <w:t xml:space="preserve">• Consent: Processing based on your explicit consent (marketing communications, cookies)</w:t>
      </w:r>
    </w:p>
    <w:p>
      <w:pPr>
        <w:spacing w:after="480"/>
      </w:pPr>
      <w:r>
        <w:t xml:space="preserve">• Legal Compliance: Processing necessary to comply with legal obligations</w:t>
      </w:r>
    </w:p>
    <w:p>
      <w:pPr>
        <w:pStyle w:val="Heading2"/>
      </w:pPr>
      <w:r>
        <w:t xml:space="preserve">4. HOW WE SHARE YOUR INFORMATION</w:t>
      </w:r>
    </w:p>
    <w:p>
      <w:pPr>
        <w:spacing w:after="120"/>
      </w:pPr>
      <w:r>
        <w:t xml:space="preserve">We may share your information in the following circumstances:</w:t>
      </w:r>
    </w:p>
    <w:p>
      <w:pPr>
        <w:pStyle w:val="Heading3"/>
      </w:pPr>
      <w:r>
        <w:t xml:space="preserve">4.1 Service Providers</w:t>
      </w:r>
    </w:p>
    <w:p>
      <w:pPr>
        <w:spacing w:after="120"/>
      </w:pPr>
      <w:r>
        <w:t xml:space="preserve">We share information with third-party service providers who perform services on our behalf, including:</w:t>
      </w:r>
    </w:p>
    <w:p>
      <w:pPr>
        <w:spacing w:after="60"/>
      </w:pPr>
      <w:r>
        <w:t xml:space="preserve">• Cloud hosting providers (data storage and infrastructure)</w:t>
      </w:r>
    </w:p>
    <w:p>
      <w:pPr>
        <w:spacing w:after="60"/>
      </w:pPr>
      <w:r>
        <w:t xml:space="preserve">• Payment processors (billing and transaction processing)</w:t>
      </w:r>
    </w:p>
    <w:p>
      <w:pPr>
        <w:spacing w:after="60"/>
      </w:pPr>
      <w:r>
        <w:t xml:space="preserve">• Analytics providers (usage analysis and reporting)</w:t>
      </w:r>
    </w:p>
    <w:p>
      <w:pPr>
        <w:spacing w:after="60"/>
      </w:pPr>
      <w:r>
        <w:t xml:space="preserve">• Customer support platforms (helpdesk and ticketing)</w:t>
      </w:r>
    </w:p>
    <w:p>
      <w:pPr>
        <w:spacing w:after="240"/>
      </w:pPr>
      <w:r>
        <w:t xml:space="preserve">• Email service providers (transactional and marketing emails)</w:t>
      </w:r>
    </w:p>
    <w:p>
      <w:pPr>
        <w:pStyle w:val="Heading3"/>
      </w:pPr>
      <w:r>
        <w:t xml:space="preserve">4.2 Business Transfers</w:t>
      </w:r>
    </w:p>
    <w:p>
      <w:pPr>
        <w:spacing w:after="240"/>
      </w:pPr>
      <w:r>
        <w:t xml:space="preserve">If we are involved in a merger, acquisition, financing, reorganization, bankruptcy, or sale of assets, your information may be transferred as part of that transaction. We will notify you before your information is transferred and becomes subject to a different privacy policy.</w:t>
      </w:r>
    </w:p>
    <w:p>
      <w:pPr>
        <w:pStyle w:val="Heading3"/>
      </w:pPr>
      <w:r>
        <w:t xml:space="preserve">4.3 Legal Requirements</w:t>
      </w:r>
    </w:p>
    <w:p>
      <w:pPr>
        <w:spacing w:after="240"/>
      </w:pPr>
      <w:r>
        <w:t xml:space="preserve">We may disclose your information if required by law, court order, or governmental request, or to protect our rights, property, or safety, or that of others.</w:t>
      </w:r>
    </w:p>
    <w:p>
      <w:pPr>
        <w:pStyle w:val="Heading3"/>
      </w:pPr>
      <w:r>
        <w:t xml:space="preserve">4.4 With Your Consent</w:t>
      </w:r>
    </w:p>
    <w:p>
      <w:pPr>
        <w:spacing w:after="480"/>
      </w:pPr>
      <w:r>
        <w:t xml:space="preserve">We may share your information for any other purpose with your explicit consent.</w:t>
      </w:r>
    </w:p>
    <w:p>
      <w:pPr>
        <w:pStyle w:val="Heading2"/>
      </w:pPr>
      <w:r>
        <w:t xml:space="preserve">5. INTERNATIONAL DATA TRANSFERS</w:t>
      </w:r>
    </w:p>
    <w:p>
      <w:pPr>
        <w:spacing w:after="120"/>
      </w:pPr>
      <w:r>
        <w:t xml:space="preserve">Your information may be transferred to, and maintained on, servers located outside your country, state, or jurisdiction where data protection laws may differ. If you are located in the EEA, UK, or Switzerland, we ensure appropriate safeguards are in place, including:</w:t>
      </w:r>
    </w:p>
    <w:p>
      <w:pPr>
        <w:spacing w:after="60"/>
      </w:pPr>
      <w:r>
        <w:t xml:space="preserve">• Standard Contractual Clauses (SCCs) approved by the European Commission</w:t>
      </w:r>
    </w:p>
    <w:p>
      <w:pPr>
        <w:spacing w:after="60"/>
      </w:pPr>
      <w:r>
        <w:t xml:space="preserve">• Adequacy decisions recognizing equivalent data protection levels</w:t>
      </w:r>
    </w:p>
    <w:p>
      <w:pPr>
        <w:spacing w:after="60"/>
      </w:pPr>
      <w:r>
        <w:t xml:space="preserve">• Binding Corporate Rules (BCRs) for intra-company transfers</w:t>
      </w:r>
    </w:p>
    <w:p>
      <w:pPr>
        <w:spacing w:after="480"/>
      </w:pPr>
      <w:r>
        <w:t xml:space="preserve">• Your explicit consent for specific transfers</w:t>
      </w:r>
    </w:p>
    <w:p>
      <w:pPr>
        <w:pStyle w:val="Heading2"/>
      </w:pPr>
      <w:r>
        <w:t xml:space="preserve">6. DATA RETENTION</w:t>
      </w:r>
    </w:p>
    <w:p>
      <w:pPr>
        <w:spacing w:after="120"/>
      </w:pPr>
      <w:r>
        <w:t xml:space="preserve">We retain your personal information for as long as necessary to fulfill the purposes outlined in this Privacy Policy, unless a longer retention period is required or permitted by law. Specific retention periods include:</w:t>
      </w:r>
    </w:p>
    <w:p>
      <w:pPr>
        <w:spacing w:after="60"/>
      </w:pPr>
      <w:r>
        <w:t xml:space="preserve">• Account Information: Retained while your account is active and for 30 days after termination</w:t>
      </w:r>
    </w:p>
    <w:p>
      <w:pPr>
        <w:spacing w:after="60"/>
      </w:pPr>
      <w:r>
        <w:t xml:space="preserve">• Transaction Records: Retained for 7 years for tax and accounting purposes</w:t>
      </w:r>
    </w:p>
    <w:p>
      <w:pPr>
        <w:spacing w:after="60"/>
      </w:pPr>
      <w:r>
        <w:t xml:space="preserve">• Usage Data: Retained for 2 years for analytics and service improvement</w:t>
      </w:r>
    </w:p>
    <w:p>
      <w:pPr>
        <w:spacing w:after="60"/>
      </w:pPr>
      <w:r>
        <w:t xml:space="preserve">• Marketing Data: Retained until you withdraw consent or 3 years of inactivity</w:t>
      </w:r>
    </w:p>
    <w:p>
      <w:pPr>
        <w:spacing w:after="480"/>
      </w:pPr>
      <w:r>
        <w:t xml:space="preserve">• Legal Records: Retained as required by applicable law or legal proceedings</w:t>
      </w:r>
    </w:p>
    <w:p>
      <w:pPr>
        <w:pStyle w:val="Heading2"/>
      </w:pPr>
      <w:r>
        <w:t xml:space="preserve">7. YOUR RIGHTS AND CHOICES</w:t>
      </w:r>
    </w:p>
    <w:p>
      <w:pPr>
        <w:pStyle w:val="Heading3"/>
      </w:pPr>
      <w:r>
        <w:t xml:space="preserve">7.1 GDPR Rights (EEA, UK, Switzerland)</w:t>
      </w:r>
    </w:p>
    <w:p>
      <w:pPr>
        <w:spacing w:after="120"/>
      </w:pPr>
      <w:r>
        <w:t xml:space="preserve">If you are located in the EEA, UK, or Switzerland, you have the following rights:</w:t>
      </w:r>
    </w:p>
    <w:p>
      <w:pPr>
        <w:spacing w:after="60"/>
      </w:pPr>
      <w:r>
        <w:t xml:space="preserve">• Right of Access: Request a copy of your personal data</w:t>
      </w:r>
    </w:p>
    <w:p>
      <w:pPr>
        <w:spacing w:after="60"/>
      </w:pPr>
      <w:r>
        <w:t xml:space="preserve">• Right to Rectification: Correct inaccurate or incomplete data</w:t>
      </w:r>
    </w:p>
    <w:p>
      <w:pPr>
        <w:spacing w:after="60"/>
      </w:pPr>
      <w:r>
        <w:t xml:space="preserve">• Right to Erasure: Request deletion of your data ("right to be forgotten")</w:t>
      </w:r>
    </w:p>
    <w:p>
      <w:pPr>
        <w:spacing w:after="60"/>
      </w:pPr>
      <w:r>
        <w:t xml:space="preserve">• Right to Restriction: Limit how we use your data</w:t>
      </w:r>
    </w:p>
    <w:p>
      <w:pPr>
        <w:spacing w:after="60"/>
      </w:pPr>
      <w:r>
        <w:t xml:space="preserve">• Right to Data Portability: Receive your data in a structured, machine-readable format</w:t>
      </w:r>
    </w:p>
    <w:p>
      <w:pPr>
        <w:spacing w:after="60"/>
      </w:pPr>
      <w:r>
        <w:t xml:space="preserve">• Right to Object: Object to processing based on legitimate interests</w:t>
      </w:r>
    </w:p>
    <w:p>
      <w:pPr>
        <w:spacing w:after="60"/>
      </w:pPr>
      <w:r>
        <w:t xml:space="preserve">• Right to Withdraw Consent: Withdraw consent at any time for processing based on consent</w:t>
      </w:r>
    </w:p>
    <w:p>
      <w:pPr>
        <w:spacing w:after="240"/>
      </w:pPr>
      <w:r>
        <w:t xml:space="preserve">• Right to Lodge a Complaint: File a complaint with your local data protection authority</w:t>
      </w:r>
    </w:p>
    <w:p>
      <w:pPr>
        <w:pStyle w:val="Heading3"/>
      </w:pPr>
      <w:r>
        <w:t xml:space="preserve">7.2 LGPD Rights (Brazil)</w:t>
      </w:r>
    </w:p>
    <w:p>
      <w:pPr>
        <w:spacing w:after="240"/>
      </w:pPr>
      <w:r>
        <w:t xml:space="preserve">If you are located in Brazil, you have rights under the Lei Geral de Proteção de Dados, including the right to confirm processing, access data, correct data, anonymize or delete data, and object to processing.</w:t>
      </w:r>
    </w:p>
    <w:p>
      <w:pPr>
        <w:pStyle w:val="Heading3"/>
      </w:pPr>
      <w:r>
        <w:t xml:space="preserve">7.3 CCPA Rights (California)</w:t>
      </w:r>
    </w:p>
    <w:p>
      <w:pPr>
        <w:spacing w:after="120"/>
      </w:pPr>
      <w:r>
        <w:t xml:space="preserve">If you are a California resident, you have the right to:</w:t>
      </w:r>
    </w:p>
    <w:p>
      <w:pPr>
        <w:spacing w:after="60"/>
      </w:pPr>
      <w:r>
        <w:t xml:space="preserve">• Know what personal information is collected, used, shared, or sold</w:t>
      </w:r>
    </w:p>
    <w:p>
      <w:pPr>
        <w:spacing w:after="60"/>
      </w:pPr>
      <w:r>
        <w:t xml:space="preserve">• Delete personal information held by us</w:t>
      </w:r>
    </w:p>
    <w:p>
      <w:pPr>
        <w:spacing w:after="60"/>
      </w:pPr>
      <w:r>
        <w:t xml:space="preserve">• Opt-out of the sale of personal information (we do not sell personal information)</w:t>
      </w:r>
    </w:p>
    <w:p>
      <w:pPr>
        <w:spacing w:after="240"/>
      </w:pPr>
      <w:r>
        <w:t xml:space="preserve">• Non-discrimination for exercising your privacy rights</w:t>
      </w:r>
    </w:p>
    <w:p>
      <w:pPr>
        <w:pStyle w:val="Heading3"/>
      </w:pPr>
      <w:r>
        <w:t xml:space="preserve">7.4 How to Exercise Your Rights</w:t>
      </w:r>
    </w:p>
    <w:p>
      <w:pPr>
        <w:spacing w:after="480"/>
      </w:pPr>
      <w:r>
        <w:t xml:space="preserve">To exercise any of these rights, please contact us at [PRIVACY@COMPANY.COM] or through your account settings. We will respond to your request within 30 days (or as required by applicable law). We may need to verify your identity before processing your request.</w:t>
      </w:r>
    </w:p>
    <w:p>
      <w:r>
        <w:br w:type="page"/>
      </w:r>
    </w:p>
    <w:p>
      <w:pPr>
        <w:pStyle w:val="Heading2"/>
      </w:pPr>
      <w:r>
        <w:t xml:space="preserve">8. DATA SECURITY</w:t>
      </w:r>
    </w:p>
    <w:p>
      <w:pPr>
        <w:spacing w:after="120"/>
      </w:pPr>
      <w:r>
        <w:t xml:space="preserve">We implement appropriate technical and organizational measures to protect your personal information, including:</w:t>
      </w:r>
    </w:p>
    <w:p>
      <w:pPr>
        <w:spacing w:after="60"/>
      </w:pPr>
      <w:r>
        <w:t xml:space="preserve">• Encryption of data in transit (TLS 1.2 or higher) and at rest (AES-256)</w:t>
      </w:r>
    </w:p>
    <w:p>
      <w:pPr>
        <w:spacing w:after="60"/>
      </w:pPr>
      <w:r>
        <w:t xml:space="preserve">• Regular security assessments and penetration testing</w:t>
      </w:r>
    </w:p>
    <w:p>
      <w:pPr>
        <w:spacing w:after="60"/>
      </w:pPr>
      <w:r>
        <w:t xml:space="preserve">• Access controls and authentication mechanisms (multi-factor authentication)</w:t>
      </w:r>
    </w:p>
    <w:p>
      <w:pPr>
        <w:spacing w:after="60"/>
      </w:pPr>
      <w:r>
        <w:t xml:space="preserve">• Employee training on data protection and security</w:t>
      </w:r>
    </w:p>
    <w:p>
      <w:pPr>
        <w:spacing w:after="240"/>
      </w:pPr>
      <w:r>
        <w:t xml:space="preserve">• Incident response procedures and breach notification protocols</w:t>
      </w:r>
    </w:p>
    <w:p>
      <w:pPr>
        <w:spacing w:after="480"/>
      </w:pPr>
      <w:r>
        <w:t xml:space="preserve">However, no method of transmission over the Internet or electronic storage is 100% secure. While we strive to protect your information, we cannot guarantee absolute security.</w:t>
      </w:r>
    </w:p>
    <w:p>
      <w:pPr>
        <w:pStyle w:val="Heading2"/>
      </w:pPr>
      <w:r>
        <w:t xml:space="preserve">9. CHILDREN'S PRIVACY</w:t>
      </w:r>
    </w:p>
    <w:p>
      <w:pPr>
        <w:spacing w:after="480"/>
      </w:pPr>
      <w:r>
        <w:t xml:space="preserve">The Service is not intended for children under the age of 16 (or the minimum age in your jurisdiction). We do not knowingly collect personal information from children. If you are a parent or guardian and believe your child has provided us with personal information, please contact us immediately. If we discover we have collected information from a child without parental consent, we will delete that information promptly.</w:t>
      </w:r>
    </w:p>
    <w:p>
      <w:pPr>
        <w:pStyle w:val="Heading2"/>
      </w:pPr>
      <w:r>
        <w:t xml:space="preserve">10. THIRD-PARTY LINKS AND SERVICES</w:t>
      </w:r>
    </w:p>
    <w:p>
      <w:pPr>
        <w:spacing w:after="480"/>
      </w:pPr>
      <w:r>
        <w:t xml:space="preserve">The Service may contain links to third-party websites, applications, or services that are not operated by us. We are not responsible for the privacy practices of these third parties. We encourage you to review the privacy policies of any third-party services you access through the Service.</w:t>
      </w:r>
    </w:p>
    <w:p>
      <w:pPr>
        <w:pStyle w:val="Heading2"/>
      </w:pPr>
      <w:r>
        <w:t xml:space="preserve">11. CHANGES TO THIS PRIVACY POLICY</w:t>
      </w:r>
    </w:p>
    <w:p>
      <w:pPr>
        <w:spacing w:after="480"/>
      </w:pPr>
      <w:r>
        <w:t xml:space="preserve">We may update this Privacy Policy from time to time. We will notify you of material changes by posting the updated Privacy Policy on our website and updating the "Last Updated" date. For significant changes, we will provide more prominent notice (such as email notification). Your continued use of the Service after such changes constitutes acceptance of the updated Privacy Policy.</w:t>
      </w:r>
    </w:p>
    <w:p>
      <w:pPr>
        <w:pStyle w:val="Heading2"/>
      </w:pPr>
      <w:r>
        <w:t xml:space="preserve">12. CONTACT INFORMATION</w:t>
      </w:r>
    </w:p>
    <w:p>
      <w:pPr>
        <w:pStyle w:val="Heading3"/>
      </w:pPr>
      <w:r>
        <w:t xml:space="preserve">12.1 General Inquiries</w:t>
      </w:r>
    </w:p>
    <w:p>
      <w:pPr>
        <w:spacing w:after="120"/>
      </w:pPr>
      <w:r>
        <w:t xml:space="preserve">If you have questions or concerns about this Privacy Policy, please contact us at:</w:t>
      </w:r>
    </w:p>
    <w:p>
      <w:pPr>
        <w:spacing w:after="60"/>
      </w:pPr>
      <w:r>
        <w:t xml:space="preserve">[COMPANY NAME]</w:t>
      </w:r>
    </w:p>
    <w:p>
      <w:pPr>
        <w:spacing w:after="60"/>
      </w:pPr>
      <w:r>
        <w:t xml:space="preserve">[ADDRESS]</w:t>
      </w:r>
    </w:p>
    <w:p>
      <w:pPr>
        <w:spacing w:after="60"/>
      </w:pPr>
      <w:r>
        <w:t xml:space="preserve">Email: [PRIVACY@COMPANY.COM]</w:t>
      </w:r>
    </w:p>
    <w:p>
      <w:pPr>
        <w:spacing w:after="240"/>
      </w:pPr>
      <w:r>
        <w:t xml:space="preserve">Website: [WWW.COMPANY.COM]</w:t>
      </w:r>
    </w:p>
    <w:p>
      <w:pPr>
        <w:pStyle w:val="Heading3"/>
      </w:pPr>
      <w:r>
        <w:t xml:space="preserve">12.2 Data Protection Officer (GDPR)</w:t>
      </w:r>
    </w:p>
    <w:p>
      <w:pPr>
        <w:spacing w:after="120"/>
      </w:pPr>
      <w:r>
        <w:t xml:space="preserve">For GDPR-related inquiries, you may contact our Data Protection Officer at:</w:t>
      </w:r>
    </w:p>
    <w:p>
      <w:pPr>
        <w:spacing w:after="240"/>
      </w:pPr>
      <w:r>
        <w:t xml:space="preserve">Email: [DPO@COMPANY.COM]</w:t>
      </w:r>
    </w:p>
    <w:p>
      <w:pPr>
        <w:pStyle w:val="Heading3"/>
      </w:pPr>
      <w:r>
        <w:t xml:space="preserve">12.3 Brazilian Representative (LGPD)</w:t>
      </w:r>
    </w:p>
    <w:p>
      <w:pPr>
        <w:spacing w:after="120"/>
      </w:pPr>
      <w:r>
        <w:t xml:space="preserve">For LGPD-related inquiries, you may contact our Brazilian data protection representative at:</w:t>
      </w:r>
    </w:p>
    <w:p>
      <w:pPr>
        <w:spacing w:after="480"/>
      </w:pPr>
      <w:r>
        <w:t xml:space="preserve">Email: [LGPD@COMPANY.COM]</w:t>
      </w:r>
    </w:p>
    <w:p>
      <w:pPr>
        <w:spacing w:before="480"/>
        <w:jc w:val="center"/>
      </w:pPr>
      <w:r>
        <w:rPr>
          <w:b/>
          <w:bCs/>
          <w:sz w:val="20"/>
          <w:szCs w:val="20"/>
        </w:rPr>
        <w:t xml:space="preserve">END OF PRIVACY POLICY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1a1a"/>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d2d2d"/>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2026-01-09T16:57:11.550Z</dcterms:created>
  <dcterms:modified xsi:type="dcterms:W3CDTF">2026-01-09T16:57:11.550Z</dcterms:modified>
</cp:coreProperties>
</file>

<file path=docProps/custom.xml><?xml version="1.0" encoding="utf-8"?>
<Properties xmlns="http://schemas.openxmlformats.org/officeDocument/2006/custom-properties" xmlns:vt="http://schemas.openxmlformats.org/officeDocument/2006/docPropsVTypes"/>
</file>