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3B82F6"/>
          <w:sz w:val="48"/>
          <w:szCs w:val="48"/>
        </w:rPr>
        <w:t xml:space="preserve">Q</w:t>
      </w:r>
      <w:r>
        <w:rPr>
          <w:rFonts w:ascii="Arial" w:cs="Arial" w:eastAsia="Arial" w:hAnsi="Arial"/>
          <w:b/>
          <w:bCs/>
          <w:color w:val="0F1B2D"/>
          <w:sz w:val="48"/>
          <w:szCs w:val="48"/>
        </w:rPr>
        <w:t xml:space="preserve">vault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F1B2D"/>
          <w:sz w:val="32"/>
          <w:szCs w:val="32"/>
        </w:rPr>
        <w:t xml:space="preserve">Enterprise &amp; Legal Services</w:t>
      </w:r>
    </w:p>
    <w:p>
      <w:pPr>
        <w:spacing w:after="400"/>
        <w:jc w:val="center"/>
      </w:pPr>
      <w:r>
        <w:rPr>
          <w:rFonts w:ascii="Arial" w:cs="Arial" w:eastAsia="Arial" w:hAnsi="Arial"/>
          <w:color w:val="3B82F6"/>
          <w:sz w:val="28"/>
          <w:szCs w:val="28"/>
        </w:rPr>
        <w:t xml:space="preserve">Customer Requirements Interview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Interview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Interviewer</w:t>
            </w:r>
          </w:p>
        </w:tc>
      </w:tr>
    </w:tbl>
    <w:p>
      <w:pPr>
        <w:spacing w:after="0" w:before="300"/>
      </w:pPr>
    </w:p>
    <w:p>
      <w:pPr>
        <w:pBdr>
          <w:bottom w:val="single" w:color="3B82F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1. Client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Organization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Contact Person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Title /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Email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Phone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Organization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Law Firm  /  Corporate Legal  /  Government  /  Other: 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Size (employees)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Practice Areas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B2D"/>
                <w:sz w:val="20"/>
                <w:szCs w:val="20"/>
              </w:rPr>
              <w:t xml:space="preserve">Jurisdictions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pBdr>
          <w:bottom w:val="single" w:color="3B82F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2. Current Document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1.</w:t>
            </w:r>
          </w:p>
        </w:tc>
        <w:tc>
          <w:tcPr>
            <w:tcW w:type="dxa" w:w="8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What document management system (DMS) do you currently use?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3B82F6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2.</w:t>
            </w:r>
          </w:p>
        </w:tc>
        <w:tc>
          <w:tcPr>
            <w:tcW w:type="dxa" w:w="8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What is your approximate monthly document volume? (PDFs, DOCX, emails, etc.)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3B82F6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3.</w:t>
            </w:r>
          </w:p>
        </w:tc>
        <w:tc>
          <w:tcPr>
            <w:tcW w:type="dxa" w:w="8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What document formats do you work with most frequently?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PDF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DOCX / Word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Email (EML / MSG)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Scanned images / OCR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Other: ___________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4.</w:t>
            </w:r>
          </w:p>
        </w:tc>
        <w:tc>
          <w:tcPr>
            <w:tcW w:type="dxa" w:w="8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How do you currently handle PII detection and redaction?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3B82F6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5.</w:t>
            </w:r>
          </w:p>
        </w:tc>
        <w:tc>
          <w:tcPr>
            <w:tcW w:type="dxa" w:w="8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What are the main pain points with your current process?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3B82F6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Notes:</w:t>
            </w:r>
          </w:p>
        </w:tc>
      </w:tr>
    </w:tbl>
    <w:p>
      <w:r>
        <w:br w:type="page"/>
      </w:r>
    </w:p>
    <w:p>
      <w:pPr>
        <w:pBdr>
          <w:bottom w:val="single" w:color="3B82F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3. Infrastructure &amp; IT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1.</w:t>
            </w:r>
          </w:p>
        </w:tc>
        <w:tc>
          <w:tcPr>
            <w:tcW w:type="dxa" w:w="8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Where is your data currently hosted? (on-premise servers, private cloud, hybrid)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3B82F6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2.</w:t>
            </w:r>
          </w:p>
        </w:tc>
        <w:tc>
          <w:tcPr>
            <w:tcW w:type="dxa" w:w="8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Do you have GPU-capable servers available? If so, what specs? (GPU model, VRAM, count)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3B82F6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3.</w:t>
            </w:r>
          </w:p>
        </w:tc>
        <w:tc>
          <w:tcPr>
            <w:tcW w:type="dxa" w:w="8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What is your IT team capacity for deployment and maintenance?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Dedicated IT / DevOps team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Managed by external provider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Limited IT resources — need fully managed solution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4.</w:t>
            </w:r>
          </w:p>
        </w:tc>
        <w:tc>
          <w:tcPr>
            <w:tcW w:type="dxa" w:w="8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What operating systems and platforms are in use? (Windows, macOS, Linux, mobile)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3B82F6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5.</w:t>
            </w:r>
          </w:p>
        </w:tc>
        <w:tc>
          <w:tcPr>
            <w:tcW w:type="dxa" w:w="8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Are there specific network or security constraints? (air-gapped, VPN-only, etc.)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3B82F6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Notes:</w:t>
            </w:r>
          </w:p>
        </w:tc>
      </w:tr>
    </w:tbl>
    <w:p>
      <w:r>
        <w:br w:type="page"/>
      </w:r>
    </w:p>
    <w:p>
      <w:pPr>
        <w:pBdr>
          <w:bottom w:val="single" w:color="3B82F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4. Compliance &amp; PII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1.</w:t>
            </w:r>
          </w:p>
        </w:tc>
        <w:tc>
          <w:tcPr>
            <w:tcW w:type="dxa" w:w="8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Which regulations must you comply with?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GDPR (EU)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LGPD (Brazil)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HIPAA (US Healthcare)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CCPA / CPRA (California)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Bar Association / Legal Professional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Other: ___________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2.</w:t>
            </w:r>
          </w:p>
        </w:tc>
        <w:tc>
          <w:tcPr>
            <w:tcW w:type="dxa" w:w="8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What types of PII are most critical to detect in your documents?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Names (individuals, companies)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Government IDs (SSN, passport, tax ID)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Financial data (bank accounts, credit cards)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Addresses and contact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Medical / health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Privileged legal communications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Other: ___________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3.</w:t>
            </w:r>
          </w:p>
        </w:tc>
        <w:tc>
          <w:tcPr>
            <w:tcW w:type="dxa" w:w="8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Do you require audit trails for compliance reporting?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3B82F6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4.</w:t>
            </w:r>
          </w:p>
        </w:tc>
        <w:tc>
          <w:tcPr>
            <w:tcW w:type="dxa" w:w="8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Are there specific data retention or deletion policies we should be aware of?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3B82F6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Notes:</w:t>
            </w:r>
          </w:p>
        </w:tc>
      </w:tr>
    </w:tbl>
    <w:p>
      <w:r>
        <w:br w:type="page"/>
      </w:r>
    </w:p>
    <w:p>
      <w:pPr>
        <w:pBdr>
          <w:bottom w:val="single" w:color="3B82F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5. LLM Deployment 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1.</w:t>
            </w:r>
          </w:p>
        </w:tc>
        <w:tc>
          <w:tcPr>
            <w:tcW w:type="dxa" w:w="8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Do you have a preference for specific LLM models?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Llama (Meta)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Mistral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Other open-source: ___________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preference — recommend based on our needs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2.</w:t>
            </w:r>
          </w:p>
        </w:tc>
        <w:tc>
          <w:tcPr>
            <w:tcW w:type="dxa" w:w="8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What are your latency expectations? (real-time, batch processing, overnight)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3B82F6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3.</w:t>
            </w:r>
          </w:p>
        </w:tc>
        <w:tc>
          <w:tcPr>
            <w:tcW w:type="dxa" w:w="8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Would you like the LLM to handle tasks beyond PII detection? (summarization, classification, etc.)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3B82F6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4.</w:t>
            </w:r>
          </w:p>
        </w:tc>
        <w:tc>
          <w:tcPr>
            <w:tcW w:type="dxa" w:w="8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Do you need multilingual support? If so, which languages?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3B82F6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0" w:before="300"/>
      </w:pPr>
    </w:p>
    <w:p>
      <w:pPr>
        <w:pBdr>
          <w:bottom w:val="single" w:color="3B82F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6. Integration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1.</w:t>
            </w:r>
          </w:p>
        </w:tc>
        <w:tc>
          <w:tcPr>
            <w:tcW w:type="dxa" w:w="8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What systems should Qvault integrate with?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Document Management System (specify): ___________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Case Management System (specify): ___________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eDiscovery platform (specify): ___________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Email system (Outlook, Gmail,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Cloud storage (SharePoint, Google Drive,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Custom API / internal tools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2.</w:t>
            </w:r>
          </w:p>
        </w:tc>
        <w:tc>
          <w:tcPr>
            <w:tcW w:type="dxa" w:w="8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Do you need MCP (Model Context Protocol) pipeline integration for automated document processing?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3B82F6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3.</w:t>
            </w:r>
          </w:p>
        </w:tc>
        <w:tc>
          <w:tcPr>
            <w:tcW w:type="dxa" w:w="8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How many users will need access to the system?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3B82F6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4.</w:t>
            </w:r>
          </w:p>
        </w:tc>
        <w:tc>
          <w:tcPr>
            <w:tcW w:type="dxa" w:w="8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Do you need role-based access controls? (admin, reviewer, read-only, etc.)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3B82F6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Notes:</w:t>
            </w:r>
          </w:p>
        </w:tc>
      </w:tr>
    </w:tbl>
    <w:p>
      <w:r>
        <w:br w:type="page"/>
      </w:r>
    </w:p>
    <w:p>
      <w:pPr>
        <w:pBdr>
          <w:bottom w:val="single" w:color="3B82F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7. Timeline &amp;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1.</w:t>
            </w:r>
          </w:p>
        </w:tc>
        <w:tc>
          <w:tcPr>
            <w:tcW w:type="dxa" w:w="8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What is your desired timeline for deployment?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Urgent (within 2–4 weeks)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Standard (1–3 months)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Flexible / planning phase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2.</w:t>
            </w:r>
          </w:p>
        </w:tc>
        <w:tc>
          <w:tcPr>
            <w:tcW w:type="dxa" w:w="8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Is there a budget range allocated for this project?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3B82F6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3.</w:t>
            </w:r>
          </w:p>
        </w:tc>
        <w:tc>
          <w:tcPr>
            <w:tcW w:type="dxa" w:w="8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Do you prefer a one-time deployment fee or a recurring service contract?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One-time setup + optional maintenance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Monthly retainer with SLA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Annual contract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4.</w:t>
            </w:r>
          </w:p>
        </w:tc>
        <w:tc>
          <w:tcPr>
            <w:tcW w:type="dxa" w:w="8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Who are the key decision-makers for this project?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3B82F6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Notes:</w:t>
            </w:r>
          </w:p>
        </w:tc>
      </w:tr>
    </w:tbl>
    <w:p>
      <w:pPr>
        <w:spacing w:after="0" w:before="300"/>
      </w:pPr>
    </w:p>
    <w:p>
      <w:pPr>
        <w:pBdr>
          <w:bottom w:val="single" w:color="3B82F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8. Additional Notes &amp;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0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Additional requirements, concerns, or special requests: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F1B2D"/>
                <w:sz w:val="24"/>
                <w:szCs w:val="24"/>
              </w:rPr>
              <w:t xml:space="preserve">Next Steps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1. Review requirements and prepare tailored proposal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2. Schedule technical assessment call (if needed)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3. Deliver quote within 5 business days</w:t>
            </w:r>
          </w:p>
          <w:p>
            <w:r>
              <w:rPr>
                <w:rFonts w:ascii="Arial" w:cs="Arial" w:eastAsia="Arial" w:hAnsi="Arial"/>
                <w:color w:val="0F1B2D"/>
                <w:sz w:val="20"/>
                <w:szCs w:val="20"/>
              </w:rPr>
              <w:t xml:space="preserve">4. Pilot deployment upon approval</w:t>
            </w:r>
          </w:p>
        </w:tc>
      </w:tr>
    </w:tbl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0F1B2D"/>
          <w:sz w:val="20"/>
          <w:szCs w:val="20"/>
        </w:rPr>
        <w:t xml:space="preserve">Santacroce SL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|  info@santacroce.es  |  santacroce.es  |  cal.com/santacroce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Santacroce SL  |  info@santacroce.es  |  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4" w:space="4"/>
      </w:pBdr>
      <w:spacing w:after="0"/>
    </w:pPr>
    <w:r>
      <w:rPr>
        <w:rFonts w:ascii="Arial" w:cs="Arial" w:eastAsia="Arial" w:hAnsi="Arial"/>
        <w:b/>
        <w:bCs/>
        <w:color w:val="3B82F6"/>
        <w:sz w:val="22"/>
        <w:szCs w:val="22"/>
      </w:rPr>
      <w:t xml:space="preserve">Q</w:t>
    </w:r>
    <w:r>
      <w:rPr>
        <w:rFonts w:ascii="Arial" w:cs="Arial" w:eastAsia="Arial" w:hAnsi="Arial"/>
        <w:b/>
        <w:bCs/>
        <w:color w:val="0F1B2D"/>
        <w:sz w:val="22"/>
        <w:szCs w:val="22"/>
      </w:rPr>
      <w:t xml:space="preserve">vault</w:t>
    </w:r>
    <w:r>
      <w:rPr>
        <w:rFonts w:ascii="Arial" w:cs="Arial" w:eastAsia="Arial" w:hAnsi="Arial"/>
        <w:color w:val="6B7280"/>
        <w:sz w:val="18"/>
        <w:szCs w:val="18"/>
      </w:rPr>
      <w:t xml:space="preserve">  |  Enterprise Requirements Interview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2026-03-26T16:53:40.792Z</dcterms:created>
  <dcterms:modified xsi:type="dcterms:W3CDTF">2026-03-26T16:53:40.793Z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