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20" w:line="360" w:lineRule="auto"/>
        <w:ind w:right="43"/>
        <w:rPr>
          <w:b w:val="0"/>
          <w:sz w:val="32"/>
          <w:szCs w:val="32"/>
          <w:u w:val="single"/>
          <w:lang w:eastAsia="zh-CN"/>
        </w:rPr>
      </w:pPr>
      <w:r>
        <w:rPr>
          <w:b w:val="0"/>
          <w:sz w:val="32"/>
          <w:szCs w:val="32"/>
          <w:u w:val="single"/>
          <w:lang w:eastAsia="zh-CN"/>
        </w:rPr>
        <w:t>产品开发</w:t>
      </w:r>
      <w:r>
        <w:rPr>
          <w:rFonts w:hint="eastAsia"/>
          <w:b w:val="0"/>
          <w:sz w:val="32"/>
          <w:szCs w:val="32"/>
          <w:u w:val="single"/>
          <w:lang w:eastAsia="zh-CN"/>
        </w:rPr>
        <w:t>提议</w:t>
      </w:r>
    </w:p>
    <w:tbl>
      <w:tblPr>
        <w:tblStyle w:val="5"/>
        <w:tblW w:w="0" w:type="auto"/>
        <w:tblInd w:w="54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49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2520" w:type="dxa"/>
            <w:vAlign w:val="bottom"/>
          </w:tcPr>
          <w:p>
            <w:pPr>
              <w:pStyle w:val="4"/>
              <w:spacing w:line="400" w:lineRule="exact"/>
              <w:ind w:right="43"/>
              <w:jc w:val="left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ascii="宋体" w:hAnsi="宋体"/>
                <w:b w:val="0"/>
                <w:szCs w:val="24"/>
                <w:lang w:eastAsia="zh-CN"/>
              </w:rPr>
              <w:t>项目编号</w:t>
            </w: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：</w:t>
            </w:r>
            <w:r>
              <w:rPr>
                <w:rFonts w:hint="eastAsia"/>
                <w:b w:val="0"/>
                <w:color w:val="000000"/>
                <w:szCs w:val="24"/>
                <w:lang w:eastAsia="zh-CN"/>
              </w:rPr>
              <w:t xml:space="preserve">   </w:t>
            </w:r>
          </w:p>
        </w:tc>
        <w:tc>
          <w:tcPr>
            <w:tcW w:w="4984" w:type="dxa"/>
            <w:tcBorders>
              <w:bottom w:val="single" w:color="auto" w:sz="4" w:space="0"/>
            </w:tcBorders>
            <w:vAlign w:val="bottom"/>
          </w:tcPr>
          <w:p>
            <w:pPr>
              <w:pStyle w:val="4"/>
              <w:ind w:right="36"/>
              <w:rPr>
                <w:b w:val="0"/>
                <w:szCs w:val="24"/>
                <w:lang w:eastAsia="zh-CN"/>
              </w:rPr>
            </w:pPr>
            <w:r>
              <w:rPr>
                <w:rFonts w:hint="eastAsia"/>
                <w:b w:val="0"/>
                <w:szCs w:val="24"/>
                <w:lang w:eastAsia="zh-CN"/>
              </w:rPr>
              <w:t>MS-002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2520" w:type="dxa"/>
            <w:vAlign w:val="bottom"/>
          </w:tcPr>
          <w:p>
            <w:pPr>
              <w:pStyle w:val="4"/>
              <w:spacing w:line="400" w:lineRule="exact"/>
              <w:ind w:right="43"/>
              <w:jc w:val="left"/>
              <w:rPr>
                <w:rFonts w:ascii="宋体" w:hAnsi="宋体"/>
                <w:b w:val="0"/>
                <w:szCs w:val="24"/>
                <w:lang w:eastAsia="zh-CN"/>
              </w:rPr>
            </w:pP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项目名称：</w:t>
            </w:r>
          </w:p>
        </w:tc>
        <w:tc>
          <w:tcPr>
            <w:tcW w:w="498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4"/>
              <w:ind w:right="36"/>
              <w:rPr>
                <w:b w:val="0"/>
                <w:szCs w:val="24"/>
                <w:lang w:eastAsia="zh-CN"/>
              </w:rPr>
            </w:pPr>
            <w:r>
              <w:rPr>
                <w:rFonts w:hint="eastAsia"/>
                <w:b w:val="0"/>
                <w:szCs w:val="24"/>
                <w:lang w:eastAsia="zh-CN"/>
              </w:rPr>
              <w:t>骨科手术导航定位系统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2520" w:type="dxa"/>
            <w:vAlign w:val="bottom"/>
          </w:tcPr>
          <w:p>
            <w:pPr>
              <w:pStyle w:val="4"/>
              <w:spacing w:line="400" w:lineRule="exact"/>
              <w:ind w:right="43"/>
              <w:jc w:val="left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产品</w:t>
            </w:r>
            <w:r>
              <w:rPr>
                <w:rFonts w:ascii="宋体" w:hAnsi="宋体"/>
                <w:b w:val="0"/>
                <w:szCs w:val="24"/>
                <w:lang w:eastAsia="zh-CN"/>
              </w:rPr>
              <w:t>名称</w:t>
            </w: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：</w:t>
            </w:r>
          </w:p>
        </w:tc>
        <w:tc>
          <w:tcPr>
            <w:tcW w:w="498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4"/>
              <w:ind w:right="36"/>
              <w:rPr>
                <w:b w:val="0"/>
                <w:szCs w:val="24"/>
                <w:lang w:eastAsia="zh-CN"/>
              </w:rPr>
            </w:pPr>
            <w:r>
              <w:rPr>
                <w:rFonts w:hint="eastAsia"/>
                <w:b w:val="0"/>
                <w:szCs w:val="24"/>
                <w:lang w:eastAsia="zh-CN"/>
              </w:rPr>
              <w:t>骨科手术导航定位系统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2520" w:type="dxa"/>
            <w:vAlign w:val="bottom"/>
          </w:tcPr>
          <w:p>
            <w:pPr>
              <w:pStyle w:val="4"/>
              <w:spacing w:line="400" w:lineRule="exact"/>
              <w:ind w:right="43"/>
              <w:jc w:val="left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提议</w:t>
            </w:r>
            <w:r>
              <w:rPr>
                <w:rFonts w:ascii="宋体" w:hAnsi="宋体"/>
                <w:b w:val="0"/>
                <w:szCs w:val="24"/>
                <w:lang w:eastAsia="zh-CN"/>
              </w:rPr>
              <w:t>人</w:t>
            </w: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：</w:t>
            </w:r>
          </w:p>
        </w:tc>
        <w:tc>
          <w:tcPr>
            <w:tcW w:w="498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4"/>
              <w:ind w:right="36"/>
              <w:rPr>
                <w:b w:val="0"/>
                <w:szCs w:val="24"/>
                <w:lang w:eastAsia="zh-CN"/>
              </w:rPr>
            </w:pPr>
            <w:r>
              <w:rPr>
                <w:rFonts w:hint="eastAsia"/>
                <w:b w:val="0"/>
                <w:szCs w:val="24"/>
                <w:lang w:eastAsia="zh-CN"/>
              </w:rPr>
              <w:t>严凌霄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2520" w:type="dxa"/>
            <w:vAlign w:val="bottom"/>
          </w:tcPr>
          <w:p>
            <w:pPr>
              <w:pStyle w:val="4"/>
              <w:spacing w:line="400" w:lineRule="exact"/>
              <w:ind w:right="43"/>
              <w:jc w:val="left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提议</w:t>
            </w:r>
            <w:r>
              <w:rPr>
                <w:rFonts w:ascii="宋体" w:hAnsi="宋体"/>
                <w:b w:val="0"/>
                <w:szCs w:val="24"/>
                <w:lang w:eastAsia="zh-CN"/>
              </w:rPr>
              <w:t>日期</w:t>
            </w: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:</w:t>
            </w:r>
          </w:p>
        </w:tc>
        <w:tc>
          <w:tcPr>
            <w:tcW w:w="498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4"/>
              <w:ind w:right="36"/>
              <w:rPr>
                <w:b w:val="0"/>
                <w:szCs w:val="24"/>
                <w:lang w:eastAsia="zh-CN"/>
              </w:rPr>
            </w:pPr>
            <w:r>
              <w:rPr>
                <w:rFonts w:hint="eastAsia"/>
                <w:b w:val="0"/>
                <w:szCs w:val="24"/>
                <w:lang w:eastAsia="zh-CN"/>
              </w:rPr>
              <w:t>2022年2月8日</w:t>
            </w:r>
          </w:p>
        </w:tc>
      </w:tr>
    </w:tbl>
    <w:p>
      <w:pPr>
        <w:pStyle w:val="4"/>
        <w:ind w:right="36"/>
        <w:jc w:val="both"/>
        <w:rPr>
          <w:b w:val="0"/>
          <w:szCs w:val="24"/>
          <w:u w:val="single"/>
          <w:lang w:eastAsia="zh-CN"/>
        </w:rPr>
      </w:pPr>
    </w:p>
    <w:p>
      <w:pPr>
        <w:pStyle w:val="4"/>
        <w:spacing w:after="120"/>
        <w:ind w:right="43"/>
        <w:jc w:val="left"/>
        <w:rPr>
          <w:rFonts w:ascii="宋体" w:hAnsi="宋体"/>
          <w:b w:val="0"/>
          <w:szCs w:val="24"/>
          <w:lang w:eastAsia="zh-CN"/>
        </w:rPr>
      </w:pPr>
      <w:r>
        <w:rPr>
          <w:rFonts w:hint="eastAsia" w:ascii="宋体" w:hAnsi="宋体"/>
          <w:b w:val="0"/>
          <w:szCs w:val="24"/>
          <w:lang w:eastAsia="zh-CN"/>
        </w:rPr>
        <w:t>批准：</w:t>
      </w:r>
    </w:p>
    <w:tbl>
      <w:tblPr>
        <w:tblStyle w:val="5"/>
        <w:tblW w:w="100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4323"/>
        <w:gridCol w:w="2215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465" w:type="dxa"/>
            <w:vAlign w:val="center"/>
          </w:tcPr>
          <w:p>
            <w:pPr>
              <w:pStyle w:val="4"/>
              <w:spacing w:line="300" w:lineRule="exact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部门</w:t>
            </w:r>
          </w:p>
        </w:tc>
        <w:tc>
          <w:tcPr>
            <w:tcW w:w="4323" w:type="dxa"/>
            <w:vAlign w:val="center"/>
          </w:tcPr>
          <w:p>
            <w:pPr>
              <w:pStyle w:val="4"/>
              <w:spacing w:line="300" w:lineRule="exact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推荐部署</w:t>
            </w:r>
          </w:p>
        </w:tc>
        <w:tc>
          <w:tcPr>
            <w:tcW w:w="2215" w:type="dxa"/>
            <w:vAlign w:val="center"/>
          </w:tcPr>
          <w:p>
            <w:pPr>
              <w:pStyle w:val="4"/>
              <w:spacing w:line="300" w:lineRule="exact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签名</w:t>
            </w:r>
          </w:p>
        </w:tc>
        <w:tc>
          <w:tcPr>
            <w:tcW w:w="2037" w:type="dxa"/>
            <w:vAlign w:val="center"/>
          </w:tcPr>
          <w:p>
            <w:pPr>
              <w:pStyle w:val="4"/>
              <w:spacing w:line="300" w:lineRule="exact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465" w:type="dxa"/>
            <w:vAlign w:val="center"/>
          </w:tcPr>
          <w:p>
            <w:pPr>
              <w:pStyle w:val="4"/>
              <w:spacing w:line="300" w:lineRule="exact"/>
              <w:rPr>
                <w:b w:val="0"/>
                <w:sz w:val="21"/>
                <w:szCs w:val="21"/>
                <w:lang w:eastAsia="zh-CN"/>
              </w:rPr>
            </w:pPr>
            <w:r>
              <w:rPr>
                <w:b w:val="0"/>
                <w:sz w:val="21"/>
                <w:szCs w:val="21"/>
                <w:lang w:eastAsia="zh-CN"/>
              </w:rPr>
              <w:t>市场</w:t>
            </w:r>
          </w:p>
        </w:tc>
        <w:tc>
          <w:tcPr>
            <w:tcW w:w="4323" w:type="dxa"/>
            <w:vAlign w:val="center"/>
          </w:tcPr>
          <w:p>
            <w:pPr>
              <w:pStyle w:val="4"/>
              <w:spacing w:line="360" w:lineRule="exact"/>
              <w:jc w:val="both"/>
              <w:rPr>
                <w:rFonts w:ascii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sz w:val="21"/>
                <w:szCs w:val="21"/>
                <w:lang w:eastAsia="zh-CN"/>
              </w:rPr>
              <w:t>□是         □否         □有条件的</w:t>
            </w:r>
          </w:p>
        </w:tc>
        <w:tc>
          <w:tcPr>
            <w:tcW w:w="2215" w:type="dxa"/>
            <w:vAlign w:val="center"/>
          </w:tcPr>
          <w:p>
            <w:pPr>
              <w:pStyle w:val="4"/>
              <w:spacing w:line="360" w:lineRule="exact"/>
              <w:rPr>
                <w:b w:val="0"/>
                <w:sz w:val="21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pStyle w:val="4"/>
              <w:spacing w:line="360" w:lineRule="exact"/>
              <w:rPr>
                <w:b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465" w:type="dxa"/>
            <w:vAlign w:val="center"/>
          </w:tcPr>
          <w:p>
            <w:pPr>
              <w:pStyle w:val="4"/>
              <w:spacing w:line="300" w:lineRule="exact"/>
              <w:rPr>
                <w:b w:val="0"/>
                <w:sz w:val="21"/>
                <w:szCs w:val="21"/>
                <w:lang w:eastAsia="zh-CN"/>
              </w:rPr>
            </w:pPr>
            <w:r>
              <w:rPr>
                <w:b w:val="0"/>
                <w:sz w:val="21"/>
                <w:szCs w:val="21"/>
                <w:lang w:eastAsia="zh-CN"/>
              </w:rPr>
              <w:t>研发</w:t>
            </w:r>
          </w:p>
        </w:tc>
        <w:tc>
          <w:tcPr>
            <w:tcW w:w="4323" w:type="dxa"/>
            <w:vAlign w:val="center"/>
          </w:tcPr>
          <w:p>
            <w:pPr>
              <w:spacing w:line="360" w:lineRule="exact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□是         □否         □有条件的</w:t>
            </w:r>
          </w:p>
        </w:tc>
        <w:tc>
          <w:tcPr>
            <w:tcW w:w="2215" w:type="dxa"/>
            <w:vAlign w:val="center"/>
          </w:tcPr>
          <w:p>
            <w:pPr>
              <w:pStyle w:val="4"/>
              <w:spacing w:line="360" w:lineRule="exact"/>
              <w:rPr>
                <w:b w:val="0"/>
                <w:sz w:val="21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pStyle w:val="4"/>
              <w:spacing w:line="360" w:lineRule="exact"/>
              <w:rPr>
                <w:b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465" w:type="dxa"/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szCs w:val="21"/>
              </w:rPr>
            </w:pPr>
            <w:r>
              <w:rPr>
                <w:sz w:val="22"/>
                <w:szCs w:val="22"/>
              </w:rPr>
              <w:t>注册</w:t>
            </w:r>
          </w:p>
        </w:tc>
        <w:tc>
          <w:tcPr>
            <w:tcW w:w="4323" w:type="dxa"/>
            <w:vAlign w:val="center"/>
          </w:tcPr>
          <w:p>
            <w:pPr>
              <w:spacing w:line="360" w:lineRule="exact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□是         □否         □有条件的</w:t>
            </w:r>
          </w:p>
        </w:tc>
        <w:tc>
          <w:tcPr>
            <w:tcW w:w="2215" w:type="dxa"/>
            <w:vAlign w:val="center"/>
          </w:tcPr>
          <w:p>
            <w:pPr>
              <w:pStyle w:val="4"/>
              <w:spacing w:line="360" w:lineRule="exact"/>
              <w:rPr>
                <w:b w:val="0"/>
                <w:sz w:val="21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pStyle w:val="4"/>
              <w:spacing w:line="360" w:lineRule="exact"/>
              <w:rPr>
                <w:b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465" w:type="dxa"/>
            <w:vAlign w:val="center"/>
          </w:tcPr>
          <w:p>
            <w:pPr>
              <w:pStyle w:val="4"/>
              <w:spacing w:line="300" w:lineRule="exact"/>
              <w:rPr>
                <w:b w:val="0"/>
                <w:sz w:val="21"/>
                <w:szCs w:val="21"/>
                <w:lang w:eastAsia="zh-CN"/>
              </w:rPr>
            </w:pPr>
            <w:r>
              <w:rPr>
                <w:b w:val="0"/>
                <w:sz w:val="21"/>
                <w:szCs w:val="21"/>
                <w:lang w:eastAsia="zh-CN"/>
              </w:rPr>
              <w:t>委员会主席</w:t>
            </w:r>
          </w:p>
        </w:tc>
        <w:tc>
          <w:tcPr>
            <w:tcW w:w="4323" w:type="dxa"/>
            <w:vAlign w:val="center"/>
          </w:tcPr>
          <w:p>
            <w:pPr>
              <w:spacing w:line="360" w:lineRule="exact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□是         □否         □有条件的</w:t>
            </w:r>
          </w:p>
        </w:tc>
        <w:tc>
          <w:tcPr>
            <w:tcW w:w="2215" w:type="dxa"/>
            <w:vAlign w:val="center"/>
          </w:tcPr>
          <w:p>
            <w:pPr>
              <w:pStyle w:val="4"/>
              <w:spacing w:line="360" w:lineRule="exact"/>
              <w:rPr>
                <w:b w:val="0"/>
                <w:sz w:val="21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pStyle w:val="4"/>
              <w:spacing w:line="360" w:lineRule="exact"/>
              <w:rPr>
                <w:b w:val="0"/>
                <w:sz w:val="21"/>
                <w:szCs w:val="21"/>
              </w:rPr>
            </w:pPr>
          </w:p>
        </w:tc>
      </w:tr>
    </w:tbl>
    <w:p>
      <w:pPr>
        <w:pStyle w:val="4"/>
        <w:ind w:right="-504"/>
        <w:jc w:val="left"/>
        <w:rPr>
          <w:b w:val="0"/>
          <w:sz w:val="21"/>
          <w:szCs w:val="21"/>
          <w:lang w:eastAsia="zh-CN"/>
        </w:rPr>
      </w:pPr>
    </w:p>
    <w:p>
      <w:pPr>
        <w:pStyle w:val="4"/>
        <w:spacing w:line="360" w:lineRule="auto"/>
        <w:ind w:right="43"/>
        <w:jc w:val="left"/>
        <w:rPr>
          <w:b w:val="0"/>
          <w:szCs w:val="24"/>
          <w:lang w:eastAsia="zh-CN"/>
        </w:rPr>
      </w:pPr>
      <w:r>
        <w:rPr>
          <w:b w:val="0"/>
          <w:szCs w:val="24"/>
          <w:lang w:eastAsia="zh-CN"/>
        </w:rPr>
        <w:t>附件</w:t>
      </w:r>
      <w:r>
        <w:rPr>
          <w:rFonts w:hint="eastAsia"/>
          <w:b w:val="0"/>
          <w:szCs w:val="24"/>
          <w:lang w:eastAsia="zh-CN"/>
        </w:rPr>
        <w:t>：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7840" w:type="dxa"/>
            <w:vAlign w:val="center"/>
          </w:tcPr>
          <w:p>
            <w:pPr>
              <w:spacing w:line="360" w:lineRule="auto"/>
              <w:ind w:right="36"/>
              <w:rPr>
                <w:szCs w:val="24"/>
              </w:rPr>
            </w:pPr>
            <w:r>
              <w:rPr>
                <w:rFonts w:hint="eastAsia" w:eastAsiaTheme="minorEastAsia"/>
                <w:sz w:val="24"/>
                <w:szCs w:val="24"/>
              </w:rPr>
              <w:t>《MS</w:t>
            </w:r>
            <w:r>
              <w:rPr>
                <w:rFonts w:eastAsiaTheme="minorEastAsia"/>
                <w:sz w:val="24"/>
                <w:szCs w:val="24"/>
              </w:rPr>
              <w:t>-002</w:t>
            </w:r>
            <w:r>
              <w:rPr>
                <w:rFonts w:hint="eastAsia" w:eastAsiaTheme="minorEastAsia"/>
                <w:sz w:val="24"/>
                <w:szCs w:val="24"/>
              </w:rPr>
              <w:t>市场可行性分析报告》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7840" w:type="dxa"/>
            <w:vAlign w:val="center"/>
          </w:tcPr>
          <w:p>
            <w:pPr>
              <w:pStyle w:val="4"/>
              <w:spacing w:line="300" w:lineRule="exact"/>
              <w:ind w:right="43"/>
              <w:jc w:val="both"/>
              <w:rPr>
                <w:b w:val="0"/>
                <w:szCs w:val="24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7840" w:type="dxa"/>
            <w:vAlign w:val="center"/>
          </w:tcPr>
          <w:p>
            <w:pPr>
              <w:pStyle w:val="4"/>
              <w:spacing w:line="300" w:lineRule="exact"/>
              <w:ind w:right="43"/>
              <w:jc w:val="both"/>
              <w:rPr>
                <w:b w:val="0"/>
                <w:szCs w:val="24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7840" w:type="dxa"/>
            <w:vAlign w:val="center"/>
          </w:tcPr>
          <w:p>
            <w:pPr>
              <w:pStyle w:val="4"/>
              <w:spacing w:line="300" w:lineRule="exact"/>
              <w:ind w:right="43"/>
              <w:jc w:val="both"/>
              <w:rPr>
                <w:b w:val="0"/>
                <w:szCs w:val="24"/>
                <w:lang w:eastAsia="zh-CN"/>
              </w:rPr>
            </w:pPr>
          </w:p>
        </w:tc>
      </w:tr>
    </w:tbl>
    <w:p>
      <w:pPr>
        <w:pStyle w:val="4"/>
        <w:spacing w:line="300" w:lineRule="exact"/>
        <w:ind w:right="43"/>
        <w:jc w:val="left"/>
        <w:rPr>
          <w:b w:val="0"/>
          <w:szCs w:val="24"/>
          <w:lang w:eastAsia="zh-CN"/>
        </w:rPr>
      </w:pPr>
    </w:p>
    <w:p>
      <w:pPr>
        <w:pStyle w:val="4"/>
        <w:spacing w:line="300" w:lineRule="exact"/>
        <w:ind w:right="43"/>
        <w:jc w:val="left"/>
        <w:rPr>
          <w:b w:val="0"/>
          <w:szCs w:val="24"/>
          <w:lang w:eastAsia="zh-CN"/>
        </w:rPr>
      </w:pPr>
    </w:p>
    <w:p>
      <w:pPr>
        <w:pStyle w:val="4"/>
        <w:spacing w:line="300" w:lineRule="exact"/>
        <w:ind w:right="43"/>
        <w:jc w:val="left"/>
        <w:rPr>
          <w:b w:val="0"/>
          <w:szCs w:val="24"/>
          <w:lang w:eastAsia="zh-CN"/>
        </w:rPr>
      </w:pPr>
    </w:p>
    <w:p>
      <w:pPr>
        <w:pStyle w:val="4"/>
        <w:spacing w:line="300" w:lineRule="exact"/>
        <w:ind w:right="43"/>
        <w:jc w:val="left"/>
        <w:rPr>
          <w:b w:val="0"/>
          <w:szCs w:val="24"/>
          <w:lang w:eastAsia="zh-CN"/>
        </w:rPr>
      </w:pPr>
    </w:p>
    <w:p>
      <w:pPr>
        <w:pStyle w:val="4"/>
        <w:spacing w:line="300" w:lineRule="exact"/>
        <w:ind w:right="43"/>
        <w:jc w:val="left"/>
        <w:rPr>
          <w:b w:val="0"/>
          <w:szCs w:val="24"/>
          <w:lang w:eastAsia="zh-CN"/>
        </w:rPr>
      </w:pPr>
    </w:p>
    <w:p>
      <w:pPr>
        <w:pStyle w:val="4"/>
        <w:spacing w:line="300" w:lineRule="exact"/>
        <w:ind w:right="43"/>
        <w:jc w:val="left"/>
        <w:rPr>
          <w:b w:val="0"/>
          <w:szCs w:val="24"/>
          <w:lang w:eastAsia="zh-CN"/>
        </w:rPr>
      </w:pPr>
    </w:p>
    <w:p>
      <w:pPr>
        <w:pStyle w:val="4"/>
        <w:spacing w:line="300" w:lineRule="exact"/>
        <w:ind w:right="43"/>
        <w:jc w:val="left"/>
        <w:rPr>
          <w:b w:val="0"/>
          <w:szCs w:val="24"/>
          <w:lang w:eastAsia="zh-CN"/>
        </w:rPr>
      </w:pPr>
    </w:p>
    <w:p>
      <w:pPr>
        <w:pStyle w:val="4"/>
        <w:spacing w:line="300" w:lineRule="exact"/>
        <w:ind w:right="43"/>
        <w:jc w:val="left"/>
        <w:rPr>
          <w:b w:val="0"/>
          <w:szCs w:val="24"/>
          <w:lang w:eastAsia="zh-CN"/>
        </w:rPr>
      </w:pPr>
    </w:p>
    <w:p>
      <w:pPr>
        <w:ind w:right="36"/>
        <w:rPr>
          <w:szCs w:val="21"/>
        </w:rPr>
      </w:pPr>
      <w:r>
        <w:rPr>
          <w:rFonts w:hint="eastAsia"/>
          <w:szCs w:val="21"/>
        </w:rPr>
        <w:t xml:space="preserve">  </w:t>
      </w:r>
    </w:p>
    <w:p>
      <w:pPr>
        <w:spacing w:line="360" w:lineRule="auto"/>
        <w:ind w:right="43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提议</w:t>
      </w:r>
      <w:r>
        <w:rPr>
          <w:sz w:val="24"/>
          <w:szCs w:val="24"/>
          <w:u w:val="single"/>
        </w:rPr>
        <w:t>产品的</w:t>
      </w:r>
      <w:r>
        <w:rPr>
          <w:rFonts w:hint="eastAsia"/>
          <w:sz w:val="24"/>
          <w:szCs w:val="24"/>
          <w:u w:val="single"/>
        </w:rPr>
        <w:t>预期用途</w:t>
      </w:r>
    </w:p>
    <w:p>
      <w:pPr>
        <w:spacing w:line="360" w:lineRule="auto"/>
        <w:ind w:right="36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在脊柱外科或创伤骨科中，用以辅助医生进行经皮或开放手术的体内规划目标的定位与导引。</w:t>
      </w:r>
    </w:p>
    <w:p>
      <w:pPr>
        <w:spacing w:line="360" w:lineRule="auto"/>
        <w:ind w:right="36"/>
        <w:rPr>
          <w:rFonts w:eastAsiaTheme="minorEastAsia"/>
          <w:sz w:val="24"/>
          <w:szCs w:val="24"/>
        </w:rPr>
      </w:pPr>
    </w:p>
    <w:p>
      <w:pPr>
        <w:spacing w:line="360" w:lineRule="auto"/>
        <w:ind w:right="36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提议产品的法规适用类别说明（医疗器械类产品必填）</w:t>
      </w:r>
    </w:p>
    <w:p>
      <w:pPr>
        <w:spacing w:line="360" w:lineRule="auto"/>
        <w:ind w:right="36" w:firstLine="480" w:firstLineChars="20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Ⅲ类</w:t>
      </w:r>
    </w:p>
    <w:p>
      <w:pPr>
        <w:spacing w:line="360" w:lineRule="auto"/>
        <w:ind w:right="3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《总局关于发布医疗器械分类目录的公告（2017年第104号）》附件《医疗器械分类目录》（2018年8月1日起施行）</w:t>
      </w:r>
    </w:p>
    <w:p>
      <w:pPr>
        <w:ind w:right="36"/>
        <w:rPr>
          <w:rFonts w:eastAsiaTheme="minorEastAsia"/>
          <w:sz w:val="24"/>
          <w:szCs w:val="24"/>
          <w:u w:val="single"/>
        </w:rPr>
      </w:pPr>
    </w:p>
    <w:p>
      <w:pPr>
        <w:spacing w:line="400" w:lineRule="exact"/>
        <w:ind w:right="43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产品初始设计目标</w:t>
      </w:r>
    </w:p>
    <w:tbl>
      <w:tblPr>
        <w:tblStyle w:val="5"/>
        <w:tblpPr w:leftFromText="180" w:rightFromText="180" w:vertAnchor="text" w:horzAnchor="page" w:tblpX="1348" w:tblpY="237"/>
        <w:tblOverlap w:val="never"/>
        <w:tblW w:w="92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1949"/>
        <w:gridCol w:w="3291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spacing w:line="300" w:lineRule="exact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编号</w:t>
            </w:r>
          </w:p>
        </w:tc>
        <w:tc>
          <w:tcPr>
            <w:tcW w:w="1949" w:type="dxa"/>
            <w:vAlign w:val="center"/>
          </w:tcPr>
          <w:p>
            <w:pPr>
              <w:spacing w:line="300" w:lineRule="exact"/>
              <w:ind w:left="6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指标项目</w:t>
            </w:r>
          </w:p>
        </w:tc>
        <w:tc>
          <w:tcPr>
            <w:tcW w:w="3291" w:type="dxa"/>
            <w:vAlign w:val="center"/>
          </w:tcPr>
          <w:p>
            <w:pPr>
              <w:spacing w:line="300" w:lineRule="exact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理想目标</w:t>
            </w:r>
          </w:p>
        </w:tc>
        <w:tc>
          <w:tcPr>
            <w:tcW w:w="3379" w:type="dxa"/>
            <w:vAlign w:val="center"/>
          </w:tcPr>
          <w:p>
            <w:pPr>
              <w:spacing w:line="300" w:lineRule="exact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最低目标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主要功能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手术规划、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通道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定位、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工具导航、</w:t>
            </w:r>
          </w:p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体位监测和补偿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手术规划、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通道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定位、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工具导航、</w:t>
            </w:r>
          </w:p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体位监测和补偿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组份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导航台车、执行台车、操作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台车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、工具包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导航台车、执行台车、操作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台车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、工具包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适应症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textAlignment w:val="center"/>
              <w:rPr>
                <w:rFonts w:eastAsia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eastAsiaTheme="minorEastAsia"/>
                <w:b/>
                <w:bCs/>
                <w:color w:val="000000"/>
                <w:kern w:val="0"/>
                <w:szCs w:val="21"/>
                <w:lang w:bidi="ar"/>
              </w:rPr>
              <w:t>脊柱类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：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椎弓根通道的定位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。</w:t>
            </w:r>
          </w:p>
          <w:p>
            <w:pPr>
              <w:widowControl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000000"/>
                <w:kern w:val="0"/>
                <w:szCs w:val="21"/>
                <w:lang w:bidi="ar"/>
              </w:rPr>
              <w:t>创伤类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：骨盆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、足踝、股骨颈、股骨、胫骨等螺钉通道的定位。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textAlignment w:val="center"/>
              <w:rPr>
                <w:rFonts w:eastAsia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eastAsiaTheme="minorEastAsia"/>
                <w:b/>
                <w:bCs/>
                <w:color w:val="000000"/>
                <w:kern w:val="0"/>
                <w:szCs w:val="21"/>
                <w:lang w:bidi="ar"/>
              </w:rPr>
              <w:t>脊柱类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：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椎弓根通道的定位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。</w:t>
            </w:r>
          </w:p>
          <w:p>
            <w:pPr>
              <w:widowControl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000000"/>
                <w:kern w:val="0"/>
                <w:szCs w:val="21"/>
                <w:lang w:bidi="ar"/>
              </w:rPr>
              <w:t>创伤类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：骨盆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、足踝、股骨颈、股骨、胫骨等螺钉通道的定位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适配C臂机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符合DICOM协议的C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val="en-US" w:eastAsia="zh-CN" w:bidi="ar"/>
              </w:rPr>
              <w:t>臂机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符合DICOM协议的C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val="en-US" w:eastAsia="zh-CN" w:bidi="ar"/>
              </w:rPr>
              <w:t>臂机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术中定位精度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线性误差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≤1.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0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mm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，角度误差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≤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1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°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线性误差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≤</w:t>
            </w: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1.5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mm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 w:eastAsiaTheme="minor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电气安全、EMC、环境要求及网络安全</w:t>
            </w:r>
            <w:r>
              <w:rPr>
                <w:rStyle w:val="8"/>
                <w:rFonts w:hint="default" w:eastAsiaTheme="minorEastAsia"/>
                <w:lang w:bidi="ar"/>
              </w:rPr>
              <w:t>A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符合相关要求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符合相关要求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 w:eastAsiaTheme="minor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 w:eastAsiaTheme="minorEastAsia"/>
                <w:color w:val="000000"/>
                <w:kern w:val="0"/>
                <w:szCs w:val="21"/>
                <w:lang w:bidi="ar"/>
              </w:rPr>
              <w:t>整机设备</w:t>
            </w: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有效期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8年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8年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语言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中文</w:t>
            </w:r>
            <w:r>
              <w:rPr>
                <w:rStyle w:val="9"/>
                <w:rFonts w:eastAsiaTheme="minorEastAsia"/>
                <w:lang w:bidi="ar"/>
              </w:rPr>
              <w:t xml:space="preserve"> &amp; </w:t>
            </w:r>
            <w:r>
              <w:rPr>
                <w:rStyle w:val="10"/>
                <w:rFonts w:hint="default" w:eastAsiaTheme="minorEastAsia"/>
                <w:lang w:bidi="ar"/>
              </w:rPr>
              <w:t>英文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注册要求</w:t>
            </w:r>
          </w:p>
        </w:tc>
        <w:tc>
          <w:tcPr>
            <w:tcW w:w="329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NMPA, CE &amp; FDA</w:t>
            </w:r>
          </w:p>
        </w:tc>
        <w:tc>
          <w:tcPr>
            <w:tcW w:w="33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NMPA</w:t>
            </w:r>
          </w:p>
        </w:tc>
      </w:tr>
    </w:tbl>
    <w:p>
      <w:pPr>
        <w:pStyle w:val="3"/>
        <w:rPr>
          <w:rFonts w:eastAsiaTheme="minorEastAsia"/>
          <w:sz w:val="21"/>
          <w:szCs w:val="21"/>
        </w:rPr>
      </w:pPr>
    </w:p>
    <w:tbl>
      <w:tblPr>
        <w:tblStyle w:val="5"/>
        <w:tblpPr w:leftFromText="180" w:rightFromText="180" w:vertAnchor="text" w:horzAnchor="page" w:tblpX="1375" w:tblpY="133"/>
        <w:tblOverlap w:val="never"/>
        <w:tblW w:w="929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8"/>
        <w:gridCol w:w="814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4" w:hRule="atLeast"/>
        </w:trPr>
        <w:tc>
          <w:tcPr>
            <w:tcW w:w="1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说明A：</w:t>
            </w:r>
          </w:p>
        </w:tc>
        <w:tc>
          <w:tcPr>
            <w:tcW w:w="8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 xml:space="preserve">（1）产品电气安全应符合GB 9706.1-2007 《医用电气设备  第一部分：安全通用要求》、GB 9706.15-2008《医用电气设备 第一部分：安全通用要求 1.并列标准：医用电气系统安全要求》；   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eastAsiaTheme="minorEastAsia"/>
                <w:color w:val="000000"/>
                <w:szCs w:val="21"/>
              </w:rPr>
            </w:pPr>
          </w:p>
        </w:tc>
        <w:tc>
          <w:tcPr>
            <w:tcW w:w="8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（2）产品电磁兼容试验应符合YY 0505-2012《医用电气设备 第1-2部分：安全通用要求 并列标准：电磁兼容 要求和试验》的要求；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eastAsiaTheme="minorEastAsia"/>
                <w:color w:val="000000"/>
                <w:szCs w:val="21"/>
              </w:rPr>
            </w:pPr>
          </w:p>
        </w:tc>
        <w:tc>
          <w:tcPr>
            <w:tcW w:w="8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（3）产品环境试验应符合GB/T 14710-2009 《医用电器环境要求及试验方法》的要求；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eastAsiaTheme="minorEastAsia"/>
                <w:color w:val="000000"/>
                <w:szCs w:val="21"/>
              </w:rPr>
            </w:pPr>
          </w:p>
        </w:tc>
        <w:tc>
          <w:tcPr>
            <w:tcW w:w="8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kern w:val="0"/>
                <w:szCs w:val="21"/>
                <w:lang w:bidi="ar"/>
              </w:rPr>
              <w:t>（4）产品网络安全应符合《医疗器械网络安全注册技术审查指导原则》的要求。</w:t>
            </w:r>
          </w:p>
        </w:tc>
      </w:tr>
    </w:tbl>
    <w:p>
      <w:pPr>
        <w:tabs>
          <w:tab w:val="center" w:pos="4876"/>
          <w:tab w:val="left" w:pos="6255"/>
        </w:tabs>
        <w:spacing w:before="120"/>
        <w:jc w:val="left"/>
      </w:pPr>
      <w:r>
        <w:rPr>
          <w:rFonts w:eastAsiaTheme="minorEastAsia"/>
        </w:rPr>
        <w:t>备注：新产品提议在某些情况下可以产品包/项目集的方式提出；此时，项目编号填入项目集中所有涉及的项目编号。</w:t>
      </w:r>
    </w:p>
    <w:sectPr>
      <w:pgSz w:w="11906" w:h="16838"/>
      <w:pgMar w:top="1440" w:right="1800" w:bottom="85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wZTQ3ZmQwNWJiYjM3OTNlNGQyN2VjZjkxNzY3NDcifQ=="/>
  </w:docVars>
  <w:rsids>
    <w:rsidRoot w:val="5655226B"/>
    <w:rsid w:val="00407DCB"/>
    <w:rsid w:val="005F7270"/>
    <w:rsid w:val="0080643E"/>
    <w:rsid w:val="008F4BE6"/>
    <w:rsid w:val="00A56A5E"/>
    <w:rsid w:val="00C967C1"/>
    <w:rsid w:val="00E64DB9"/>
    <w:rsid w:val="00F009D8"/>
    <w:rsid w:val="0A100A87"/>
    <w:rsid w:val="0D0A654F"/>
    <w:rsid w:val="0D76148F"/>
    <w:rsid w:val="0DC946CF"/>
    <w:rsid w:val="0EE45269"/>
    <w:rsid w:val="10975190"/>
    <w:rsid w:val="151B3E79"/>
    <w:rsid w:val="190E5E44"/>
    <w:rsid w:val="24921078"/>
    <w:rsid w:val="26371781"/>
    <w:rsid w:val="27F35FE2"/>
    <w:rsid w:val="2A883C6E"/>
    <w:rsid w:val="2B302257"/>
    <w:rsid w:val="301335D9"/>
    <w:rsid w:val="35600112"/>
    <w:rsid w:val="36764F99"/>
    <w:rsid w:val="39BD6086"/>
    <w:rsid w:val="3A764EB8"/>
    <w:rsid w:val="416973EA"/>
    <w:rsid w:val="41DA4F1E"/>
    <w:rsid w:val="438B74A6"/>
    <w:rsid w:val="4A393BF1"/>
    <w:rsid w:val="54780907"/>
    <w:rsid w:val="5655226B"/>
    <w:rsid w:val="59BF4932"/>
    <w:rsid w:val="5C1F4B28"/>
    <w:rsid w:val="5F316A35"/>
    <w:rsid w:val="608C2EC7"/>
    <w:rsid w:val="60B36073"/>
    <w:rsid w:val="63CB00B5"/>
    <w:rsid w:val="6EA066DD"/>
    <w:rsid w:val="708F2244"/>
    <w:rsid w:val="71176099"/>
    <w:rsid w:val="7E0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qFormat/>
    <w:uiPriority w:val="0"/>
    <w:pPr>
      <w:spacing w:line="360" w:lineRule="auto"/>
      <w:jc w:val="left"/>
    </w:pPr>
    <w:rPr>
      <w:szCs w:val="22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Title"/>
    <w:basedOn w:val="1"/>
    <w:qFormat/>
    <w:uiPriority w:val="0"/>
    <w:pPr>
      <w:widowControl/>
      <w:jc w:val="center"/>
    </w:pPr>
    <w:rPr>
      <w:b/>
      <w:kern w:val="0"/>
      <w:sz w:val="24"/>
      <w:lang w:eastAsia="en-US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font41"/>
    <w:basedOn w:val="7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  <w:vertAlign w:val="superscript"/>
    </w:rPr>
  </w:style>
  <w:style w:type="character" w:customStyle="1" w:styleId="9">
    <w:name w:val="font01"/>
    <w:basedOn w:val="7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0">
    <w:name w:val="font11"/>
    <w:basedOn w:val="7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11">
    <w:name w:val="批注文字 字符"/>
    <w:basedOn w:val="7"/>
    <w:link w:val="2"/>
    <w:qFormat/>
    <w:uiPriority w:val="0"/>
    <w:rPr>
      <w:kern w:val="2"/>
      <w:sz w:val="21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821</Words>
  <Characters>923</Characters>
  <Lines>8</Lines>
  <Paragraphs>2</Paragraphs>
  <TotalTime>3</TotalTime>
  <ScaleCrop>false</ScaleCrop>
  <LinksUpToDate>false</LinksUpToDate>
  <CharactersWithSpaces>1027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2020-08-24T07:49:00Z</dcterms:created>
  <dc:creator>zhan</dc:creator>
  <cp:lastModifiedBy>詹</cp:lastModifiedBy>
  <dcterms:modified xsi:type="dcterms:W3CDTF">2023-08-18T09:18:11Z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3F16A8E8F93F4EAF94077D4603612FA5</vt:lpwstr>
  </property>
</Properties>
</file>