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Spec="center" w:tblpY="1584"/>
        <w:tblOverlap w:val="never"/>
        <w:tblW w:w="8414" w:type="dxa"/>
        <w:jc w:val="center"/>
        <w:tblCellMar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5319"/>
        <w:gridCol w:w="2338"/>
        <w:gridCol w:w="183"/>
      </w:tblGrid>
      <w:tr w:rsidR="00E569C6" w14:paraId="131F7C05" w14:textId="77777777">
        <w:trPr>
          <w:trHeight w:val="598"/>
          <w:jc w:val="center"/>
        </w:trPr>
        <w:tc>
          <w:tcPr>
            <w:tcW w:w="574" w:type="dxa"/>
          </w:tcPr>
          <w:p w14:paraId="34AF9CD3" w14:textId="77777777" w:rsidR="00E569C6" w:rsidRDefault="00E569C6">
            <w:pPr>
              <w:spacing w:beforeLines="50" w:before="156" w:afterLines="50" w:after="156" w:line="240" w:lineRule="exact"/>
              <w:jc w:val="left"/>
              <w:rPr>
                <w:szCs w:val="22"/>
              </w:rPr>
            </w:pPr>
          </w:p>
        </w:tc>
        <w:tc>
          <w:tcPr>
            <w:tcW w:w="5319" w:type="dxa"/>
          </w:tcPr>
          <w:p w14:paraId="50201667" w14:textId="77777777" w:rsidR="00E569C6" w:rsidRDefault="00E569C6">
            <w:pPr>
              <w:spacing w:beforeLines="50" w:before="156" w:afterLines="50" w:after="156" w:line="240" w:lineRule="exact"/>
              <w:jc w:val="right"/>
              <w:rPr>
                <w:sz w:val="24"/>
              </w:rPr>
            </w:pPr>
          </w:p>
        </w:tc>
        <w:tc>
          <w:tcPr>
            <w:tcW w:w="2338" w:type="dxa"/>
            <w:tcBorders>
              <w:right w:val="nil"/>
            </w:tcBorders>
          </w:tcPr>
          <w:p w14:paraId="7A085FC1" w14:textId="77777777" w:rsidR="00E569C6" w:rsidRDefault="00E569C6">
            <w:pPr>
              <w:spacing w:beforeLines="50" w:before="156" w:afterLines="50" w:after="156" w:line="240" w:lineRule="exact"/>
              <w:jc w:val="left"/>
              <w:rPr>
                <w:sz w:val="24"/>
              </w:rPr>
            </w:pPr>
          </w:p>
        </w:tc>
        <w:tc>
          <w:tcPr>
            <w:tcW w:w="183" w:type="dxa"/>
            <w:tcBorders>
              <w:left w:val="nil"/>
            </w:tcBorders>
          </w:tcPr>
          <w:p w14:paraId="2E4E765C" w14:textId="77777777" w:rsidR="00E569C6" w:rsidRDefault="00E569C6">
            <w:pPr>
              <w:spacing w:beforeLines="50" w:before="156" w:afterLines="50" w:after="156" w:line="240" w:lineRule="exact"/>
              <w:jc w:val="left"/>
              <w:rPr>
                <w:sz w:val="24"/>
              </w:rPr>
            </w:pPr>
          </w:p>
        </w:tc>
      </w:tr>
      <w:tr w:rsidR="00E569C6" w14:paraId="47078895" w14:textId="77777777">
        <w:trPr>
          <w:trHeight w:val="598"/>
          <w:jc w:val="center"/>
        </w:trPr>
        <w:tc>
          <w:tcPr>
            <w:tcW w:w="574" w:type="dxa"/>
          </w:tcPr>
          <w:p w14:paraId="39E58211" w14:textId="77777777" w:rsidR="00E569C6" w:rsidRDefault="00E569C6">
            <w:pPr>
              <w:spacing w:beforeLines="50" w:before="156" w:afterLines="50" w:after="156" w:line="240" w:lineRule="exact"/>
              <w:jc w:val="left"/>
              <w:rPr>
                <w:szCs w:val="22"/>
              </w:rPr>
            </w:pPr>
          </w:p>
        </w:tc>
        <w:tc>
          <w:tcPr>
            <w:tcW w:w="5319" w:type="dxa"/>
            <w:vAlign w:val="bottom"/>
          </w:tcPr>
          <w:p w14:paraId="34BB8D22" w14:textId="77777777" w:rsidR="00E569C6" w:rsidRDefault="00000000">
            <w:pPr>
              <w:spacing w:line="240" w:lineRule="exact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文件号：</w:t>
            </w:r>
          </w:p>
        </w:tc>
        <w:tc>
          <w:tcPr>
            <w:tcW w:w="2338" w:type="dxa"/>
            <w:tcBorders>
              <w:bottom w:val="single" w:sz="4" w:space="0" w:color="auto"/>
              <w:right w:val="nil"/>
            </w:tcBorders>
            <w:vAlign w:val="bottom"/>
          </w:tcPr>
          <w:p w14:paraId="1A222BB8" w14:textId="5044F51F" w:rsidR="00E569C6" w:rsidRDefault="00000000">
            <w:pPr>
              <w:spacing w:line="240" w:lineRule="auto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MS-002</w:t>
            </w:r>
            <w:r w:rsidR="00A34E6C">
              <w:rPr>
                <w:rFonts w:hint="eastAsia"/>
                <w:b/>
                <w:bCs/>
                <w:sz w:val="24"/>
              </w:rPr>
              <w:t>P</w:t>
            </w:r>
            <w:r>
              <w:rPr>
                <w:b/>
                <w:bCs/>
                <w:sz w:val="24"/>
              </w:rPr>
              <w:t>.10W011</w:t>
            </w:r>
          </w:p>
        </w:tc>
        <w:tc>
          <w:tcPr>
            <w:tcW w:w="183" w:type="dxa"/>
            <w:tcBorders>
              <w:left w:val="nil"/>
              <w:bottom w:val="nil"/>
            </w:tcBorders>
            <w:vAlign w:val="bottom"/>
          </w:tcPr>
          <w:p w14:paraId="2BF3E792" w14:textId="77777777" w:rsidR="00E569C6" w:rsidRDefault="00E569C6">
            <w:pPr>
              <w:spacing w:line="240" w:lineRule="auto"/>
              <w:rPr>
                <w:sz w:val="24"/>
              </w:rPr>
            </w:pPr>
          </w:p>
        </w:tc>
      </w:tr>
    </w:tbl>
    <w:p w14:paraId="070F8CFB" w14:textId="77777777" w:rsidR="00E569C6" w:rsidRDefault="00E569C6">
      <w:pPr>
        <w:snapToGrid w:val="0"/>
        <w:spacing w:beforeLines="50" w:before="156" w:afterLines="50" w:after="156" w:line="360" w:lineRule="exact"/>
        <w:rPr>
          <w:b/>
          <w:kern w:val="0"/>
          <w:szCs w:val="21"/>
        </w:rPr>
      </w:pPr>
    </w:p>
    <w:p w14:paraId="7AA02C48" w14:textId="77777777" w:rsidR="00E569C6" w:rsidRDefault="00E569C6">
      <w:pPr>
        <w:snapToGrid w:val="0"/>
        <w:spacing w:beforeLines="50" w:before="156" w:afterLines="50" w:after="156" w:line="360" w:lineRule="exact"/>
        <w:rPr>
          <w:b/>
          <w:kern w:val="0"/>
          <w:szCs w:val="21"/>
        </w:rPr>
      </w:pPr>
    </w:p>
    <w:p w14:paraId="6DCFC1B6" w14:textId="77777777" w:rsidR="00E569C6" w:rsidRDefault="00E569C6">
      <w:pPr>
        <w:snapToGrid w:val="0"/>
        <w:spacing w:beforeLines="50" w:before="156" w:afterLines="50" w:after="156" w:line="360" w:lineRule="exact"/>
        <w:rPr>
          <w:b/>
          <w:kern w:val="0"/>
          <w:szCs w:val="21"/>
        </w:rPr>
      </w:pPr>
    </w:p>
    <w:p w14:paraId="56475130" w14:textId="77777777" w:rsidR="00E569C6" w:rsidRDefault="00E569C6">
      <w:pPr>
        <w:snapToGrid w:val="0"/>
        <w:spacing w:beforeLines="50" w:before="156" w:afterLines="50" w:after="156" w:line="360" w:lineRule="exact"/>
        <w:rPr>
          <w:b/>
          <w:kern w:val="0"/>
          <w:szCs w:val="21"/>
        </w:rPr>
      </w:pPr>
    </w:p>
    <w:p w14:paraId="090271D6" w14:textId="77777777" w:rsidR="00E569C6" w:rsidRDefault="00000000">
      <w:pPr>
        <w:snapToGrid w:val="0"/>
        <w:jc w:val="center"/>
        <w:rPr>
          <w:kern w:val="0"/>
          <w:sz w:val="52"/>
          <w:szCs w:val="52"/>
        </w:rPr>
      </w:pPr>
      <w:r>
        <w:rPr>
          <w:kern w:val="0"/>
          <w:sz w:val="52"/>
          <w:szCs w:val="52"/>
        </w:rPr>
        <w:t>设计开发计划书</w:t>
      </w:r>
    </w:p>
    <w:p w14:paraId="3DD5D896" w14:textId="77777777" w:rsidR="00E569C6" w:rsidRDefault="00E569C6">
      <w:pPr>
        <w:snapToGrid w:val="0"/>
        <w:rPr>
          <w:b/>
          <w:color w:val="0000FF"/>
          <w:kern w:val="0"/>
          <w:szCs w:val="21"/>
        </w:rPr>
      </w:pPr>
    </w:p>
    <w:p w14:paraId="4FE2D506" w14:textId="77777777" w:rsidR="00E569C6" w:rsidRDefault="00E569C6">
      <w:pPr>
        <w:snapToGrid w:val="0"/>
        <w:rPr>
          <w:b/>
          <w:color w:val="0000FF"/>
          <w:kern w:val="0"/>
          <w:szCs w:val="21"/>
        </w:rPr>
      </w:pPr>
    </w:p>
    <w:p w14:paraId="4C131B8C" w14:textId="77777777" w:rsidR="00E569C6" w:rsidRDefault="00000000">
      <w:pPr>
        <w:snapToGrid w:val="0"/>
        <w:jc w:val="center"/>
        <w:rPr>
          <w:sz w:val="28"/>
          <w:szCs w:val="28"/>
        </w:rPr>
      </w:pPr>
      <w:r>
        <w:rPr>
          <w:sz w:val="28"/>
          <w:szCs w:val="28"/>
        </w:rPr>
        <w:t>骨科手术导航定位系统</w:t>
      </w:r>
    </w:p>
    <w:p w14:paraId="1414B7EF" w14:textId="21C8BAD7" w:rsidR="00E569C6" w:rsidRDefault="00000000">
      <w:pPr>
        <w:snapToGrid w:val="0"/>
        <w:jc w:val="center"/>
        <w:rPr>
          <w:sz w:val="28"/>
          <w:szCs w:val="28"/>
        </w:rPr>
      </w:pPr>
      <w:r>
        <w:rPr>
          <w:sz w:val="28"/>
          <w:szCs w:val="28"/>
        </w:rPr>
        <w:t>MS-002</w:t>
      </w:r>
      <w:r w:rsidR="00A34E6C">
        <w:rPr>
          <w:rFonts w:hint="eastAsia"/>
          <w:sz w:val="28"/>
          <w:szCs w:val="28"/>
        </w:rPr>
        <w:t>P</w:t>
      </w:r>
    </w:p>
    <w:p w14:paraId="79E0F8C7" w14:textId="77777777" w:rsidR="00E569C6" w:rsidRDefault="00E569C6">
      <w:pPr>
        <w:snapToGrid w:val="0"/>
        <w:jc w:val="center"/>
        <w:rPr>
          <w:sz w:val="28"/>
          <w:szCs w:val="28"/>
        </w:rPr>
      </w:pPr>
    </w:p>
    <w:p w14:paraId="46B4E9E5" w14:textId="77777777" w:rsidR="00E569C6" w:rsidRDefault="00E569C6">
      <w:pPr>
        <w:snapToGrid w:val="0"/>
        <w:ind w:firstLineChars="600" w:firstLine="1468"/>
        <w:rPr>
          <w:b/>
          <w:kern w:val="0"/>
          <w:sz w:val="24"/>
        </w:rPr>
      </w:pPr>
    </w:p>
    <w:p w14:paraId="257DDCEC" w14:textId="77777777" w:rsidR="00E569C6" w:rsidRDefault="00E569C6">
      <w:pPr>
        <w:snapToGrid w:val="0"/>
        <w:ind w:firstLineChars="600" w:firstLine="1468"/>
        <w:rPr>
          <w:b/>
          <w:kern w:val="0"/>
          <w:sz w:val="24"/>
        </w:rPr>
      </w:pPr>
    </w:p>
    <w:p w14:paraId="6890FE55" w14:textId="77777777" w:rsidR="00E569C6" w:rsidRDefault="00E569C6">
      <w:pPr>
        <w:snapToGrid w:val="0"/>
        <w:ind w:firstLineChars="600" w:firstLine="1468"/>
        <w:rPr>
          <w:b/>
          <w:kern w:val="0"/>
          <w:sz w:val="24"/>
        </w:rPr>
      </w:pPr>
    </w:p>
    <w:p w14:paraId="1D79F05A" w14:textId="77777777" w:rsidR="00E569C6" w:rsidRDefault="00E569C6">
      <w:pPr>
        <w:snapToGrid w:val="0"/>
        <w:ind w:firstLineChars="600" w:firstLine="1468"/>
        <w:rPr>
          <w:b/>
          <w:kern w:val="0"/>
          <w:sz w:val="24"/>
        </w:rPr>
      </w:pPr>
    </w:p>
    <w:p w14:paraId="6A066EA1" w14:textId="77777777" w:rsidR="00E569C6" w:rsidRDefault="00000000">
      <w:pPr>
        <w:snapToGrid w:val="0"/>
        <w:spacing w:beforeLines="100" w:before="312" w:line="480" w:lineRule="auto"/>
        <w:ind w:firstLineChars="1294" w:firstLine="3106"/>
        <w:rPr>
          <w:kern w:val="0"/>
          <w:sz w:val="24"/>
          <w:u w:val="single"/>
        </w:rPr>
      </w:pPr>
      <w:r>
        <w:rPr>
          <w:kern w:val="0"/>
          <w:sz w:val="24"/>
        </w:rPr>
        <w:t>编制：</w:t>
      </w:r>
      <w:r>
        <w:rPr>
          <w:kern w:val="0"/>
          <w:sz w:val="24"/>
          <w:u w:val="single"/>
        </w:rPr>
        <w:t xml:space="preserve">                   </w:t>
      </w:r>
    </w:p>
    <w:p w14:paraId="13CF10B3" w14:textId="77777777" w:rsidR="00E569C6" w:rsidRDefault="00000000">
      <w:pPr>
        <w:snapToGrid w:val="0"/>
        <w:spacing w:beforeLines="100" w:before="312" w:line="480" w:lineRule="auto"/>
        <w:ind w:firstLineChars="1294" w:firstLine="3106"/>
        <w:rPr>
          <w:kern w:val="0"/>
          <w:sz w:val="24"/>
          <w:u w:val="single"/>
        </w:rPr>
      </w:pPr>
      <w:r>
        <w:rPr>
          <w:kern w:val="0"/>
          <w:sz w:val="24"/>
        </w:rPr>
        <w:t>审核：</w:t>
      </w:r>
      <w:r>
        <w:rPr>
          <w:kern w:val="0"/>
          <w:sz w:val="24"/>
          <w:u w:val="single"/>
        </w:rPr>
        <w:t xml:space="preserve">                   </w:t>
      </w:r>
    </w:p>
    <w:p w14:paraId="7AFCE4D5" w14:textId="0C14E17B" w:rsidR="00E569C6" w:rsidRPr="00A34E6C" w:rsidRDefault="00000000" w:rsidP="00A34E6C">
      <w:pPr>
        <w:snapToGrid w:val="0"/>
        <w:spacing w:beforeLines="100" w:before="312" w:line="480" w:lineRule="auto"/>
        <w:ind w:firstLineChars="1294" w:firstLine="3106"/>
        <w:rPr>
          <w:rFonts w:hint="eastAsia"/>
          <w:kern w:val="0"/>
          <w:sz w:val="24"/>
          <w:u w:val="single"/>
        </w:rPr>
      </w:pPr>
      <w:r>
        <w:rPr>
          <w:kern w:val="0"/>
          <w:sz w:val="24"/>
        </w:rPr>
        <w:t>批准：</w:t>
      </w:r>
      <w:r>
        <w:rPr>
          <w:kern w:val="0"/>
          <w:sz w:val="24"/>
          <w:u w:val="single"/>
        </w:rPr>
        <w:t xml:space="preserve">                   </w:t>
      </w:r>
    </w:p>
    <w:p w14:paraId="52E3BEAE" w14:textId="77777777" w:rsidR="00E569C6" w:rsidRDefault="00E569C6">
      <w:pPr>
        <w:widowControl/>
        <w:snapToGrid w:val="0"/>
        <w:jc w:val="left"/>
        <w:rPr>
          <w:b/>
          <w:bCs/>
          <w:sz w:val="24"/>
        </w:rPr>
      </w:pPr>
    </w:p>
    <w:p w14:paraId="06170A6E" w14:textId="77777777" w:rsidR="00E569C6" w:rsidRDefault="00E569C6">
      <w:pPr>
        <w:widowControl/>
        <w:snapToGrid w:val="0"/>
        <w:jc w:val="left"/>
        <w:rPr>
          <w:b/>
          <w:bCs/>
          <w:sz w:val="24"/>
        </w:rPr>
      </w:pPr>
    </w:p>
    <w:p w14:paraId="3CF7E30C" w14:textId="77777777" w:rsidR="00E569C6" w:rsidRDefault="00E569C6">
      <w:pPr>
        <w:widowControl/>
        <w:snapToGrid w:val="0"/>
        <w:jc w:val="left"/>
        <w:rPr>
          <w:b/>
          <w:bCs/>
          <w:sz w:val="24"/>
        </w:rPr>
      </w:pPr>
    </w:p>
    <w:p w14:paraId="0CCE08F9" w14:textId="77777777" w:rsidR="00E569C6" w:rsidRDefault="00000000">
      <w:pPr>
        <w:widowControl/>
        <w:snapToGrid w:val="0"/>
        <w:jc w:val="center"/>
        <w:rPr>
          <w:bCs/>
          <w:szCs w:val="21"/>
        </w:rPr>
      </w:pPr>
      <w:r>
        <w:rPr>
          <w:bCs/>
          <w:szCs w:val="21"/>
        </w:rPr>
        <w:t>杭州三坛医疗科技有限公司</w:t>
      </w:r>
    </w:p>
    <w:p w14:paraId="09017271" w14:textId="77777777" w:rsidR="00E569C6" w:rsidRDefault="00000000">
      <w:pPr>
        <w:widowControl/>
        <w:snapToGrid w:val="0"/>
        <w:jc w:val="center"/>
        <w:rPr>
          <w:bCs/>
          <w:sz w:val="24"/>
        </w:rPr>
      </w:pPr>
      <w:r>
        <w:rPr>
          <w:bCs/>
          <w:sz w:val="24"/>
        </w:rPr>
        <w:lastRenderedPageBreak/>
        <w:t>文档更改履历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983"/>
        <w:gridCol w:w="4672"/>
        <w:gridCol w:w="1840"/>
      </w:tblGrid>
      <w:tr w:rsidR="00E569C6" w14:paraId="1BD2EE5B" w14:textId="77777777">
        <w:trPr>
          <w:trHeight w:val="454"/>
        </w:trPr>
        <w:tc>
          <w:tcPr>
            <w:tcW w:w="1242" w:type="dxa"/>
            <w:shd w:val="pct10" w:color="auto" w:fill="auto"/>
            <w:vAlign w:val="center"/>
          </w:tcPr>
          <w:p w14:paraId="17900EDA" w14:textId="77777777" w:rsidR="00E569C6" w:rsidRDefault="00000000"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0C9684B6" w14:textId="77777777" w:rsidR="00E569C6" w:rsidRDefault="00000000"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发布</w:t>
            </w:r>
            <w:r>
              <w:rPr>
                <w:bCs/>
                <w:szCs w:val="21"/>
              </w:rPr>
              <w:t>/</w:t>
            </w:r>
            <w:r>
              <w:rPr>
                <w:bCs/>
                <w:szCs w:val="21"/>
              </w:rPr>
              <w:t>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 w14:paraId="056DE07C" w14:textId="77777777" w:rsidR="00E569C6" w:rsidRDefault="00000000"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6349A885" w14:textId="77777777" w:rsidR="00E569C6" w:rsidRDefault="00000000"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更改者</w:t>
            </w:r>
          </w:p>
        </w:tc>
      </w:tr>
      <w:tr w:rsidR="00E569C6" w14:paraId="0C8F68CD" w14:textId="77777777">
        <w:trPr>
          <w:trHeight w:val="454"/>
        </w:trPr>
        <w:tc>
          <w:tcPr>
            <w:tcW w:w="1242" w:type="dxa"/>
            <w:vAlign w:val="center"/>
          </w:tcPr>
          <w:p w14:paraId="060ECC17" w14:textId="77777777" w:rsidR="00E569C6" w:rsidRDefault="00000000"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 w14:paraId="00B83639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3604CE19" w14:textId="77777777" w:rsidR="00E569C6" w:rsidRDefault="00000000"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 w14:paraId="7163610F" w14:textId="77777777" w:rsidR="00E569C6" w:rsidRDefault="00000000"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洪洁</w:t>
            </w:r>
          </w:p>
        </w:tc>
      </w:tr>
      <w:tr w:rsidR="00E569C6" w14:paraId="0C63BD68" w14:textId="77777777">
        <w:trPr>
          <w:trHeight w:val="454"/>
        </w:trPr>
        <w:tc>
          <w:tcPr>
            <w:tcW w:w="1242" w:type="dxa"/>
            <w:vAlign w:val="center"/>
          </w:tcPr>
          <w:p w14:paraId="74B4269C" w14:textId="77777777" w:rsidR="00E569C6" w:rsidRDefault="00E569C6">
            <w:pPr>
              <w:widowControl/>
              <w:snapToGrid w:val="0"/>
              <w:jc w:val="center"/>
              <w:rPr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3E3A19F8" w14:textId="77777777" w:rsidR="00E569C6" w:rsidRDefault="00E569C6">
            <w:pPr>
              <w:widowControl/>
              <w:snapToGrid w:val="0"/>
              <w:jc w:val="center"/>
              <w:rPr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 w14:paraId="56031D21" w14:textId="77777777" w:rsidR="00E569C6" w:rsidRDefault="00E569C6">
            <w:pPr>
              <w:widowControl/>
              <w:snapToGrid w:val="0"/>
              <w:rPr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 w14:paraId="50815341" w14:textId="77777777" w:rsidR="00E569C6" w:rsidRDefault="00E569C6">
            <w:pPr>
              <w:widowControl/>
              <w:snapToGrid w:val="0"/>
              <w:jc w:val="center"/>
              <w:rPr>
                <w:bCs/>
                <w:strike/>
                <w:szCs w:val="21"/>
                <w:highlight w:val="yellow"/>
              </w:rPr>
            </w:pPr>
          </w:p>
        </w:tc>
      </w:tr>
      <w:tr w:rsidR="00E569C6" w14:paraId="06D0CDB5" w14:textId="77777777">
        <w:trPr>
          <w:trHeight w:val="454"/>
        </w:trPr>
        <w:tc>
          <w:tcPr>
            <w:tcW w:w="1242" w:type="dxa"/>
            <w:vAlign w:val="center"/>
          </w:tcPr>
          <w:p w14:paraId="6965FB9F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872EF7D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3C5A3107" w14:textId="77777777" w:rsidR="00E569C6" w:rsidRDefault="00E569C6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B17B03C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E569C6" w14:paraId="7B65A653" w14:textId="77777777">
        <w:trPr>
          <w:trHeight w:val="454"/>
        </w:trPr>
        <w:tc>
          <w:tcPr>
            <w:tcW w:w="1242" w:type="dxa"/>
            <w:vAlign w:val="center"/>
          </w:tcPr>
          <w:p w14:paraId="13705F6A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90923FF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4EB6DA35" w14:textId="77777777" w:rsidR="00E569C6" w:rsidRDefault="00E569C6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7DE04A9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E569C6" w14:paraId="4ACC2631" w14:textId="77777777">
        <w:trPr>
          <w:trHeight w:val="454"/>
        </w:trPr>
        <w:tc>
          <w:tcPr>
            <w:tcW w:w="1242" w:type="dxa"/>
            <w:vAlign w:val="center"/>
          </w:tcPr>
          <w:p w14:paraId="05AAC3AE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321918D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39D98F90" w14:textId="77777777" w:rsidR="00E569C6" w:rsidRDefault="00E569C6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A6549C6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E569C6" w14:paraId="4D444124" w14:textId="77777777">
        <w:trPr>
          <w:trHeight w:val="454"/>
        </w:trPr>
        <w:tc>
          <w:tcPr>
            <w:tcW w:w="1242" w:type="dxa"/>
            <w:vAlign w:val="center"/>
          </w:tcPr>
          <w:p w14:paraId="14E209E8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EA2D688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080D03AA" w14:textId="77777777" w:rsidR="00E569C6" w:rsidRDefault="00E569C6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76524594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E569C6" w14:paraId="7BEDF4E2" w14:textId="77777777">
        <w:trPr>
          <w:trHeight w:val="454"/>
        </w:trPr>
        <w:tc>
          <w:tcPr>
            <w:tcW w:w="1242" w:type="dxa"/>
            <w:vAlign w:val="center"/>
          </w:tcPr>
          <w:p w14:paraId="4E83DE04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3E9146C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0FC14C54" w14:textId="77777777" w:rsidR="00E569C6" w:rsidRDefault="00E569C6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599E4DF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E569C6" w14:paraId="5FC0E57E" w14:textId="77777777">
        <w:trPr>
          <w:trHeight w:val="454"/>
        </w:trPr>
        <w:tc>
          <w:tcPr>
            <w:tcW w:w="1242" w:type="dxa"/>
            <w:vAlign w:val="center"/>
          </w:tcPr>
          <w:p w14:paraId="72D872F1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4BE7684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49D5A69B" w14:textId="77777777" w:rsidR="00E569C6" w:rsidRDefault="00E569C6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4655D81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E569C6" w14:paraId="102FF462" w14:textId="77777777">
        <w:trPr>
          <w:trHeight w:val="454"/>
        </w:trPr>
        <w:tc>
          <w:tcPr>
            <w:tcW w:w="1242" w:type="dxa"/>
            <w:vAlign w:val="center"/>
          </w:tcPr>
          <w:p w14:paraId="0631057E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1AC69C6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6E6290D7" w14:textId="77777777" w:rsidR="00E569C6" w:rsidRDefault="00E569C6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65B85FC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E569C6" w14:paraId="570B432C" w14:textId="77777777">
        <w:trPr>
          <w:trHeight w:val="454"/>
        </w:trPr>
        <w:tc>
          <w:tcPr>
            <w:tcW w:w="1242" w:type="dxa"/>
            <w:vAlign w:val="center"/>
          </w:tcPr>
          <w:p w14:paraId="1ABF134B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F53E6DC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40CC4BC1" w14:textId="77777777" w:rsidR="00E569C6" w:rsidRDefault="00E569C6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7883100A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E569C6" w14:paraId="0F6ABACF" w14:textId="77777777">
        <w:trPr>
          <w:trHeight w:val="454"/>
        </w:trPr>
        <w:tc>
          <w:tcPr>
            <w:tcW w:w="1242" w:type="dxa"/>
            <w:vAlign w:val="center"/>
          </w:tcPr>
          <w:p w14:paraId="661CCC45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9D5525F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07C60884" w14:textId="77777777" w:rsidR="00E569C6" w:rsidRDefault="00E569C6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341691F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E569C6" w14:paraId="484E29BA" w14:textId="77777777">
        <w:trPr>
          <w:trHeight w:val="454"/>
        </w:trPr>
        <w:tc>
          <w:tcPr>
            <w:tcW w:w="1242" w:type="dxa"/>
            <w:vAlign w:val="center"/>
          </w:tcPr>
          <w:p w14:paraId="0C8D43EF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273EC29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5437AD8C" w14:textId="77777777" w:rsidR="00E569C6" w:rsidRDefault="00E569C6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7709A6BA" w14:textId="77777777" w:rsidR="00E569C6" w:rsidRDefault="00E569C6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</w:tbl>
    <w:p w14:paraId="79A39DA8" w14:textId="77777777" w:rsidR="00E569C6" w:rsidRDefault="00E569C6">
      <w:pPr>
        <w:widowControl/>
        <w:snapToGrid w:val="0"/>
        <w:jc w:val="left"/>
        <w:rPr>
          <w:bCs/>
          <w:szCs w:val="21"/>
        </w:rPr>
      </w:pPr>
    </w:p>
    <w:p w14:paraId="14E4351D" w14:textId="77777777" w:rsidR="00E569C6" w:rsidRDefault="00E569C6">
      <w:pPr>
        <w:widowControl/>
        <w:snapToGrid w:val="0"/>
        <w:jc w:val="left"/>
        <w:rPr>
          <w:bCs/>
          <w:szCs w:val="21"/>
        </w:rPr>
      </w:pPr>
    </w:p>
    <w:p w14:paraId="11D64F69" w14:textId="77777777" w:rsidR="00E569C6" w:rsidRDefault="00E569C6">
      <w:pPr>
        <w:widowControl/>
        <w:snapToGrid w:val="0"/>
        <w:jc w:val="left"/>
        <w:rPr>
          <w:b/>
          <w:bCs/>
          <w:sz w:val="24"/>
        </w:rPr>
        <w:sectPr w:rsidR="00E569C6" w:rsidSect="00006753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14:paraId="65B1399F" w14:textId="77777777" w:rsidR="00E569C6" w:rsidRDefault="00000000">
      <w:pPr>
        <w:widowControl/>
        <w:snapToGri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目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录</w:t>
      </w:r>
    </w:p>
    <w:p w14:paraId="5AFC77BB" w14:textId="77777777" w:rsidR="00E569C6" w:rsidRDefault="00000000">
      <w:pPr>
        <w:pStyle w:val="TOC2"/>
        <w:tabs>
          <w:tab w:val="right" w:leader="dot" w:pos="9746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32318" w:history="1">
        <w:r>
          <w:t xml:space="preserve">1. </w:t>
        </w:r>
        <w:r>
          <w:t>目的</w:t>
        </w:r>
        <w:r>
          <w:tab/>
        </w:r>
        <w:r>
          <w:fldChar w:fldCharType="begin"/>
        </w:r>
        <w:r>
          <w:instrText xml:space="preserve"> PAGEREF _Toc32318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28A1B26" w14:textId="77777777" w:rsidR="00E569C6" w:rsidRDefault="00000000">
      <w:pPr>
        <w:pStyle w:val="TOC2"/>
        <w:tabs>
          <w:tab w:val="right" w:leader="dot" w:pos="9746"/>
        </w:tabs>
      </w:pPr>
      <w:hyperlink w:anchor="_Toc23248" w:history="1">
        <w:r>
          <w:t xml:space="preserve">2. </w:t>
        </w:r>
        <w:r>
          <w:t>读者范围</w:t>
        </w:r>
        <w:r>
          <w:tab/>
        </w:r>
        <w:r>
          <w:fldChar w:fldCharType="begin"/>
        </w:r>
        <w:r>
          <w:instrText xml:space="preserve"> PAGEREF _Toc23248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7404EF5" w14:textId="77777777" w:rsidR="00E569C6" w:rsidRDefault="00000000">
      <w:pPr>
        <w:pStyle w:val="TOC2"/>
        <w:tabs>
          <w:tab w:val="right" w:leader="dot" w:pos="9746"/>
        </w:tabs>
      </w:pPr>
      <w:hyperlink w:anchor="_Toc27096" w:history="1">
        <w:r>
          <w:t xml:space="preserve">3. </w:t>
        </w:r>
        <w:r>
          <w:t>职责与权限</w:t>
        </w:r>
        <w:r>
          <w:tab/>
        </w:r>
        <w:r>
          <w:fldChar w:fldCharType="begin"/>
        </w:r>
        <w:r>
          <w:instrText xml:space="preserve"> PAGEREF _Toc27096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921D1C9" w14:textId="77777777" w:rsidR="00E569C6" w:rsidRDefault="00000000">
      <w:pPr>
        <w:pStyle w:val="TOC2"/>
        <w:tabs>
          <w:tab w:val="right" w:leader="dot" w:pos="9746"/>
        </w:tabs>
      </w:pPr>
      <w:hyperlink w:anchor="_Toc18740" w:history="1">
        <w:r>
          <w:t xml:space="preserve">4. </w:t>
        </w:r>
        <w:r>
          <w:t>项目组成员</w:t>
        </w:r>
        <w:r>
          <w:tab/>
        </w:r>
        <w:r>
          <w:fldChar w:fldCharType="begin"/>
        </w:r>
        <w:r>
          <w:instrText xml:space="preserve"> PAGEREF _Toc18740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17A027B" w14:textId="77777777" w:rsidR="00E569C6" w:rsidRDefault="00000000">
      <w:pPr>
        <w:pStyle w:val="TOC2"/>
        <w:tabs>
          <w:tab w:val="right" w:leader="dot" w:pos="9746"/>
        </w:tabs>
      </w:pPr>
      <w:hyperlink w:anchor="_Toc21942" w:history="1">
        <w:r>
          <w:t xml:space="preserve">5. </w:t>
        </w:r>
        <w:r>
          <w:t>设计开发要求</w:t>
        </w:r>
        <w:r>
          <w:tab/>
        </w:r>
        <w:r>
          <w:fldChar w:fldCharType="begin"/>
        </w:r>
        <w:r>
          <w:instrText xml:space="preserve"> PAGEREF _Toc21942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0BE0931" w14:textId="77777777" w:rsidR="00E569C6" w:rsidRDefault="00000000">
      <w:pPr>
        <w:pStyle w:val="TOC3"/>
        <w:tabs>
          <w:tab w:val="right" w:leader="dot" w:pos="9746"/>
        </w:tabs>
      </w:pPr>
      <w:hyperlink w:anchor="_Toc158" w:history="1">
        <w:r>
          <w:rPr>
            <w:rFonts w:ascii="宋体" w:hAnsi="宋体" w:cs="宋体"/>
          </w:rPr>
          <w:t xml:space="preserve">5.1. </w:t>
        </w:r>
        <w:r>
          <w:t>开发要求概述</w:t>
        </w:r>
        <w:r>
          <w:tab/>
        </w:r>
        <w:r>
          <w:fldChar w:fldCharType="begin"/>
        </w:r>
        <w:r>
          <w:instrText xml:space="preserve"> PAGEREF _Toc158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57374D8" w14:textId="77777777" w:rsidR="00E569C6" w:rsidRDefault="00000000">
      <w:pPr>
        <w:pStyle w:val="TOC3"/>
        <w:tabs>
          <w:tab w:val="right" w:leader="dot" w:pos="9746"/>
        </w:tabs>
      </w:pPr>
      <w:hyperlink w:anchor="_Toc24078" w:history="1">
        <w:r>
          <w:rPr>
            <w:rFonts w:ascii="宋体" w:hAnsi="宋体" w:cs="宋体"/>
          </w:rPr>
          <w:t xml:space="preserve">5.2. </w:t>
        </w:r>
        <w:r>
          <w:t>开发要求详述</w:t>
        </w:r>
        <w:r>
          <w:tab/>
        </w:r>
        <w:r>
          <w:fldChar w:fldCharType="begin"/>
        </w:r>
        <w:r>
          <w:instrText xml:space="preserve"> PAGEREF _Toc24078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956465A" w14:textId="77777777" w:rsidR="00E569C6" w:rsidRDefault="00000000">
      <w:pPr>
        <w:pStyle w:val="TOC2"/>
        <w:tabs>
          <w:tab w:val="right" w:leader="dot" w:pos="9746"/>
        </w:tabs>
      </w:pPr>
      <w:hyperlink w:anchor="_Toc31988" w:history="1">
        <w:r>
          <w:t xml:space="preserve">6. </w:t>
        </w:r>
        <w:r>
          <w:t>设计开发计划</w:t>
        </w:r>
        <w:r>
          <w:tab/>
        </w:r>
        <w:r>
          <w:fldChar w:fldCharType="begin"/>
        </w:r>
        <w:r>
          <w:instrText xml:space="preserve"> PAGEREF _Toc31988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DD5DA43" w14:textId="77777777" w:rsidR="00E569C6" w:rsidRDefault="00000000">
      <w:pPr>
        <w:pStyle w:val="TOC2"/>
        <w:tabs>
          <w:tab w:val="right" w:leader="dot" w:pos="9746"/>
        </w:tabs>
      </w:pPr>
      <w:hyperlink w:anchor="_Toc17808" w:history="1">
        <w:r>
          <w:t xml:space="preserve">7. </w:t>
        </w:r>
        <w:r>
          <w:t>经费预算</w:t>
        </w:r>
        <w:r>
          <w:tab/>
        </w:r>
        <w:r>
          <w:fldChar w:fldCharType="begin"/>
        </w:r>
        <w:r>
          <w:instrText xml:space="preserve"> PAGEREF _Toc17808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02327EF" w14:textId="77777777" w:rsidR="00E569C6" w:rsidRDefault="00000000">
      <w:pPr>
        <w:pStyle w:val="TOC3"/>
        <w:tabs>
          <w:tab w:val="right" w:leader="dot" w:pos="9746"/>
        </w:tabs>
      </w:pPr>
      <w:hyperlink w:anchor="_Toc23298" w:history="1">
        <w:r>
          <w:t xml:space="preserve">7.1. </w:t>
        </w:r>
        <w:r>
          <w:t>材料</w:t>
        </w:r>
        <w:r>
          <w:tab/>
        </w:r>
        <w:r>
          <w:fldChar w:fldCharType="begin"/>
        </w:r>
        <w:r>
          <w:instrText xml:space="preserve"> PAGEREF _Toc23298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FBFF5BC" w14:textId="77777777" w:rsidR="00E569C6" w:rsidRDefault="00000000">
      <w:pPr>
        <w:pStyle w:val="TOC3"/>
        <w:tabs>
          <w:tab w:val="right" w:leader="dot" w:pos="9746"/>
        </w:tabs>
      </w:pPr>
      <w:hyperlink w:anchor="_Toc28491" w:history="1">
        <w:r>
          <w:t xml:space="preserve">7.2. </w:t>
        </w:r>
        <w:r>
          <w:t>人工</w:t>
        </w:r>
        <w:r>
          <w:tab/>
        </w:r>
        <w:r>
          <w:fldChar w:fldCharType="begin"/>
        </w:r>
        <w:r>
          <w:instrText xml:space="preserve"> PAGEREF _Toc28491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242F527" w14:textId="77777777" w:rsidR="00E569C6" w:rsidRDefault="00000000">
      <w:pPr>
        <w:pStyle w:val="TOC2"/>
        <w:tabs>
          <w:tab w:val="right" w:leader="dot" w:pos="9746"/>
        </w:tabs>
      </w:pPr>
      <w:hyperlink w:anchor="_Toc3397" w:history="1">
        <w:r>
          <w:t xml:space="preserve">8. </w:t>
        </w:r>
        <w:r>
          <w:t>验收标准</w:t>
        </w:r>
        <w:r>
          <w:tab/>
        </w:r>
        <w:r>
          <w:fldChar w:fldCharType="begin"/>
        </w:r>
        <w:r>
          <w:instrText xml:space="preserve"> PAGEREF _Toc3397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DC3BA6C" w14:textId="77777777" w:rsidR="00E569C6" w:rsidRDefault="00000000">
      <w:r>
        <w:rPr>
          <w:szCs w:val="21"/>
        </w:rPr>
        <w:fldChar w:fldCharType="end"/>
      </w:r>
    </w:p>
    <w:p w14:paraId="08D3B899" w14:textId="77777777" w:rsidR="00E569C6" w:rsidRDefault="00E569C6">
      <w:pPr>
        <w:widowControl/>
        <w:snapToGrid w:val="0"/>
        <w:jc w:val="left"/>
        <w:rPr>
          <w:b/>
          <w:bCs/>
          <w:sz w:val="24"/>
        </w:rPr>
      </w:pPr>
    </w:p>
    <w:p w14:paraId="3D5D86B2" w14:textId="77777777" w:rsidR="00E569C6" w:rsidRDefault="00E569C6">
      <w:pPr>
        <w:widowControl/>
        <w:snapToGrid w:val="0"/>
        <w:jc w:val="left"/>
        <w:rPr>
          <w:b/>
          <w:bCs/>
          <w:sz w:val="24"/>
        </w:rPr>
      </w:pPr>
    </w:p>
    <w:p w14:paraId="48052E95" w14:textId="77777777" w:rsidR="00E569C6" w:rsidRDefault="00E569C6">
      <w:pPr>
        <w:widowControl/>
        <w:snapToGrid w:val="0"/>
        <w:jc w:val="left"/>
        <w:rPr>
          <w:b/>
          <w:bCs/>
          <w:sz w:val="24"/>
        </w:rPr>
        <w:sectPr w:rsidR="00E569C6" w:rsidSect="00006753"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14:paraId="09D8F4C1" w14:textId="77777777" w:rsidR="00E569C6" w:rsidRDefault="00000000">
      <w:pPr>
        <w:pStyle w:val="2"/>
        <w:numPr>
          <w:ilvl w:val="0"/>
          <w:numId w:val="1"/>
        </w:numPr>
      </w:pPr>
      <w:bookmarkStart w:id="0" w:name="_Toc32318"/>
      <w:r>
        <w:lastRenderedPageBreak/>
        <w:t>目的</w:t>
      </w:r>
      <w:bookmarkEnd w:id="0"/>
    </w:p>
    <w:p w14:paraId="633255CB" w14:textId="77777777" w:rsidR="00E569C6" w:rsidRDefault="00000000">
      <w:pPr>
        <w:ind w:firstLineChars="200" w:firstLine="480"/>
        <w:rPr>
          <w:sz w:val="24"/>
          <w:szCs w:val="32"/>
        </w:rPr>
      </w:pPr>
      <w:r>
        <w:rPr>
          <w:sz w:val="24"/>
          <w:szCs w:val="32"/>
        </w:rPr>
        <w:t>制定本计划的目的在于以文件的形式，对产品开发过程进行科学、合理、系统的分析；明确项目组内各成员及各小组的工作内容，对工作进度、所需时间等制定计划及安排，以便根据本计划开展工作，对开发结果进行确认验收。</w:t>
      </w:r>
    </w:p>
    <w:p w14:paraId="1D124A1B" w14:textId="77777777" w:rsidR="00E569C6" w:rsidRDefault="00000000">
      <w:pPr>
        <w:pStyle w:val="2"/>
        <w:numPr>
          <w:ilvl w:val="0"/>
          <w:numId w:val="1"/>
        </w:numPr>
      </w:pPr>
      <w:bookmarkStart w:id="1" w:name="_Toc23248"/>
      <w:r>
        <w:t>读者范围</w:t>
      </w:r>
      <w:bookmarkEnd w:id="1"/>
    </w:p>
    <w:p w14:paraId="61B19CDD" w14:textId="77777777" w:rsidR="00E569C6" w:rsidRDefault="00000000">
      <w:pPr>
        <w:ind w:firstLineChars="200" w:firstLine="480"/>
        <w:rPr>
          <w:sz w:val="24"/>
          <w:szCs w:val="32"/>
        </w:rPr>
      </w:pPr>
      <w:r>
        <w:rPr>
          <w:sz w:val="24"/>
          <w:szCs w:val="32"/>
        </w:rPr>
        <w:t>该产品所有开发设计人员。</w:t>
      </w:r>
    </w:p>
    <w:p w14:paraId="75DBA6D2" w14:textId="77777777" w:rsidR="00E569C6" w:rsidRDefault="00000000">
      <w:pPr>
        <w:pStyle w:val="2"/>
        <w:numPr>
          <w:ilvl w:val="0"/>
          <w:numId w:val="1"/>
        </w:numPr>
      </w:pPr>
      <w:bookmarkStart w:id="2" w:name="_Toc27096"/>
      <w:r>
        <w:t>职责与权限</w:t>
      </w:r>
      <w:bookmarkEnd w:id="2"/>
    </w:p>
    <w:p w14:paraId="069BACA5" w14:textId="77777777" w:rsidR="00E569C6" w:rsidRDefault="00000000">
      <w:pPr>
        <w:ind w:left="420"/>
        <w:rPr>
          <w:sz w:val="24"/>
          <w:szCs w:val="32"/>
        </w:rPr>
      </w:pPr>
      <w:r>
        <w:rPr>
          <w:sz w:val="24"/>
          <w:szCs w:val="32"/>
        </w:rPr>
        <w:t>参见</w:t>
      </w:r>
      <w:r>
        <w:rPr>
          <w:sz w:val="24"/>
          <w:szCs w:val="32"/>
        </w:rPr>
        <w:t>ST-ZD-38</w:t>
      </w:r>
      <w:r>
        <w:rPr>
          <w:sz w:val="24"/>
          <w:szCs w:val="32"/>
        </w:rPr>
        <w:t>《设计与开发流程角色和职责说明》。</w:t>
      </w:r>
    </w:p>
    <w:p w14:paraId="1D3AEE11" w14:textId="77777777" w:rsidR="00E569C6" w:rsidRDefault="00000000">
      <w:pPr>
        <w:pStyle w:val="2"/>
        <w:numPr>
          <w:ilvl w:val="0"/>
          <w:numId w:val="1"/>
        </w:numPr>
      </w:pPr>
      <w:bookmarkStart w:id="3" w:name="_Toc18740"/>
      <w:r>
        <w:t>项目组成员</w:t>
      </w:r>
      <w:bookmarkEnd w:id="3"/>
    </w:p>
    <w:tbl>
      <w:tblPr>
        <w:tblW w:w="4946" w:type="pct"/>
        <w:tblLayout w:type="fixed"/>
        <w:tblLook w:val="04A0" w:firstRow="1" w:lastRow="0" w:firstColumn="1" w:lastColumn="0" w:noHBand="0" w:noVBand="1"/>
      </w:tblPr>
      <w:tblGrid>
        <w:gridCol w:w="3252"/>
        <w:gridCol w:w="2420"/>
        <w:gridCol w:w="3959"/>
      </w:tblGrid>
      <w:tr w:rsidR="00E569C6" w14:paraId="372DF4CD" w14:textId="77777777">
        <w:trPr>
          <w:trHeight w:val="666"/>
        </w:trPr>
        <w:tc>
          <w:tcPr>
            <w:tcW w:w="168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D966"/>
            <w:noWrap/>
            <w:vAlign w:val="bottom"/>
          </w:tcPr>
          <w:p w14:paraId="78CBB786" w14:textId="77777777" w:rsidR="00E569C6" w:rsidRDefault="00000000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0"/>
                <w:sz w:val="28"/>
                <w:szCs w:val="28"/>
              </w:rPr>
              <w:t>角色</w:t>
            </w:r>
          </w:p>
        </w:tc>
        <w:tc>
          <w:tcPr>
            <w:tcW w:w="1256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D966"/>
            <w:noWrap/>
            <w:vAlign w:val="bottom"/>
          </w:tcPr>
          <w:p w14:paraId="3A4C761B" w14:textId="77777777" w:rsidR="00E569C6" w:rsidRDefault="00000000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0"/>
                <w:sz w:val="28"/>
                <w:szCs w:val="28"/>
              </w:rPr>
              <w:t>人员</w:t>
            </w:r>
          </w:p>
        </w:tc>
        <w:tc>
          <w:tcPr>
            <w:tcW w:w="2055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D966"/>
            <w:vAlign w:val="bottom"/>
          </w:tcPr>
          <w:p w14:paraId="225BCF57" w14:textId="77777777" w:rsidR="00E569C6" w:rsidRDefault="00000000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0"/>
                <w:sz w:val="28"/>
                <w:szCs w:val="28"/>
              </w:rPr>
              <w:t>信息</w:t>
            </w:r>
          </w:p>
        </w:tc>
      </w:tr>
      <w:tr w:rsidR="00E569C6" w14:paraId="4F22C317" w14:textId="77777777">
        <w:trPr>
          <w:trHeight w:val="666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9153F26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经营管理团队（</w:t>
            </w:r>
            <w:r>
              <w:rPr>
                <w:color w:val="000000"/>
                <w:kern w:val="0"/>
                <w:sz w:val="24"/>
              </w:rPr>
              <w:t>DCP</w:t>
            </w:r>
            <w:r>
              <w:rPr>
                <w:color w:val="000000"/>
                <w:kern w:val="0"/>
                <w:sz w:val="24"/>
              </w:rPr>
              <w:t>评审</w:t>
            </w:r>
            <w:r>
              <w:rPr>
                <w:rFonts w:hint="eastAsia"/>
                <w:color w:val="000000"/>
                <w:kern w:val="0"/>
                <w:sz w:val="24"/>
              </w:rPr>
              <w:t>）</w:t>
            </w:r>
            <w:r>
              <w:rPr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F249D79" w14:textId="77777777" w:rsidR="00E569C6" w:rsidRDefault="00000000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总监及以上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ABA10C8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重大决策，总体进展</w:t>
            </w:r>
          </w:p>
        </w:tc>
      </w:tr>
      <w:tr w:rsidR="00E569C6" w14:paraId="65AA06E4" w14:textId="77777777">
        <w:trPr>
          <w:trHeight w:val="993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3A31B8E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技术专家团队（</w:t>
            </w:r>
            <w:r>
              <w:rPr>
                <w:color w:val="000000"/>
                <w:kern w:val="0"/>
                <w:sz w:val="24"/>
              </w:rPr>
              <w:t>TR</w:t>
            </w:r>
            <w:r>
              <w:rPr>
                <w:color w:val="000000"/>
                <w:kern w:val="0"/>
                <w:sz w:val="24"/>
              </w:rPr>
              <w:t>评审</w:t>
            </w:r>
            <w:r>
              <w:rPr>
                <w:rFonts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64D407" w14:textId="77777777" w:rsidR="00E569C6" w:rsidRDefault="00000000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各专业组（技术、临床）主管，医学专家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26E848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周例会，关键进展，风险点</w:t>
            </w:r>
          </w:p>
        </w:tc>
      </w:tr>
      <w:tr w:rsidR="00E569C6" w14:paraId="30EF985A" w14:textId="77777777">
        <w:trPr>
          <w:trHeight w:val="367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6D758E1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项目经理</w:t>
            </w:r>
            <w:r>
              <w:rPr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E7999D6" w14:textId="77777777" w:rsidR="00E569C6" w:rsidRDefault="00000000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洪洁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A0F8860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所有相关</w:t>
            </w:r>
          </w:p>
        </w:tc>
      </w:tr>
      <w:tr w:rsidR="00E569C6" w14:paraId="53F49937" w14:textId="77777777">
        <w:trPr>
          <w:trHeight w:val="666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2B4877D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上游产品经理</w:t>
            </w:r>
            <w:r>
              <w:rPr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2BEBB9A" w14:textId="5C3E102E" w:rsidR="00E569C6" w:rsidRDefault="0003679E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方华磊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2FB9B8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周例会，关键进展，风险点</w:t>
            </w:r>
          </w:p>
        </w:tc>
      </w:tr>
      <w:tr w:rsidR="00E569C6" w14:paraId="207AA6E0" w14:textId="77777777">
        <w:trPr>
          <w:trHeight w:val="367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9A6B6DC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系统工程师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BC1F4A2" w14:textId="77777777" w:rsidR="00E569C6" w:rsidRDefault="00000000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徐琦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AD2B51C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涉及技术影响</w:t>
            </w:r>
          </w:p>
        </w:tc>
      </w:tr>
      <w:tr w:rsidR="00E569C6" w14:paraId="4925AC54" w14:textId="77777777">
        <w:trPr>
          <w:trHeight w:val="90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C609F97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临床经理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1D730E2" w14:textId="77777777" w:rsidR="00E569C6" w:rsidRDefault="00000000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方华磊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7B1D73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涉及临床影响</w:t>
            </w:r>
          </w:p>
        </w:tc>
      </w:tr>
      <w:tr w:rsidR="00E569C6" w14:paraId="2A965438" w14:textId="77777777">
        <w:trPr>
          <w:trHeight w:val="399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550ED67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开发经理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CB06EEB" w14:textId="1CEF4A8A" w:rsidR="00E569C6" w:rsidRDefault="0003679E">
            <w:pPr>
              <w:widowControl/>
              <w:spacing w:line="240" w:lineRule="auto"/>
              <w:jc w:val="center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张巍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79C19CB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研发内部资源调配，阶段成果物交付</w:t>
            </w:r>
          </w:p>
        </w:tc>
      </w:tr>
      <w:tr w:rsidR="00E569C6" w14:paraId="5DDF1ACB" w14:textId="77777777">
        <w:trPr>
          <w:trHeight w:val="367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429A928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生产经理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D4B41F1" w14:textId="77777777" w:rsidR="00E569C6" w:rsidRDefault="00000000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黄春建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B2D8F4C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涉及生产影响</w:t>
            </w:r>
          </w:p>
        </w:tc>
      </w:tr>
      <w:tr w:rsidR="00E569C6" w14:paraId="2455FFF2" w14:textId="77777777">
        <w:trPr>
          <w:trHeight w:val="367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313C2D3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采购经理</w:t>
            </w:r>
            <w:r>
              <w:rPr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825F3C4" w14:textId="77777777" w:rsidR="00E569C6" w:rsidRDefault="00000000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戚利华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057B40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涉及采购影响</w:t>
            </w:r>
          </w:p>
        </w:tc>
      </w:tr>
      <w:tr w:rsidR="00E569C6" w14:paraId="0C64D92E" w14:textId="77777777">
        <w:trPr>
          <w:trHeight w:val="367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248BB83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质量经理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B4E46D7" w14:textId="77777777" w:rsidR="00E569C6" w:rsidRDefault="00000000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詹佳丹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006D10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涉及质量影响，体系管控</w:t>
            </w:r>
          </w:p>
        </w:tc>
      </w:tr>
      <w:tr w:rsidR="00E569C6" w14:paraId="109A43B3" w14:textId="77777777">
        <w:trPr>
          <w:trHeight w:val="367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3EC6F70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注册经理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07BD83A" w14:textId="49354B31" w:rsidR="00E569C6" w:rsidRDefault="0003679E">
            <w:pPr>
              <w:widowControl/>
              <w:spacing w:line="240" w:lineRule="auto"/>
              <w:jc w:val="center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焦晓黎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A232048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涉及注册影响</w:t>
            </w:r>
          </w:p>
        </w:tc>
      </w:tr>
      <w:tr w:rsidR="00E569C6" w14:paraId="0C7E0D69" w14:textId="77777777">
        <w:trPr>
          <w:trHeight w:val="367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923DFD4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配置管理员（</w:t>
            </w:r>
            <w:r>
              <w:rPr>
                <w:color w:val="000000"/>
                <w:kern w:val="0"/>
                <w:sz w:val="24"/>
              </w:rPr>
              <w:t>CMO</w:t>
            </w:r>
            <w:r>
              <w:rPr>
                <w:color w:val="000000"/>
                <w:kern w:val="0"/>
                <w:sz w:val="24"/>
              </w:rPr>
              <w:t>）</w:t>
            </w:r>
            <w:r>
              <w:rPr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04E8B87" w14:textId="77777777" w:rsidR="00E569C6" w:rsidRDefault="00000000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吴辉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04B86C6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软件配置相关</w:t>
            </w:r>
          </w:p>
        </w:tc>
      </w:tr>
      <w:tr w:rsidR="00E569C6" w14:paraId="2BA2189B" w14:textId="77777777">
        <w:trPr>
          <w:trHeight w:val="666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AD52074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lastRenderedPageBreak/>
              <w:t>硬件工程师</w:t>
            </w:r>
            <w:r>
              <w:rPr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4"/>
              </w:rPr>
              <w:t>（</w:t>
            </w:r>
            <w:r>
              <w:rPr>
                <w:color w:val="000000"/>
                <w:kern w:val="0"/>
                <w:sz w:val="24"/>
              </w:rPr>
              <w:t>含嵌入式软件工程师</w:t>
            </w:r>
            <w:r>
              <w:rPr>
                <w:rFonts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D4ADB88" w14:textId="6FEE87B0" w:rsidR="00E569C6" w:rsidRDefault="0003679E">
            <w:pPr>
              <w:widowControl/>
              <w:spacing w:line="240" w:lineRule="auto"/>
              <w:jc w:val="center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邓伟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D4BEA1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电子、嵌软相关</w:t>
            </w:r>
          </w:p>
        </w:tc>
      </w:tr>
      <w:tr w:rsidR="00E569C6" w14:paraId="69154308" w14:textId="77777777">
        <w:trPr>
          <w:trHeight w:val="367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496BE5D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软件工程师</w:t>
            </w:r>
            <w:r>
              <w:rPr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611B746" w14:textId="3BECF53D" w:rsidR="00E569C6" w:rsidRDefault="0003679E">
            <w:pPr>
              <w:widowControl/>
              <w:spacing w:line="240" w:lineRule="auto"/>
              <w:jc w:val="center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高广文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0B0C8D5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软件相关</w:t>
            </w:r>
          </w:p>
        </w:tc>
      </w:tr>
      <w:tr w:rsidR="00E569C6" w14:paraId="790A5CAB" w14:textId="77777777">
        <w:trPr>
          <w:trHeight w:val="367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FB977D3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结构工程师</w:t>
            </w:r>
            <w:r>
              <w:rPr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936C566" w14:textId="51F2775B" w:rsidR="00E569C6" w:rsidRDefault="0003679E">
            <w:pPr>
              <w:widowControl/>
              <w:spacing w:line="240" w:lineRule="auto"/>
              <w:jc w:val="center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陈侠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53FBB8A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结构相关</w:t>
            </w:r>
          </w:p>
        </w:tc>
      </w:tr>
      <w:tr w:rsidR="00E569C6" w14:paraId="331CBE5B" w14:textId="77777777">
        <w:trPr>
          <w:trHeight w:val="90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D920D86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测试工程师（软件</w:t>
            </w:r>
            <w:r>
              <w:rPr>
                <w:color w:val="000000"/>
                <w:kern w:val="0"/>
                <w:sz w:val="24"/>
              </w:rPr>
              <w:t>/</w:t>
            </w:r>
            <w:r>
              <w:rPr>
                <w:color w:val="000000"/>
                <w:kern w:val="0"/>
                <w:sz w:val="24"/>
              </w:rPr>
              <w:t>硬件）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71D9BD5" w14:textId="77777777" w:rsidR="00E569C6" w:rsidRDefault="00000000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王江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5EFFF2A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测试相关</w:t>
            </w:r>
          </w:p>
        </w:tc>
      </w:tr>
      <w:tr w:rsidR="00E569C6" w14:paraId="794B3C15" w14:textId="77777777">
        <w:trPr>
          <w:trHeight w:val="367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0BF8990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学术经理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F0D57B7" w14:textId="77777777" w:rsidR="00E569C6" w:rsidRDefault="00000000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王沙沙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EAF1CE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涉及学术</w:t>
            </w:r>
          </w:p>
        </w:tc>
      </w:tr>
      <w:tr w:rsidR="00E569C6" w14:paraId="63851CB4" w14:textId="77777777">
        <w:trPr>
          <w:trHeight w:val="367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64CE012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知识产权经理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E3D08B3" w14:textId="77777777" w:rsidR="00E569C6" w:rsidRDefault="00000000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林鹏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683A606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涉及专利影响</w:t>
            </w:r>
          </w:p>
        </w:tc>
      </w:tr>
      <w:tr w:rsidR="00E569C6" w14:paraId="36DDA81B" w14:textId="77777777">
        <w:trPr>
          <w:trHeight w:val="367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4AB0E25" w14:textId="77777777" w:rsidR="00E569C6" w:rsidRDefault="00000000">
            <w:pPr>
              <w:widowControl/>
              <w:spacing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UI</w:t>
            </w:r>
            <w:r>
              <w:rPr>
                <w:kern w:val="0"/>
                <w:sz w:val="24"/>
              </w:rPr>
              <w:t>工程师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14A525F" w14:textId="77777777" w:rsidR="00E569C6" w:rsidRDefault="00000000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王冰倩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B46D172" w14:textId="77777777" w:rsidR="00E569C6" w:rsidRDefault="00000000">
            <w:pPr>
              <w:widowControl/>
              <w:spacing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UI</w:t>
            </w:r>
            <w:r>
              <w:rPr>
                <w:kern w:val="0"/>
                <w:sz w:val="24"/>
              </w:rPr>
              <w:t>、排版等</w:t>
            </w:r>
          </w:p>
        </w:tc>
      </w:tr>
      <w:tr w:rsidR="00E569C6" w14:paraId="6A6C9DE3" w14:textId="77777777">
        <w:trPr>
          <w:trHeight w:val="666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086D54B" w14:textId="77777777" w:rsidR="00E569C6" w:rsidRDefault="00000000">
            <w:pPr>
              <w:widowControl/>
              <w:spacing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新产品导入工程师（</w:t>
            </w:r>
            <w:r>
              <w:rPr>
                <w:kern w:val="0"/>
                <w:sz w:val="24"/>
              </w:rPr>
              <w:t>NPI</w:t>
            </w:r>
            <w:r>
              <w:rPr>
                <w:kern w:val="0"/>
                <w:sz w:val="24"/>
              </w:rPr>
              <w:t>）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FB19501" w14:textId="3DB2E8CF" w:rsidR="00E569C6" w:rsidRDefault="0003679E">
            <w:pPr>
              <w:widowControl/>
              <w:spacing w:line="240" w:lineRule="auto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孙晨曦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AAE43D1" w14:textId="77777777" w:rsidR="00E569C6" w:rsidRDefault="00000000">
            <w:pPr>
              <w:widowControl/>
              <w:spacing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涉及生产转化</w:t>
            </w:r>
          </w:p>
        </w:tc>
      </w:tr>
      <w:tr w:rsidR="00E569C6" w14:paraId="2578784B" w14:textId="77777777">
        <w:trPr>
          <w:trHeight w:val="666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3F1FC0F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研发质量保证主管</w:t>
            </w:r>
            <w:r>
              <w:rPr>
                <w:color w:val="000000"/>
                <w:kern w:val="0"/>
                <w:sz w:val="24"/>
              </w:rPr>
              <w:t>/</w:t>
            </w:r>
            <w:r>
              <w:rPr>
                <w:color w:val="000000"/>
                <w:kern w:val="0"/>
                <w:sz w:val="24"/>
              </w:rPr>
              <w:t>工程师（</w:t>
            </w:r>
            <w:r>
              <w:rPr>
                <w:color w:val="000000"/>
                <w:kern w:val="0"/>
                <w:sz w:val="24"/>
              </w:rPr>
              <w:t>DQA</w:t>
            </w:r>
            <w:r>
              <w:rPr>
                <w:color w:val="000000"/>
                <w:kern w:val="0"/>
                <w:sz w:val="24"/>
              </w:rPr>
              <w:t>）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55FA92F" w14:textId="77E64390" w:rsidR="00E569C6" w:rsidRDefault="0003679E">
            <w:pPr>
              <w:widowControl/>
              <w:spacing w:line="240" w:lineRule="auto"/>
              <w:jc w:val="center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黄莹莹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1EA52D4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研发质量保证相关</w:t>
            </w:r>
          </w:p>
        </w:tc>
      </w:tr>
      <w:tr w:rsidR="00E569C6" w14:paraId="101F5482" w14:textId="77777777">
        <w:trPr>
          <w:trHeight w:val="367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9AB9098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HR</w:t>
            </w:r>
            <w:r>
              <w:rPr>
                <w:color w:val="000000"/>
                <w:kern w:val="0"/>
                <w:sz w:val="24"/>
              </w:rPr>
              <w:t>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5D6C54C" w14:textId="2764906C" w:rsidR="00E569C6" w:rsidRDefault="0003679E">
            <w:pPr>
              <w:widowControl/>
              <w:spacing w:line="240" w:lineRule="auto"/>
              <w:jc w:val="center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虞晓东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5BE9A5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绩效考核，教育培训等</w:t>
            </w:r>
          </w:p>
        </w:tc>
      </w:tr>
      <w:tr w:rsidR="00E569C6" w14:paraId="2E6DB8B6" w14:textId="77777777">
        <w:trPr>
          <w:trHeight w:val="463"/>
        </w:trPr>
        <w:tc>
          <w:tcPr>
            <w:tcW w:w="168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CF9B28E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下游产品经理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243B553" w14:textId="77777777" w:rsidR="00E569C6" w:rsidRDefault="00000000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孙盼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A8FEC6B" w14:textId="77777777" w:rsidR="00E569C6" w:rsidRDefault="00000000">
            <w:pPr>
              <w:widowControl/>
              <w:spacing w:line="240" w:lineRule="auto"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市场端沟通反馈，合作对接</w:t>
            </w:r>
          </w:p>
        </w:tc>
      </w:tr>
    </w:tbl>
    <w:p w14:paraId="4253F0EA" w14:textId="77777777" w:rsidR="00E569C6" w:rsidRDefault="00E569C6"/>
    <w:p w14:paraId="294E0FD6" w14:textId="77777777" w:rsidR="00E569C6" w:rsidRDefault="00000000">
      <w:pPr>
        <w:pStyle w:val="2"/>
        <w:numPr>
          <w:ilvl w:val="0"/>
          <w:numId w:val="1"/>
        </w:numPr>
      </w:pPr>
      <w:bookmarkStart w:id="4" w:name="_Toc21942"/>
      <w:r>
        <w:t>设计开发要求</w:t>
      </w:r>
      <w:bookmarkEnd w:id="4"/>
    </w:p>
    <w:p w14:paraId="32C23B84" w14:textId="77777777" w:rsidR="00E569C6" w:rsidRDefault="00000000">
      <w:pPr>
        <w:pStyle w:val="3"/>
        <w:numPr>
          <w:ilvl w:val="1"/>
          <w:numId w:val="2"/>
        </w:numPr>
      </w:pPr>
      <w:bookmarkStart w:id="5" w:name="_Toc158"/>
      <w:r>
        <w:t>开发要求概述</w:t>
      </w:r>
      <w:bookmarkEnd w:id="5"/>
    </w:p>
    <w:p w14:paraId="60720853" w14:textId="779B2DC1" w:rsidR="00E569C6" w:rsidRDefault="00000000">
      <w:pPr>
        <w:ind w:firstLineChars="200" w:firstLine="480"/>
        <w:rPr>
          <w:sz w:val="24"/>
          <w:szCs w:val="32"/>
        </w:rPr>
      </w:pPr>
      <w:r>
        <w:rPr>
          <w:sz w:val="24"/>
          <w:szCs w:val="32"/>
        </w:rPr>
        <w:t>本产品的开发要求输入概要由根据《</w:t>
      </w:r>
      <w:r>
        <w:rPr>
          <w:sz w:val="24"/>
          <w:szCs w:val="32"/>
        </w:rPr>
        <w:t>MS-002</w:t>
      </w:r>
      <w:r w:rsidR="00592321"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系统方案设计》，如下：</w:t>
      </w:r>
    </w:p>
    <w:tbl>
      <w:tblPr>
        <w:tblpPr w:leftFromText="180" w:rightFromText="180" w:vertAnchor="text" w:horzAnchor="page" w:tblpX="1348" w:tblpY="237"/>
        <w:tblOverlap w:val="never"/>
        <w:tblW w:w="9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949"/>
        <w:gridCol w:w="3291"/>
        <w:gridCol w:w="3379"/>
      </w:tblGrid>
      <w:tr w:rsidR="00E569C6" w14:paraId="6B210C82" w14:textId="77777777">
        <w:trPr>
          <w:trHeight w:val="499"/>
        </w:trPr>
        <w:tc>
          <w:tcPr>
            <w:tcW w:w="622" w:type="dxa"/>
            <w:vAlign w:val="center"/>
          </w:tcPr>
          <w:p w14:paraId="11B63C09" w14:textId="77777777" w:rsidR="00E569C6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1949" w:type="dxa"/>
            <w:vAlign w:val="center"/>
          </w:tcPr>
          <w:p w14:paraId="1729DD9E" w14:textId="77777777" w:rsidR="00E569C6" w:rsidRDefault="00000000">
            <w:pPr>
              <w:spacing w:line="300" w:lineRule="exact"/>
              <w:ind w:left="60"/>
              <w:jc w:val="center"/>
              <w:rPr>
                <w:sz w:val="24"/>
              </w:rPr>
            </w:pPr>
            <w:r>
              <w:rPr>
                <w:sz w:val="24"/>
              </w:rPr>
              <w:t>指标项目</w:t>
            </w:r>
          </w:p>
        </w:tc>
        <w:tc>
          <w:tcPr>
            <w:tcW w:w="3291" w:type="dxa"/>
            <w:vAlign w:val="center"/>
          </w:tcPr>
          <w:p w14:paraId="3C27C0A7" w14:textId="77777777" w:rsidR="00E569C6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理想目标</w:t>
            </w:r>
          </w:p>
        </w:tc>
        <w:tc>
          <w:tcPr>
            <w:tcW w:w="3379" w:type="dxa"/>
            <w:vAlign w:val="center"/>
          </w:tcPr>
          <w:p w14:paraId="5C16A0BB" w14:textId="77777777" w:rsidR="00E569C6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最低目标</w:t>
            </w:r>
          </w:p>
        </w:tc>
      </w:tr>
      <w:tr w:rsidR="00E569C6" w14:paraId="4A9CEEF2" w14:textId="77777777">
        <w:trPr>
          <w:trHeight w:val="499"/>
        </w:trPr>
        <w:tc>
          <w:tcPr>
            <w:tcW w:w="622" w:type="dxa"/>
            <w:vAlign w:val="center"/>
          </w:tcPr>
          <w:p w14:paraId="6DE9CA9D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949" w:type="dxa"/>
            <w:vAlign w:val="center"/>
          </w:tcPr>
          <w:p w14:paraId="3D0EDEBF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主要功能</w:t>
            </w:r>
          </w:p>
        </w:tc>
        <w:tc>
          <w:tcPr>
            <w:tcW w:w="3291" w:type="dxa"/>
            <w:vAlign w:val="center"/>
          </w:tcPr>
          <w:p w14:paraId="7E842D02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手术规划、通道定位、工具导航、</w:t>
            </w:r>
          </w:p>
          <w:p w14:paraId="2FBFADF3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体位监测和补偿、反馈验证</w:t>
            </w:r>
          </w:p>
        </w:tc>
        <w:tc>
          <w:tcPr>
            <w:tcW w:w="3379" w:type="dxa"/>
            <w:vAlign w:val="center"/>
          </w:tcPr>
          <w:p w14:paraId="6780FF4B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手术规划、通道定位、工具导航、</w:t>
            </w:r>
          </w:p>
          <w:p w14:paraId="5ACECD0A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体位监测和补偿、反馈验证</w:t>
            </w:r>
          </w:p>
        </w:tc>
      </w:tr>
      <w:tr w:rsidR="00E569C6" w14:paraId="5BDCC7AF" w14:textId="77777777">
        <w:trPr>
          <w:trHeight w:val="499"/>
        </w:trPr>
        <w:tc>
          <w:tcPr>
            <w:tcW w:w="622" w:type="dxa"/>
            <w:vAlign w:val="center"/>
          </w:tcPr>
          <w:p w14:paraId="01878C7D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949" w:type="dxa"/>
            <w:vAlign w:val="center"/>
          </w:tcPr>
          <w:p w14:paraId="48255154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组份</w:t>
            </w:r>
          </w:p>
        </w:tc>
        <w:tc>
          <w:tcPr>
            <w:tcW w:w="3291" w:type="dxa"/>
            <w:vAlign w:val="center"/>
          </w:tcPr>
          <w:p w14:paraId="5AADED04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导航台车、执行台车、操作台车、工具包</w:t>
            </w:r>
          </w:p>
        </w:tc>
        <w:tc>
          <w:tcPr>
            <w:tcW w:w="3379" w:type="dxa"/>
            <w:vAlign w:val="center"/>
          </w:tcPr>
          <w:p w14:paraId="5D6A8E2A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导航台车、执行台车、操作台车、工具包</w:t>
            </w:r>
          </w:p>
        </w:tc>
      </w:tr>
      <w:tr w:rsidR="00E569C6" w14:paraId="5091B88A" w14:textId="77777777">
        <w:trPr>
          <w:trHeight w:val="499"/>
        </w:trPr>
        <w:tc>
          <w:tcPr>
            <w:tcW w:w="622" w:type="dxa"/>
            <w:vAlign w:val="center"/>
          </w:tcPr>
          <w:p w14:paraId="3FE56A07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1949" w:type="dxa"/>
            <w:vAlign w:val="center"/>
          </w:tcPr>
          <w:p w14:paraId="5F216622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适应症</w:t>
            </w:r>
          </w:p>
        </w:tc>
        <w:tc>
          <w:tcPr>
            <w:tcW w:w="3291" w:type="dxa"/>
            <w:vAlign w:val="center"/>
          </w:tcPr>
          <w:p w14:paraId="1F580D28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b/>
                <w:bCs/>
                <w:color w:val="000000"/>
                <w:kern w:val="0"/>
                <w:szCs w:val="21"/>
                <w:lang w:bidi="ar"/>
              </w:rPr>
              <w:t>脊柱类</w:t>
            </w:r>
            <w:r>
              <w:rPr>
                <w:color w:val="000000"/>
                <w:kern w:val="0"/>
                <w:szCs w:val="21"/>
                <w:lang w:bidi="ar"/>
              </w:rPr>
              <w:t>：椎弓根通道的定位。</w:t>
            </w:r>
          </w:p>
          <w:p w14:paraId="0FFD731A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  <w:lang w:bidi="ar"/>
              </w:rPr>
              <w:t>创伤类</w:t>
            </w:r>
            <w:r>
              <w:rPr>
                <w:color w:val="000000"/>
                <w:kern w:val="0"/>
                <w:szCs w:val="21"/>
                <w:lang w:bidi="ar"/>
              </w:rPr>
              <w:t>：骨盆、足踝、股骨颈、股骨、胫骨等螺钉通道的定位。</w:t>
            </w:r>
          </w:p>
        </w:tc>
        <w:tc>
          <w:tcPr>
            <w:tcW w:w="3379" w:type="dxa"/>
            <w:vAlign w:val="center"/>
          </w:tcPr>
          <w:p w14:paraId="09356F6F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b/>
                <w:bCs/>
                <w:color w:val="000000"/>
                <w:kern w:val="0"/>
                <w:szCs w:val="21"/>
                <w:lang w:bidi="ar"/>
              </w:rPr>
              <w:t>脊柱类</w:t>
            </w:r>
            <w:r>
              <w:rPr>
                <w:color w:val="000000"/>
                <w:kern w:val="0"/>
                <w:szCs w:val="21"/>
                <w:lang w:bidi="ar"/>
              </w:rPr>
              <w:t>：椎弓根通道的定位。</w:t>
            </w:r>
          </w:p>
          <w:p w14:paraId="6200B7A2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  <w:lang w:bidi="ar"/>
              </w:rPr>
              <w:t>创伤类</w:t>
            </w:r>
            <w:r>
              <w:rPr>
                <w:color w:val="000000"/>
                <w:kern w:val="0"/>
                <w:szCs w:val="21"/>
                <w:lang w:bidi="ar"/>
              </w:rPr>
              <w:t>：骨盆、足踝、股骨颈、股骨、胫骨等螺钉通道的定位。</w:t>
            </w:r>
          </w:p>
        </w:tc>
      </w:tr>
      <w:tr w:rsidR="00E569C6" w14:paraId="6A65ED63" w14:textId="77777777">
        <w:trPr>
          <w:trHeight w:val="499"/>
        </w:trPr>
        <w:tc>
          <w:tcPr>
            <w:tcW w:w="622" w:type="dxa"/>
            <w:vAlign w:val="center"/>
          </w:tcPr>
          <w:p w14:paraId="01615530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lastRenderedPageBreak/>
              <w:t>4</w:t>
            </w:r>
          </w:p>
        </w:tc>
        <w:tc>
          <w:tcPr>
            <w:tcW w:w="1949" w:type="dxa"/>
            <w:vAlign w:val="center"/>
          </w:tcPr>
          <w:p w14:paraId="0E0DB7C1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适配</w:t>
            </w:r>
            <w:r>
              <w:rPr>
                <w:color w:val="000000"/>
                <w:kern w:val="0"/>
                <w:szCs w:val="21"/>
                <w:lang w:bidi="ar"/>
              </w:rPr>
              <w:t>C</w:t>
            </w:r>
            <w:r>
              <w:rPr>
                <w:color w:val="000000"/>
                <w:kern w:val="0"/>
                <w:szCs w:val="21"/>
                <w:lang w:bidi="ar"/>
              </w:rPr>
              <w:t>臂机</w:t>
            </w:r>
          </w:p>
        </w:tc>
        <w:tc>
          <w:tcPr>
            <w:tcW w:w="3291" w:type="dxa"/>
            <w:vAlign w:val="center"/>
          </w:tcPr>
          <w:p w14:paraId="3F4F2C20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西门子</w:t>
            </w:r>
            <w:r>
              <w:rPr>
                <w:color w:val="000000"/>
                <w:kern w:val="0"/>
                <w:szCs w:val="21"/>
                <w:lang w:bidi="ar"/>
              </w:rPr>
              <w:t>Compact L</w:t>
            </w:r>
            <w:r>
              <w:rPr>
                <w:color w:val="000000"/>
                <w:kern w:val="0"/>
                <w:szCs w:val="21"/>
                <w:lang w:bidi="ar"/>
              </w:rPr>
              <w:t>、</w:t>
            </w:r>
            <w:proofErr w:type="spellStart"/>
            <w:r>
              <w:rPr>
                <w:color w:val="000000"/>
                <w:kern w:val="0"/>
                <w:szCs w:val="21"/>
                <w:lang w:bidi="ar"/>
              </w:rPr>
              <w:t>Varic</w:t>
            </w:r>
            <w:proofErr w:type="spellEnd"/>
            <w:r>
              <w:rPr>
                <w:color w:val="000000"/>
                <w:kern w:val="0"/>
                <w:szCs w:val="21"/>
                <w:lang w:bidi="ar"/>
              </w:rPr>
              <w:t>、</w:t>
            </w:r>
            <w:proofErr w:type="spellStart"/>
            <w:r>
              <w:rPr>
                <w:color w:val="000000"/>
                <w:kern w:val="0"/>
                <w:szCs w:val="21"/>
                <w:lang w:bidi="ar"/>
              </w:rPr>
              <w:t>Orbic</w:t>
            </w:r>
            <w:proofErr w:type="spellEnd"/>
          </w:p>
          <w:p w14:paraId="5B5C91C4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西门子平板、奇目平板、康达平板</w:t>
            </w:r>
          </w:p>
        </w:tc>
        <w:tc>
          <w:tcPr>
            <w:tcW w:w="3379" w:type="dxa"/>
            <w:vAlign w:val="center"/>
          </w:tcPr>
          <w:p w14:paraId="0950EF0A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西门子</w:t>
            </w:r>
            <w:r>
              <w:rPr>
                <w:color w:val="000000"/>
                <w:kern w:val="0"/>
                <w:szCs w:val="21"/>
                <w:lang w:bidi="ar"/>
              </w:rPr>
              <w:t>Compact L</w:t>
            </w:r>
          </w:p>
          <w:p w14:paraId="00EEF627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康达平板</w:t>
            </w:r>
          </w:p>
        </w:tc>
      </w:tr>
      <w:tr w:rsidR="00E569C6" w14:paraId="05056F1C" w14:textId="77777777">
        <w:trPr>
          <w:trHeight w:val="499"/>
        </w:trPr>
        <w:tc>
          <w:tcPr>
            <w:tcW w:w="622" w:type="dxa"/>
            <w:vAlign w:val="center"/>
          </w:tcPr>
          <w:p w14:paraId="6350EA25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949" w:type="dxa"/>
            <w:vAlign w:val="center"/>
          </w:tcPr>
          <w:p w14:paraId="32338A6C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术中定位精度</w:t>
            </w:r>
          </w:p>
        </w:tc>
        <w:tc>
          <w:tcPr>
            <w:tcW w:w="3291" w:type="dxa"/>
            <w:vAlign w:val="center"/>
          </w:tcPr>
          <w:p w14:paraId="7E522A2C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线性误差</w:t>
            </w:r>
            <w:r>
              <w:rPr>
                <w:color w:val="000000"/>
                <w:kern w:val="0"/>
                <w:szCs w:val="21"/>
                <w:lang w:bidi="ar"/>
              </w:rPr>
              <w:t>≤1.0mm</w:t>
            </w:r>
            <w:r>
              <w:rPr>
                <w:color w:val="000000"/>
                <w:kern w:val="0"/>
                <w:szCs w:val="21"/>
                <w:lang w:bidi="ar"/>
              </w:rPr>
              <w:t>，角度误差</w:t>
            </w:r>
            <w:r>
              <w:rPr>
                <w:color w:val="000000"/>
                <w:kern w:val="0"/>
                <w:szCs w:val="21"/>
                <w:lang w:bidi="ar"/>
              </w:rPr>
              <w:t>≤1°</w:t>
            </w:r>
          </w:p>
        </w:tc>
        <w:tc>
          <w:tcPr>
            <w:tcW w:w="3379" w:type="dxa"/>
            <w:vAlign w:val="center"/>
          </w:tcPr>
          <w:p w14:paraId="3128CB21" w14:textId="3C8DDBA4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线性误差</w:t>
            </w:r>
            <w:r>
              <w:rPr>
                <w:color w:val="000000"/>
                <w:kern w:val="0"/>
                <w:szCs w:val="21"/>
                <w:lang w:bidi="ar"/>
              </w:rPr>
              <w:t>≤1.5mm</w:t>
            </w:r>
            <w:r>
              <w:rPr>
                <w:color w:val="000000"/>
                <w:kern w:val="0"/>
                <w:szCs w:val="21"/>
                <w:lang w:bidi="ar"/>
              </w:rPr>
              <w:t>，角度误差</w:t>
            </w:r>
            <w:r>
              <w:rPr>
                <w:color w:val="000000"/>
                <w:kern w:val="0"/>
                <w:szCs w:val="21"/>
                <w:lang w:bidi="ar"/>
              </w:rPr>
              <w:t>≤1</w:t>
            </w:r>
            <w:r w:rsidR="00592321">
              <w:rPr>
                <w:color w:val="000000"/>
                <w:kern w:val="0"/>
                <w:szCs w:val="21"/>
                <w:lang w:bidi="ar"/>
              </w:rPr>
              <w:t>.5</w:t>
            </w:r>
            <w:r>
              <w:rPr>
                <w:color w:val="000000"/>
                <w:kern w:val="0"/>
                <w:szCs w:val="21"/>
                <w:lang w:bidi="ar"/>
              </w:rPr>
              <w:t>°</w:t>
            </w:r>
          </w:p>
        </w:tc>
      </w:tr>
      <w:tr w:rsidR="00E569C6" w14:paraId="21BC77E4" w14:textId="77777777">
        <w:trPr>
          <w:trHeight w:val="90"/>
        </w:trPr>
        <w:tc>
          <w:tcPr>
            <w:tcW w:w="622" w:type="dxa"/>
            <w:vAlign w:val="center"/>
          </w:tcPr>
          <w:p w14:paraId="3C84288A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949" w:type="dxa"/>
            <w:vAlign w:val="center"/>
          </w:tcPr>
          <w:p w14:paraId="351405C8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电气安全、</w:t>
            </w:r>
            <w:r>
              <w:rPr>
                <w:color w:val="000000"/>
                <w:kern w:val="0"/>
                <w:szCs w:val="21"/>
                <w:lang w:bidi="ar"/>
              </w:rPr>
              <w:t>EMC</w:t>
            </w:r>
            <w:r>
              <w:rPr>
                <w:color w:val="000000"/>
                <w:kern w:val="0"/>
                <w:szCs w:val="21"/>
                <w:lang w:bidi="ar"/>
              </w:rPr>
              <w:t>、环境要求及网络安全</w:t>
            </w:r>
          </w:p>
        </w:tc>
        <w:tc>
          <w:tcPr>
            <w:tcW w:w="3291" w:type="dxa"/>
            <w:vAlign w:val="center"/>
          </w:tcPr>
          <w:p w14:paraId="5C2EA6B7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符合相关要求</w:t>
            </w:r>
          </w:p>
        </w:tc>
        <w:tc>
          <w:tcPr>
            <w:tcW w:w="3379" w:type="dxa"/>
            <w:vAlign w:val="center"/>
          </w:tcPr>
          <w:p w14:paraId="04BEAB40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符合相关要求</w:t>
            </w:r>
          </w:p>
        </w:tc>
      </w:tr>
      <w:tr w:rsidR="00E569C6" w14:paraId="0059D385" w14:textId="77777777">
        <w:trPr>
          <w:trHeight w:val="499"/>
        </w:trPr>
        <w:tc>
          <w:tcPr>
            <w:tcW w:w="622" w:type="dxa"/>
            <w:vAlign w:val="center"/>
          </w:tcPr>
          <w:p w14:paraId="56501DCC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949" w:type="dxa"/>
            <w:vAlign w:val="center"/>
          </w:tcPr>
          <w:p w14:paraId="5A940F3F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整机设备有效期</w:t>
            </w:r>
          </w:p>
        </w:tc>
        <w:tc>
          <w:tcPr>
            <w:tcW w:w="3291" w:type="dxa"/>
            <w:vAlign w:val="center"/>
          </w:tcPr>
          <w:p w14:paraId="7D19D28D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8</w:t>
            </w:r>
            <w:r>
              <w:rPr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3379" w:type="dxa"/>
            <w:vAlign w:val="center"/>
          </w:tcPr>
          <w:p w14:paraId="62AF764A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8</w:t>
            </w:r>
            <w:r>
              <w:rPr>
                <w:color w:val="000000"/>
                <w:kern w:val="0"/>
                <w:szCs w:val="21"/>
                <w:lang w:bidi="ar"/>
              </w:rPr>
              <w:t>年</w:t>
            </w:r>
          </w:p>
        </w:tc>
      </w:tr>
      <w:tr w:rsidR="00E569C6" w14:paraId="51DD74CA" w14:textId="77777777">
        <w:trPr>
          <w:trHeight w:val="499"/>
        </w:trPr>
        <w:tc>
          <w:tcPr>
            <w:tcW w:w="622" w:type="dxa"/>
            <w:vAlign w:val="center"/>
          </w:tcPr>
          <w:p w14:paraId="1114589B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949" w:type="dxa"/>
            <w:vAlign w:val="center"/>
          </w:tcPr>
          <w:p w14:paraId="5497EA21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定位器有效期</w:t>
            </w:r>
          </w:p>
        </w:tc>
        <w:tc>
          <w:tcPr>
            <w:tcW w:w="3291" w:type="dxa"/>
            <w:vAlign w:val="center"/>
          </w:tcPr>
          <w:p w14:paraId="62FDE88E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300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  <w:tc>
          <w:tcPr>
            <w:tcW w:w="3379" w:type="dxa"/>
            <w:vAlign w:val="center"/>
          </w:tcPr>
          <w:p w14:paraId="41CF8992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300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</w:tr>
      <w:tr w:rsidR="00E569C6" w14:paraId="0223E628" w14:textId="77777777">
        <w:trPr>
          <w:trHeight w:val="499"/>
        </w:trPr>
        <w:tc>
          <w:tcPr>
            <w:tcW w:w="622" w:type="dxa"/>
            <w:vAlign w:val="center"/>
          </w:tcPr>
          <w:p w14:paraId="37D63F8D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1949" w:type="dxa"/>
            <w:vAlign w:val="center"/>
          </w:tcPr>
          <w:p w14:paraId="3150D9B8" w14:textId="292FFC7E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szCs w:val="21"/>
              </w:rPr>
              <w:t>患者示踪器、配准板示踪器</w:t>
            </w:r>
            <w:r>
              <w:rPr>
                <w:color w:val="000000"/>
                <w:kern w:val="0"/>
                <w:szCs w:val="21"/>
                <w:lang w:bidi="ar"/>
              </w:rPr>
              <w:t>有效期</w:t>
            </w:r>
          </w:p>
        </w:tc>
        <w:tc>
          <w:tcPr>
            <w:tcW w:w="3291" w:type="dxa"/>
            <w:vAlign w:val="center"/>
          </w:tcPr>
          <w:p w14:paraId="05BD24FD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300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  <w:tc>
          <w:tcPr>
            <w:tcW w:w="3379" w:type="dxa"/>
            <w:vAlign w:val="center"/>
          </w:tcPr>
          <w:p w14:paraId="4440B9C7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300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</w:tr>
      <w:tr w:rsidR="00E569C6" w14:paraId="0A38E683" w14:textId="77777777">
        <w:trPr>
          <w:trHeight w:val="499"/>
        </w:trPr>
        <w:tc>
          <w:tcPr>
            <w:tcW w:w="622" w:type="dxa"/>
            <w:vAlign w:val="center"/>
          </w:tcPr>
          <w:p w14:paraId="36413E5C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1949" w:type="dxa"/>
            <w:vAlign w:val="center"/>
          </w:tcPr>
          <w:p w14:paraId="00022140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探针有效期</w:t>
            </w:r>
          </w:p>
        </w:tc>
        <w:tc>
          <w:tcPr>
            <w:tcW w:w="3291" w:type="dxa"/>
            <w:vAlign w:val="center"/>
          </w:tcPr>
          <w:p w14:paraId="6CC245DA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300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  <w:tc>
          <w:tcPr>
            <w:tcW w:w="3379" w:type="dxa"/>
            <w:vAlign w:val="center"/>
          </w:tcPr>
          <w:p w14:paraId="73FE9F79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300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</w:tr>
      <w:tr w:rsidR="00E569C6" w14:paraId="6501C3A5" w14:textId="77777777">
        <w:trPr>
          <w:trHeight w:val="499"/>
        </w:trPr>
        <w:tc>
          <w:tcPr>
            <w:tcW w:w="622" w:type="dxa"/>
            <w:vAlign w:val="center"/>
          </w:tcPr>
          <w:p w14:paraId="43EFE550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1949" w:type="dxa"/>
            <w:vAlign w:val="center"/>
          </w:tcPr>
          <w:p w14:paraId="653D10F7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C</w:t>
            </w:r>
            <w:r>
              <w:rPr>
                <w:color w:val="000000"/>
                <w:kern w:val="0"/>
                <w:szCs w:val="21"/>
                <w:lang w:bidi="ar"/>
              </w:rPr>
              <w:t>臂机配准板有效期</w:t>
            </w:r>
          </w:p>
        </w:tc>
        <w:tc>
          <w:tcPr>
            <w:tcW w:w="3291" w:type="dxa"/>
            <w:vAlign w:val="center"/>
          </w:tcPr>
          <w:p w14:paraId="72C0CAF0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600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  <w:tc>
          <w:tcPr>
            <w:tcW w:w="3379" w:type="dxa"/>
            <w:vAlign w:val="center"/>
          </w:tcPr>
          <w:p w14:paraId="69365903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600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</w:tr>
      <w:tr w:rsidR="00E569C6" w14:paraId="544F423D" w14:textId="77777777">
        <w:trPr>
          <w:trHeight w:val="499"/>
        </w:trPr>
        <w:tc>
          <w:tcPr>
            <w:tcW w:w="622" w:type="dxa"/>
            <w:vAlign w:val="center"/>
          </w:tcPr>
          <w:p w14:paraId="0FBB7EF0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1949" w:type="dxa"/>
            <w:vAlign w:val="center"/>
          </w:tcPr>
          <w:p w14:paraId="2701898B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侵入式套筒有效期</w:t>
            </w:r>
          </w:p>
        </w:tc>
        <w:tc>
          <w:tcPr>
            <w:tcW w:w="3291" w:type="dxa"/>
            <w:vAlign w:val="center"/>
          </w:tcPr>
          <w:p w14:paraId="0106507F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200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  <w:tc>
          <w:tcPr>
            <w:tcW w:w="3379" w:type="dxa"/>
            <w:vAlign w:val="center"/>
          </w:tcPr>
          <w:p w14:paraId="6A4AD80C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200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</w:tr>
      <w:tr w:rsidR="00E569C6" w14:paraId="6AFD3590" w14:textId="77777777">
        <w:trPr>
          <w:trHeight w:val="499"/>
        </w:trPr>
        <w:tc>
          <w:tcPr>
            <w:tcW w:w="622" w:type="dxa"/>
            <w:vAlign w:val="center"/>
          </w:tcPr>
          <w:p w14:paraId="7FAD0974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1949" w:type="dxa"/>
            <w:vAlign w:val="center"/>
          </w:tcPr>
          <w:p w14:paraId="2C50AB8A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普通套筒有效期</w:t>
            </w:r>
          </w:p>
        </w:tc>
        <w:tc>
          <w:tcPr>
            <w:tcW w:w="3291" w:type="dxa"/>
            <w:vAlign w:val="center"/>
          </w:tcPr>
          <w:p w14:paraId="2DD1A57A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200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  <w:tc>
          <w:tcPr>
            <w:tcW w:w="3379" w:type="dxa"/>
            <w:vAlign w:val="center"/>
          </w:tcPr>
          <w:p w14:paraId="5EC5F2B7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200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</w:tr>
      <w:tr w:rsidR="00E569C6" w14:paraId="4EF0345E" w14:textId="77777777">
        <w:trPr>
          <w:trHeight w:val="499"/>
        </w:trPr>
        <w:tc>
          <w:tcPr>
            <w:tcW w:w="622" w:type="dxa"/>
            <w:vAlign w:val="center"/>
          </w:tcPr>
          <w:p w14:paraId="0EFCC269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1949" w:type="dxa"/>
            <w:vAlign w:val="center"/>
          </w:tcPr>
          <w:p w14:paraId="11BAFB9B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szCs w:val="21"/>
              </w:rPr>
              <w:t>棘突夹</w:t>
            </w:r>
          </w:p>
        </w:tc>
        <w:tc>
          <w:tcPr>
            <w:tcW w:w="3291" w:type="dxa"/>
            <w:vAlign w:val="center"/>
          </w:tcPr>
          <w:p w14:paraId="4D532B65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200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  <w:tc>
          <w:tcPr>
            <w:tcW w:w="3379" w:type="dxa"/>
            <w:vAlign w:val="center"/>
          </w:tcPr>
          <w:p w14:paraId="0AB4A37A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200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</w:tr>
      <w:tr w:rsidR="00E569C6" w14:paraId="1A1448E7" w14:textId="77777777">
        <w:trPr>
          <w:trHeight w:val="499"/>
        </w:trPr>
        <w:tc>
          <w:tcPr>
            <w:tcW w:w="622" w:type="dxa"/>
            <w:vAlign w:val="center"/>
          </w:tcPr>
          <w:p w14:paraId="7015EB10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1949" w:type="dxa"/>
            <w:vAlign w:val="center"/>
          </w:tcPr>
          <w:p w14:paraId="13E7BAC1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机械臂配准板有效期</w:t>
            </w:r>
          </w:p>
        </w:tc>
        <w:tc>
          <w:tcPr>
            <w:tcW w:w="3291" w:type="dxa"/>
            <w:vAlign w:val="center"/>
          </w:tcPr>
          <w:p w14:paraId="3BF42DD8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200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  <w:tc>
          <w:tcPr>
            <w:tcW w:w="3379" w:type="dxa"/>
            <w:vAlign w:val="center"/>
          </w:tcPr>
          <w:p w14:paraId="218F85FF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200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</w:tr>
      <w:tr w:rsidR="00E569C6" w14:paraId="71B611A2" w14:textId="77777777">
        <w:trPr>
          <w:trHeight w:val="499"/>
        </w:trPr>
        <w:tc>
          <w:tcPr>
            <w:tcW w:w="622" w:type="dxa"/>
            <w:vAlign w:val="center"/>
          </w:tcPr>
          <w:p w14:paraId="173D816A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1949" w:type="dxa"/>
            <w:vAlign w:val="center"/>
          </w:tcPr>
          <w:p w14:paraId="2D9A7B87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开路器有效期</w:t>
            </w:r>
          </w:p>
        </w:tc>
        <w:tc>
          <w:tcPr>
            <w:tcW w:w="3291" w:type="dxa"/>
            <w:vAlign w:val="center"/>
          </w:tcPr>
          <w:p w14:paraId="1A81B07A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200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  <w:tc>
          <w:tcPr>
            <w:tcW w:w="3379" w:type="dxa"/>
            <w:vAlign w:val="center"/>
          </w:tcPr>
          <w:p w14:paraId="7C5C0844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两年或</w:t>
            </w:r>
            <w:r>
              <w:rPr>
                <w:color w:val="000000"/>
                <w:kern w:val="0"/>
                <w:szCs w:val="21"/>
                <w:lang w:bidi="ar"/>
              </w:rPr>
              <w:t>200</w:t>
            </w:r>
            <w:r>
              <w:rPr>
                <w:color w:val="000000"/>
                <w:kern w:val="0"/>
                <w:szCs w:val="21"/>
                <w:lang w:bidi="ar"/>
              </w:rPr>
              <w:t>次</w:t>
            </w:r>
          </w:p>
        </w:tc>
      </w:tr>
      <w:tr w:rsidR="00E569C6" w14:paraId="35BEC3F5" w14:textId="77777777">
        <w:trPr>
          <w:trHeight w:val="614"/>
        </w:trPr>
        <w:tc>
          <w:tcPr>
            <w:tcW w:w="622" w:type="dxa"/>
            <w:vAlign w:val="center"/>
          </w:tcPr>
          <w:p w14:paraId="70CF7A7F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1949" w:type="dxa"/>
            <w:vAlign w:val="center"/>
          </w:tcPr>
          <w:p w14:paraId="629B43B5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患者示踪器固定钉</w:t>
            </w:r>
          </w:p>
        </w:tc>
        <w:tc>
          <w:tcPr>
            <w:tcW w:w="3291" w:type="dxa"/>
            <w:vAlign w:val="center"/>
          </w:tcPr>
          <w:p w14:paraId="79817468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一次性使用</w:t>
            </w:r>
          </w:p>
        </w:tc>
        <w:tc>
          <w:tcPr>
            <w:tcW w:w="3379" w:type="dxa"/>
            <w:vAlign w:val="center"/>
          </w:tcPr>
          <w:p w14:paraId="765BAB12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szCs w:val="21"/>
              </w:rPr>
              <w:t>一次性使用</w:t>
            </w:r>
          </w:p>
        </w:tc>
      </w:tr>
      <w:tr w:rsidR="00E569C6" w14:paraId="0B506A7E" w14:textId="77777777">
        <w:trPr>
          <w:trHeight w:val="499"/>
        </w:trPr>
        <w:tc>
          <w:tcPr>
            <w:tcW w:w="622" w:type="dxa"/>
            <w:vAlign w:val="center"/>
          </w:tcPr>
          <w:p w14:paraId="72704F90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1949" w:type="dxa"/>
            <w:vAlign w:val="center"/>
          </w:tcPr>
          <w:p w14:paraId="59A9450A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szCs w:val="21"/>
              </w:rPr>
              <w:t>无菌罩</w:t>
            </w:r>
            <w:r>
              <w:rPr>
                <w:color w:val="000000"/>
                <w:kern w:val="0"/>
                <w:szCs w:val="21"/>
                <w:lang w:bidi="ar"/>
              </w:rPr>
              <w:t>有效期</w:t>
            </w:r>
          </w:p>
        </w:tc>
        <w:tc>
          <w:tcPr>
            <w:tcW w:w="3291" w:type="dxa"/>
            <w:vAlign w:val="center"/>
          </w:tcPr>
          <w:p w14:paraId="4DCA88E4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szCs w:val="21"/>
              </w:rPr>
              <w:t>一次性使用</w:t>
            </w:r>
          </w:p>
        </w:tc>
        <w:tc>
          <w:tcPr>
            <w:tcW w:w="3379" w:type="dxa"/>
            <w:vAlign w:val="center"/>
          </w:tcPr>
          <w:p w14:paraId="6DF2811F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szCs w:val="21"/>
              </w:rPr>
              <w:t>一次性使用</w:t>
            </w:r>
          </w:p>
        </w:tc>
      </w:tr>
      <w:tr w:rsidR="00E569C6" w14:paraId="61663659" w14:textId="77777777">
        <w:trPr>
          <w:trHeight w:val="499"/>
        </w:trPr>
        <w:tc>
          <w:tcPr>
            <w:tcW w:w="622" w:type="dxa"/>
            <w:vAlign w:val="center"/>
          </w:tcPr>
          <w:p w14:paraId="27120A5D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1949" w:type="dxa"/>
            <w:vAlign w:val="center"/>
          </w:tcPr>
          <w:p w14:paraId="7A245A2A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语言</w:t>
            </w:r>
          </w:p>
        </w:tc>
        <w:tc>
          <w:tcPr>
            <w:tcW w:w="3291" w:type="dxa"/>
            <w:vAlign w:val="center"/>
          </w:tcPr>
          <w:p w14:paraId="5FA3E8EE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中文</w:t>
            </w:r>
            <w:r>
              <w:rPr>
                <w:rStyle w:val="font01"/>
                <w:rFonts w:ascii="Times New Roman" w:hAnsi="Times New Roman" w:cs="Times New Roman"/>
                <w:lang w:bidi="ar"/>
              </w:rPr>
              <w:t xml:space="preserve"> &amp; </w:t>
            </w:r>
            <w:r>
              <w:rPr>
                <w:rStyle w:val="font11"/>
                <w:rFonts w:ascii="Times New Roman" w:hAnsi="Times New Roman" w:cs="Times New Roman" w:hint="default"/>
                <w:lang w:bidi="ar"/>
              </w:rPr>
              <w:t>英文</w:t>
            </w:r>
          </w:p>
        </w:tc>
        <w:tc>
          <w:tcPr>
            <w:tcW w:w="3379" w:type="dxa"/>
            <w:vAlign w:val="center"/>
          </w:tcPr>
          <w:p w14:paraId="2E2BCD0D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中文</w:t>
            </w:r>
          </w:p>
        </w:tc>
      </w:tr>
      <w:tr w:rsidR="00E569C6" w14:paraId="12E90D50" w14:textId="77777777">
        <w:trPr>
          <w:trHeight w:val="499"/>
        </w:trPr>
        <w:tc>
          <w:tcPr>
            <w:tcW w:w="622" w:type="dxa"/>
            <w:vAlign w:val="center"/>
          </w:tcPr>
          <w:p w14:paraId="293FF13D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1949" w:type="dxa"/>
            <w:vAlign w:val="center"/>
          </w:tcPr>
          <w:p w14:paraId="15168322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注册要求</w:t>
            </w:r>
          </w:p>
        </w:tc>
        <w:tc>
          <w:tcPr>
            <w:tcW w:w="3291" w:type="dxa"/>
            <w:vAlign w:val="center"/>
          </w:tcPr>
          <w:p w14:paraId="1BB17E41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NMPA, CE &amp; FDA</w:t>
            </w:r>
          </w:p>
        </w:tc>
        <w:tc>
          <w:tcPr>
            <w:tcW w:w="3379" w:type="dxa"/>
            <w:vAlign w:val="center"/>
          </w:tcPr>
          <w:p w14:paraId="0345415C" w14:textId="77777777" w:rsidR="00E569C6" w:rsidRDefault="00000000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NMPA</w:t>
            </w:r>
          </w:p>
        </w:tc>
      </w:tr>
    </w:tbl>
    <w:p w14:paraId="11B073F5" w14:textId="77777777" w:rsidR="00E569C6" w:rsidRDefault="00000000">
      <w:pPr>
        <w:pStyle w:val="3"/>
        <w:numPr>
          <w:ilvl w:val="1"/>
          <w:numId w:val="2"/>
        </w:numPr>
      </w:pPr>
      <w:bookmarkStart w:id="6" w:name="_Toc24078"/>
      <w:r>
        <w:t>开发要求详述</w:t>
      </w:r>
      <w:bookmarkEnd w:id="6"/>
    </w:p>
    <w:p w14:paraId="395D49D5" w14:textId="31D8E6C0" w:rsidR="00E569C6" w:rsidRDefault="00000000">
      <w:pPr>
        <w:ind w:firstLineChars="200" w:firstLine="480"/>
        <w:rPr>
          <w:sz w:val="24"/>
          <w:szCs w:val="32"/>
        </w:rPr>
      </w:pPr>
      <w:r>
        <w:rPr>
          <w:sz w:val="24"/>
          <w:szCs w:val="32"/>
        </w:rPr>
        <w:t>本产品的设计开发详细计划针对《立项报告》进行开拓提取，针对《</w:t>
      </w:r>
      <w:r>
        <w:rPr>
          <w:sz w:val="24"/>
          <w:szCs w:val="32"/>
        </w:rPr>
        <w:t>MS-002</w:t>
      </w:r>
      <w:r w:rsidR="006E0580"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系统方案设</w:t>
      </w:r>
      <w:r>
        <w:rPr>
          <w:sz w:val="24"/>
          <w:szCs w:val="32"/>
        </w:rPr>
        <w:lastRenderedPageBreak/>
        <w:t>计》进行了细化，形成详细的设计开发需求输入。其设计开发需求详见《</w:t>
      </w:r>
      <w:r>
        <w:rPr>
          <w:sz w:val="24"/>
          <w:szCs w:val="32"/>
        </w:rPr>
        <w:t>MS-002</w:t>
      </w:r>
      <w:r w:rsidR="006E0580"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技术需求规格书》。</w:t>
      </w:r>
    </w:p>
    <w:p w14:paraId="4AE64353" w14:textId="77777777" w:rsidR="00E569C6" w:rsidRDefault="00000000">
      <w:pPr>
        <w:pStyle w:val="2"/>
        <w:numPr>
          <w:ilvl w:val="0"/>
          <w:numId w:val="1"/>
        </w:numPr>
      </w:pPr>
      <w:bookmarkStart w:id="7" w:name="_Toc31988"/>
      <w:r>
        <w:t>设计开发计划</w:t>
      </w:r>
      <w:bookmarkEnd w:id="7"/>
    </w:p>
    <w:p w14:paraId="7EB1A3E9" w14:textId="77777777" w:rsidR="00E569C6" w:rsidRDefault="00000000">
      <w:pPr>
        <w:ind w:firstLineChars="200" w:firstLine="480"/>
        <w:rPr>
          <w:sz w:val="24"/>
          <w:szCs w:val="32"/>
        </w:rPr>
      </w:pPr>
      <w:r>
        <w:rPr>
          <w:sz w:val="24"/>
          <w:szCs w:val="32"/>
        </w:rPr>
        <w:t>设计开发计划详见《重要事项时间表》。</w:t>
      </w:r>
    </w:p>
    <w:p w14:paraId="7FEA1CE6" w14:textId="77777777" w:rsidR="00E569C6" w:rsidRDefault="00000000">
      <w:pPr>
        <w:pStyle w:val="2"/>
        <w:numPr>
          <w:ilvl w:val="0"/>
          <w:numId w:val="1"/>
        </w:numPr>
      </w:pPr>
      <w:bookmarkStart w:id="8" w:name="_Toc17808"/>
      <w:r>
        <w:t>经费预算</w:t>
      </w:r>
      <w:bookmarkEnd w:id="8"/>
    </w:p>
    <w:p w14:paraId="53639C1D" w14:textId="77777777" w:rsidR="00E569C6" w:rsidRDefault="00000000">
      <w:pPr>
        <w:pStyle w:val="3"/>
      </w:pPr>
      <w:bookmarkStart w:id="9" w:name="_Toc23298"/>
      <w:r>
        <w:t xml:space="preserve">7.1. </w:t>
      </w:r>
      <w:r>
        <w:t>材料</w:t>
      </w:r>
      <w:bookmarkEnd w:id="9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8"/>
        <w:gridCol w:w="1656"/>
        <w:gridCol w:w="2376"/>
        <w:gridCol w:w="1852"/>
        <w:gridCol w:w="1416"/>
        <w:gridCol w:w="1588"/>
      </w:tblGrid>
      <w:tr w:rsidR="00E569C6" w14:paraId="767B5451" w14:textId="77777777">
        <w:trPr>
          <w:trHeight w:val="540"/>
          <w:jc w:val="center"/>
        </w:trPr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F68E86A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78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6A90937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名称</w:t>
            </w:r>
          </w:p>
        </w:tc>
        <w:tc>
          <w:tcPr>
            <w:tcW w:w="99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DD37398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主要零部件</w:t>
            </w:r>
          </w:p>
        </w:tc>
        <w:tc>
          <w:tcPr>
            <w:tcW w:w="102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4068EA6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数量（套）</w:t>
            </w:r>
          </w:p>
        </w:tc>
        <w:tc>
          <w:tcPr>
            <w:tcW w:w="76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A9B3684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单价（万）</w:t>
            </w:r>
          </w:p>
        </w:tc>
        <w:tc>
          <w:tcPr>
            <w:tcW w:w="92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F875958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总价（万）</w:t>
            </w:r>
          </w:p>
        </w:tc>
      </w:tr>
      <w:tr w:rsidR="00E569C6" w14:paraId="2CDF1B86" w14:textId="77777777">
        <w:trPr>
          <w:trHeight w:val="540"/>
          <w:jc w:val="center"/>
        </w:trPr>
        <w:tc>
          <w:tcPr>
            <w:tcW w:w="5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45E8EF9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A9FE7B5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机械臂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388F155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机械臂本体、控制箱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79F16E9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D3E91A0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465B50A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100</w:t>
            </w:r>
          </w:p>
        </w:tc>
      </w:tr>
      <w:tr w:rsidR="00E569C6" w14:paraId="19C42555" w14:textId="77777777">
        <w:trPr>
          <w:trHeight w:val="540"/>
          <w:jc w:val="center"/>
        </w:trPr>
        <w:tc>
          <w:tcPr>
            <w:tcW w:w="5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62FA3D2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AC7558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PC</w:t>
            </w:r>
            <w:r>
              <w:rPr>
                <w:color w:val="000000"/>
                <w:kern w:val="0"/>
                <w:sz w:val="24"/>
                <w:lang w:bidi="ar"/>
              </w:rPr>
              <w:t>机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F1EAACE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8B61A6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2DFBB6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B1E703A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</w:t>
            </w:r>
          </w:p>
        </w:tc>
      </w:tr>
      <w:tr w:rsidR="00E569C6" w14:paraId="59145FAA" w14:textId="77777777">
        <w:trPr>
          <w:trHeight w:val="540"/>
          <w:jc w:val="center"/>
        </w:trPr>
        <w:tc>
          <w:tcPr>
            <w:tcW w:w="5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4D8F391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204B24D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医疗显示器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392FC1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1E9DBA6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39C55A9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8EEC83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20</w:t>
            </w:r>
          </w:p>
        </w:tc>
      </w:tr>
      <w:tr w:rsidR="00E569C6" w14:paraId="2E956723" w14:textId="77777777">
        <w:trPr>
          <w:trHeight w:val="540"/>
          <w:jc w:val="center"/>
        </w:trPr>
        <w:tc>
          <w:tcPr>
            <w:tcW w:w="5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DA6E32E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6666788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A</w:t>
            </w:r>
            <w:r>
              <w:rPr>
                <w:color w:val="000000"/>
                <w:kern w:val="0"/>
                <w:sz w:val="24"/>
                <w:lang w:bidi="ar"/>
              </w:rPr>
              <w:t>台车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19E7DA3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84696A7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70E669A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E82E4EE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50</w:t>
            </w:r>
          </w:p>
        </w:tc>
      </w:tr>
      <w:tr w:rsidR="00E569C6" w14:paraId="4724ADA7" w14:textId="77777777">
        <w:trPr>
          <w:trHeight w:val="540"/>
          <w:jc w:val="center"/>
        </w:trPr>
        <w:tc>
          <w:tcPr>
            <w:tcW w:w="5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4A27A1D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833808D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B</w:t>
            </w:r>
            <w:r>
              <w:rPr>
                <w:color w:val="000000"/>
                <w:kern w:val="0"/>
                <w:sz w:val="24"/>
                <w:lang w:bidi="ar"/>
              </w:rPr>
              <w:t>台车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D78F24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9B43D3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185D722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9B1941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50</w:t>
            </w:r>
          </w:p>
        </w:tc>
      </w:tr>
      <w:tr w:rsidR="00E569C6" w14:paraId="0024EDB2" w14:textId="77777777">
        <w:trPr>
          <w:trHeight w:val="540"/>
          <w:jc w:val="center"/>
        </w:trPr>
        <w:tc>
          <w:tcPr>
            <w:tcW w:w="5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526ADBE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7E43635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color w:val="000000"/>
                <w:kern w:val="0"/>
                <w:sz w:val="24"/>
                <w:lang w:bidi="ar"/>
              </w:rPr>
              <w:t>台车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9003D1D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9353B4F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A30FAE6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416220C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50</w:t>
            </w:r>
          </w:p>
        </w:tc>
      </w:tr>
      <w:tr w:rsidR="00E569C6" w14:paraId="577B99DD" w14:textId="77777777">
        <w:trPr>
          <w:trHeight w:val="540"/>
          <w:jc w:val="center"/>
        </w:trPr>
        <w:tc>
          <w:tcPr>
            <w:tcW w:w="5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3BF7625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32430EE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升降立柱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E75C0E7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676185E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B918C57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1.5</w:t>
            </w:r>
          </w:p>
        </w:tc>
        <w:tc>
          <w:tcPr>
            <w:tcW w:w="9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9C1B64E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7.5</w:t>
            </w:r>
          </w:p>
        </w:tc>
      </w:tr>
      <w:tr w:rsidR="00E569C6" w14:paraId="7AC8D7C8" w14:textId="77777777">
        <w:trPr>
          <w:trHeight w:val="540"/>
          <w:jc w:val="center"/>
        </w:trPr>
        <w:tc>
          <w:tcPr>
            <w:tcW w:w="5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BCA90B9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51ED016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UPS</w:t>
            </w:r>
            <w:r>
              <w:rPr>
                <w:color w:val="000000"/>
                <w:kern w:val="0"/>
                <w:sz w:val="24"/>
                <w:lang w:bidi="ar"/>
              </w:rPr>
              <w:t>电源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A21D5C0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F1206F6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1A1C788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670A724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</w:t>
            </w:r>
          </w:p>
        </w:tc>
      </w:tr>
      <w:tr w:rsidR="00E569C6" w14:paraId="10496B4C" w14:textId="77777777">
        <w:trPr>
          <w:trHeight w:val="540"/>
          <w:jc w:val="center"/>
        </w:trPr>
        <w:tc>
          <w:tcPr>
            <w:tcW w:w="5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60B0D58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10B9BD8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无线收发模块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566941E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B4D3D42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33D834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0.5</w:t>
            </w:r>
          </w:p>
        </w:tc>
        <w:tc>
          <w:tcPr>
            <w:tcW w:w="9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8FA2AD1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2.5</w:t>
            </w:r>
          </w:p>
        </w:tc>
      </w:tr>
      <w:tr w:rsidR="00E569C6" w14:paraId="71D06005" w14:textId="77777777">
        <w:trPr>
          <w:trHeight w:val="540"/>
          <w:jc w:val="center"/>
        </w:trPr>
        <w:tc>
          <w:tcPr>
            <w:tcW w:w="5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BA5EE24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ADC95F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工具包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11329BD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735048A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7FBE38B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9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5553B4A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40</w:t>
            </w:r>
          </w:p>
        </w:tc>
      </w:tr>
      <w:tr w:rsidR="00E569C6" w14:paraId="15973C2B" w14:textId="77777777">
        <w:trPr>
          <w:trHeight w:val="540"/>
          <w:jc w:val="center"/>
        </w:trPr>
        <w:tc>
          <w:tcPr>
            <w:tcW w:w="5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2008D5C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11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3BF1B1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双目相机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8B3E305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8194136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BE77AF9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25</w:t>
            </w:r>
          </w:p>
        </w:tc>
        <w:tc>
          <w:tcPr>
            <w:tcW w:w="9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A6591CD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125</w:t>
            </w:r>
          </w:p>
        </w:tc>
      </w:tr>
      <w:tr w:rsidR="00E569C6" w14:paraId="734FB032" w14:textId="77777777">
        <w:trPr>
          <w:trHeight w:val="540"/>
          <w:jc w:val="center"/>
        </w:trPr>
        <w:tc>
          <w:tcPr>
            <w:tcW w:w="5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5EBF72A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875F348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台车工业设计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002CFA5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/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6E4D984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47957FF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15</w:t>
            </w:r>
          </w:p>
        </w:tc>
        <w:tc>
          <w:tcPr>
            <w:tcW w:w="9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E31B093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15</w:t>
            </w:r>
          </w:p>
        </w:tc>
      </w:tr>
      <w:tr w:rsidR="00E569C6" w14:paraId="7BA17C7A" w14:textId="77777777">
        <w:trPr>
          <w:trHeight w:val="540"/>
          <w:jc w:val="center"/>
        </w:trPr>
        <w:tc>
          <w:tcPr>
            <w:tcW w:w="2278" w:type="pct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27623A" w14:textId="77777777" w:rsidR="00E569C6" w:rsidRDefault="00E569C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793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8F032D9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合计</w:t>
            </w:r>
          </w:p>
        </w:tc>
        <w:tc>
          <w:tcPr>
            <w:tcW w:w="9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1DB7844" w14:textId="77777777" w:rsidR="00E569C6" w:rsidRDefault="000000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480</w:t>
            </w:r>
          </w:p>
        </w:tc>
      </w:tr>
    </w:tbl>
    <w:p w14:paraId="7D3141DD" w14:textId="77777777" w:rsidR="00E569C6" w:rsidRDefault="00000000">
      <w:pPr>
        <w:rPr>
          <w:sz w:val="24"/>
        </w:rPr>
      </w:pPr>
      <w:r>
        <w:rPr>
          <w:sz w:val="24"/>
        </w:rPr>
        <w:t>备注：（</w:t>
      </w:r>
      <w:r>
        <w:rPr>
          <w:sz w:val="24"/>
        </w:rPr>
        <w:t>1</w:t>
      </w:r>
      <w:r>
        <w:rPr>
          <w:sz w:val="24"/>
        </w:rPr>
        <w:t>）以上为关键部件成本情况；（</w:t>
      </w:r>
      <w:r>
        <w:rPr>
          <w:sz w:val="24"/>
        </w:rPr>
        <w:t>2</w:t>
      </w:r>
      <w:r>
        <w:rPr>
          <w:sz w:val="24"/>
        </w:rPr>
        <w:t>）以</w:t>
      </w:r>
      <w:r>
        <w:rPr>
          <w:sz w:val="24"/>
        </w:rPr>
        <w:t>5</w:t>
      </w:r>
      <w:r>
        <w:rPr>
          <w:sz w:val="24"/>
        </w:rPr>
        <w:t>套产品计算，则成本为</w:t>
      </w:r>
      <w:r>
        <w:rPr>
          <w:sz w:val="24"/>
        </w:rPr>
        <w:t>96</w:t>
      </w:r>
      <w:r>
        <w:rPr>
          <w:sz w:val="24"/>
        </w:rPr>
        <w:t>万</w:t>
      </w:r>
      <w:r>
        <w:rPr>
          <w:sz w:val="24"/>
        </w:rPr>
        <w:t>/</w:t>
      </w:r>
      <w:r>
        <w:rPr>
          <w:sz w:val="24"/>
        </w:rPr>
        <w:t>套。</w:t>
      </w:r>
    </w:p>
    <w:p w14:paraId="65B8AA8D" w14:textId="77777777" w:rsidR="00E569C6" w:rsidRDefault="00000000">
      <w:pPr>
        <w:pStyle w:val="3"/>
      </w:pPr>
      <w:bookmarkStart w:id="10" w:name="_Toc28491"/>
      <w:r>
        <w:lastRenderedPageBreak/>
        <w:t xml:space="preserve">7.2. </w:t>
      </w:r>
      <w:r>
        <w:t>人工</w:t>
      </w:r>
      <w:bookmarkEnd w:id="10"/>
    </w:p>
    <w:p w14:paraId="7873D962" w14:textId="77777777" w:rsidR="00E569C6" w:rsidRDefault="00000000"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涉及到的开发人员共有</w:t>
      </w:r>
      <w:r>
        <w:rPr>
          <w:sz w:val="24"/>
        </w:rPr>
        <w:t>30</w:t>
      </w:r>
      <w:r>
        <w:rPr>
          <w:sz w:val="24"/>
        </w:rPr>
        <w:t>人，涉及工期</w:t>
      </w:r>
      <w:r>
        <w:rPr>
          <w:sz w:val="24"/>
        </w:rPr>
        <w:t>11</w:t>
      </w:r>
      <w:r>
        <w:rPr>
          <w:sz w:val="24"/>
        </w:rPr>
        <w:t>个月，预估费用为</w:t>
      </w:r>
      <w:r>
        <w:rPr>
          <w:sz w:val="24"/>
        </w:rPr>
        <w:t>825</w:t>
      </w:r>
      <w:r>
        <w:rPr>
          <w:sz w:val="24"/>
        </w:rPr>
        <w:t>万。</w:t>
      </w:r>
    </w:p>
    <w:p w14:paraId="0F676F9A" w14:textId="77777777" w:rsidR="00E569C6" w:rsidRDefault="00E569C6"/>
    <w:p w14:paraId="0E31291C" w14:textId="77777777" w:rsidR="00E569C6" w:rsidRDefault="00000000">
      <w:pPr>
        <w:pStyle w:val="2"/>
        <w:numPr>
          <w:ilvl w:val="0"/>
          <w:numId w:val="1"/>
        </w:numPr>
      </w:pPr>
      <w:bookmarkStart w:id="11" w:name="_Toc3397"/>
      <w:r>
        <w:t>验收标准</w:t>
      </w:r>
      <w:bookmarkEnd w:id="11"/>
    </w:p>
    <w:p w14:paraId="0F02D990" w14:textId="77777777" w:rsidR="00E569C6" w:rsidRDefault="00000000">
      <w:pPr>
        <w:ind w:firstLineChars="200" w:firstLine="480"/>
        <w:rPr>
          <w:sz w:val="24"/>
        </w:rPr>
      </w:pPr>
      <w:r>
        <w:rPr>
          <w:sz w:val="24"/>
        </w:rPr>
        <w:t>按照设计开发要求进行验收。</w:t>
      </w:r>
    </w:p>
    <w:p w14:paraId="7B611A3D" w14:textId="77777777" w:rsidR="00E569C6" w:rsidRDefault="00E569C6"/>
    <w:sectPr w:rsidR="00E569C6">
      <w:footerReference w:type="default" r:id="rId10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2850" w14:textId="77777777" w:rsidR="00006753" w:rsidRDefault="00006753">
      <w:pPr>
        <w:spacing w:after="0" w:line="240" w:lineRule="auto"/>
      </w:pPr>
      <w:r>
        <w:separator/>
      </w:r>
    </w:p>
  </w:endnote>
  <w:endnote w:type="continuationSeparator" w:id="0">
    <w:p w14:paraId="501C0EEE" w14:textId="77777777" w:rsidR="00006753" w:rsidRDefault="0000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altName w:val="微软雅黑"/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9AFA8" w14:textId="77777777" w:rsidR="00E569C6" w:rsidRDefault="00E569C6">
    <w:pPr>
      <w:pStyle w:val="a9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83B62" w14:textId="77777777" w:rsidR="00E569C6" w:rsidRDefault="00000000">
    <w:pPr>
      <w:pStyle w:val="a9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B5F7F8" wp14:editId="60F6E2B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65AAC0" w14:textId="77777777" w:rsidR="00E569C6" w:rsidRDefault="00000000">
                          <w:pPr>
                            <w:pStyle w:val="a9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B5F7F8" id="_x0000_t202" coordsize="21600,21600" o:spt="202" path="m,l,21600r21600,l21600,xe">
              <v:stroke joinstyle="miter"/>
              <v:path gradientshapeok="t" o:connecttype="rect"/>
            </v:shapetype>
            <v:shape id="文本框 1026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" filled="f" stroked="f">
              <v:textbox style="mso-fit-shape-to-text:t" inset="0,0,0,0">
                <w:txbxContent>
                  <w:p w14:paraId="7A65AAC0" w14:textId="77777777" w:rsidR="00E569C6" w:rsidRDefault="00000000">
                    <w:pPr>
                      <w:pStyle w:val="a9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4D56C" w14:textId="77777777" w:rsidR="00006753" w:rsidRDefault="00006753">
      <w:pPr>
        <w:spacing w:after="0" w:line="240" w:lineRule="auto"/>
      </w:pPr>
      <w:r>
        <w:separator/>
      </w:r>
    </w:p>
  </w:footnote>
  <w:footnote w:type="continuationSeparator" w:id="0">
    <w:p w14:paraId="46713E1B" w14:textId="77777777" w:rsidR="00006753" w:rsidRDefault="00006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057A" w14:textId="77777777" w:rsidR="00E569C6" w:rsidRDefault="00000000">
    <w:pPr>
      <w:pStyle w:val="ab"/>
      <w:pBdr>
        <w:bottom w:val="single" w:sz="4" w:space="1" w:color="000000"/>
      </w:pBdr>
    </w:pPr>
    <w:r>
      <w:rPr>
        <w:rFonts w:ascii="Times New Roman" w:hAnsi="Times New Roman"/>
      </w:rPr>
      <w:t xml:space="preserve">MS-002                                         </w:t>
    </w:r>
    <w:r>
      <w:rPr>
        <w:rFonts w:ascii="Times New Roman" w:hAnsi="Times New Roman"/>
      </w:rPr>
      <w:t>设计开发计划书</w:t>
    </w:r>
    <w:r>
      <w:rPr>
        <w:rFonts w:ascii="Times New Roman" w:hAnsi="Times New Roman"/>
      </w:rPr>
      <w:t xml:space="preserve">                  </w:t>
    </w:r>
    <w:r>
      <w:rPr>
        <w:rFonts w:ascii="Times New Roman" w:hAnsi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2219DD"/>
    <w:multiLevelType w:val="singleLevel"/>
    <w:tmpl w:val="A42219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DFE8AEF"/>
    <w:multiLevelType w:val="multilevel"/>
    <w:tmpl w:val="DDFE8AE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 w16cid:durableId="2122919072">
    <w:abstractNumId w:val="0"/>
  </w:num>
  <w:num w:numId="2" w16cid:durableId="1305696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RlZjgyOTI3NjJlMWQ2NDAzOTRkMzgyZjJjMDI4MWQifQ=="/>
  </w:docVars>
  <w:rsids>
    <w:rsidRoot w:val="002924C3"/>
    <w:rsid w:val="00006753"/>
    <w:rsid w:val="0002142D"/>
    <w:rsid w:val="0003284D"/>
    <w:rsid w:val="00032D79"/>
    <w:rsid w:val="0003679E"/>
    <w:rsid w:val="00043D00"/>
    <w:rsid w:val="0004720B"/>
    <w:rsid w:val="00071637"/>
    <w:rsid w:val="00095668"/>
    <w:rsid w:val="000A6F9C"/>
    <w:rsid w:val="000B067F"/>
    <w:rsid w:val="000B7907"/>
    <w:rsid w:val="000F2092"/>
    <w:rsid w:val="000F3047"/>
    <w:rsid w:val="000F3217"/>
    <w:rsid w:val="000F57DF"/>
    <w:rsid w:val="0010140D"/>
    <w:rsid w:val="001116CF"/>
    <w:rsid w:val="00144EDD"/>
    <w:rsid w:val="001502B4"/>
    <w:rsid w:val="001519ED"/>
    <w:rsid w:val="0016071D"/>
    <w:rsid w:val="001662CE"/>
    <w:rsid w:val="0019786D"/>
    <w:rsid w:val="001B07DC"/>
    <w:rsid w:val="001B672D"/>
    <w:rsid w:val="001F398B"/>
    <w:rsid w:val="00204289"/>
    <w:rsid w:val="00217210"/>
    <w:rsid w:val="00236203"/>
    <w:rsid w:val="002447C6"/>
    <w:rsid w:val="00264D89"/>
    <w:rsid w:val="00271606"/>
    <w:rsid w:val="002742E5"/>
    <w:rsid w:val="00290AF5"/>
    <w:rsid w:val="002924C3"/>
    <w:rsid w:val="002B3718"/>
    <w:rsid w:val="002B4A18"/>
    <w:rsid w:val="002C675A"/>
    <w:rsid w:val="002C7D35"/>
    <w:rsid w:val="002F7295"/>
    <w:rsid w:val="003263EE"/>
    <w:rsid w:val="00366452"/>
    <w:rsid w:val="00370324"/>
    <w:rsid w:val="003803D0"/>
    <w:rsid w:val="0039639D"/>
    <w:rsid w:val="003C2F26"/>
    <w:rsid w:val="003D1D8D"/>
    <w:rsid w:val="003F0B34"/>
    <w:rsid w:val="003F26C5"/>
    <w:rsid w:val="003F4DF0"/>
    <w:rsid w:val="0043193D"/>
    <w:rsid w:val="0043456F"/>
    <w:rsid w:val="00445371"/>
    <w:rsid w:val="0044726A"/>
    <w:rsid w:val="00452541"/>
    <w:rsid w:val="004550AC"/>
    <w:rsid w:val="00457472"/>
    <w:rsid w:val="00464AC4"/>
    <w:rsid w:val="00470BB6"/>
    <w:rsid w:val="00486E1A"/>
    <w:rsid w:val="004923D6"/>
    <w:rsid w:val="004B211C"/>
    <w:rsid w:val="004B4CFF"/>
    <w:rsid w:val="004B5F14"/>
    <w:rsid w:val="004E2D3F"/>
    <w:rsid w:val="00503E53"/>
    <w:rsid w:val="005076C1"/>
    <w:rsid w:val="00525B04"/>
    <w:rsid w:val="00537698"/>
    <w:rsid w:val="00537782"/>
    <w:rsid w:val="005402C3"/>
    <w:rsid w:val="00543481"/>
    <w:rsid w:val="00544CD0"/>
    <w:rsid w:val="00551233"/>
    <w:rsid w:val="0055336D"/>
    <w:rsid w:val="00571EBD"/>
    <w:rsid w:val="00592321"/>
    <w:rsid w:val="005B5647"/>
    <w:rsid w:val="005B6560"/>
    <w:rsid w:val="005D1938"/>
    <w:rsid w:val="005D61FE"/>
    <w:rsid w:val="005E4C00"/>
    <w:rsid w:val="005F55DC"/>
    <w:rsid w:val="00631DB8"/>
    <w:rsid w:val="00636E5D"/>
    <w:rsid w:val="00641C10"/>
    <w:rsid w:val="00652E2A"/>
    <w:rsid w:val="00653CDF"/>
    <w:rsid w:val="0065418A"/>
    <w:rsid w:val="00690730"/>
    <w:rsid w:val="006C14A2"/>
    <w:rsid w:val="006E0580"/>
    <w:rsid w:val="006F2339"/>
    <w:rsid w:val="006F4617"/>
    <w:rsid w:val="006F527E"/>
    <w:rsid w:val="00721262"/>
    <w:rsid w:val="007219BC"/>
    <w:rsid w:val="00727A2A"/>
    <w:rsid w:val="007446C1"/>
    <w:rsid w:val="00753726"/>
    <w:rsid w:val="007674BD"/>
    <w:rsid w:val="00796ED2"/>
    <w:rsid w:val="007B3D51"/>
    <w:rsid w:val="007B61E0"/>
    <w:rsid w:val="007D118B"/>
    <w:rsid w:val="00814E97"/>
    <w:rsid w:val="00820376"/>
    <w:rsid w:val="00876DB5"/>
    <w:rsid w:val="00892110"/>
    <w:rsid w:val="008A5ADB"/>
    <w:rsid w:val="008A7954"/>
    <w:rsid w:val="008B764D"/>
    <w:rsid w:val="008C5860"/>
    <w:rsid w:val="008D6404"/>
    <w:rsid w:val="009067FC"/>
    <w:rsid w:val="00935A68"/>
    <w:rsid w:val="00941218"/>
    <w:rsid w:val="00960755"/>
    <w:rsid w:val="00963397"/>
    <w:rsid w:val="0096494F"/>
    <w:rsid w:val="009A0E8F"/>
    <w:rsid w:val="009A773C"/>
    <w:rsid w:val="009B527D"/>
    <w:rsid w:val="009D1793"/>
    <w:rsid w:val="009E434C"/>
    <w:rsid w:val="00A34E6C"/>
    <w:rsid w:val="00A60A94"/>
    <w:rsid w:val="00A6189D"/>
    <w:rsid w:val="00A6324C"/>
    <w:rsid w:val="00A806AF"/>
    <w:rsid w:val="00A93735"/>
    <w:rsid w:val="00A961E1"/>
    <w:rsid w:val="00AA0746"/>
    <w:rsid w:val="00AA18EA"/>
    <w:rsid w:val="00AD50B7"/>
    <w:rsid w:val="00AD5AF0"/>
    <w:rsid w:val="00AD7E49"/>
    <w:rsid w:val="00AE4652"/>
    <w:rsid w:val="00AE7235"/>
    <w:rsid w:val="00AF685B"/>
    <w:rsid w:val="00B01622"/>
    <w:rsid w:val="00B039AD"/>
    <w:rsid w:val="00B14F62"/>
    <w:rsid w:val="00B3071A"/>
    <w:rsid w:val="00B4161E"/>
    <w:rsid w:val="00B42FC8"/>
    <w:rsid w:val="00B51AC4"/>
    <w:rsid w:val="00B90650"/>
    <w:rsid w:val="00BB37AE"/>
    <w:rsid w:val="00BD693B"/>
    <w:rsid w:val="00BE3CF8"/>
    <w:rsid w:val="00C108A4"/>
    <w:rsid w:val="00C14FA5"/>
    <w:rsid w:val="00C242ED"/>
    <w:rsid w:val="00C30E04"/>
    <w:rsid w:val="00C35FD2"/>
    <w:rsid w:val="00C51F49"/>
    <w:rsid w:val="00C67699"/>
    <w:rsid w:val="00C82B54"/>
    <w:rsid w:val="00C8697E"/>
    <w:rsid w:val="00CB1DED"/>
    <w:rsid w:val="00CC50A7"/>
    <w:rsid w:val="00CD3038"/>
    <w:rsid w:val="00CD783C"/>
    <w:rsid w:val="00CF7DD6"/>
    <w:rsid w:val="00D0362C"/>
    <w:rsid w:val="00D14DFF"/>
    <w:rsid w:val="00D27343"/>
    <w:rsid w:val="00D75B26"/>
    <w:rsid w:val="00D83B96"/>
    <w:rsid w:val="00D86454"/>
    <w:rsid w:val="00D8680A"/>
    <w:rsid w:val="00DB4CC1"/>
    <w:rsid w:val="00DB72C0"/>
    <w:rsid w:val="00DD0960"/>
    <w:rsid w:val="00DD4186"/>
    <w:rsid w:val="00DD4F2E"/>
    <w:rsid w:val="00DE0B83"/>
    <w:rsid w:val="00DE751D"/>
    <w:rsid w:val="00DF66CF"/>
    <w:rsid w:val="00E06D64"/>
    <w:rsid w:val="00E333A7"/>
    <w:rsid w:val="00E569C6"/>
    <w:rsid w:val="00E80B4F"/>
    <w:rsid w:val="00EA1B5E"/>
    <w:rsid w:val="00EA6FEF"/>
    <w:rsid w:val="00EA7A88"/>
    <w:rsid w:val="00EE5136"/>
    <w:rsid w:val="00EF3AC1"/>
    <w:rsid w:val="00F1600D"/>
    <w:rsid w:val="00F35B21"/>
    <w:rsid w:val="00F4062A"/>
    <w:rsid w:val="00F41336"/>
    <w:rsid w:val="00F5498C"/>
    <w:rsid w:val="00F92062"/>
    <w:rsid w:val="00F97C7B"/>
    <w:rsid w:val="00FD0658"/>
    <w:rsid w:val="00FE642F"/>
    <w:rsid w:val="00FF2C7F"/>
    <w:rsid w:val="00FF69A0"/>
    <w:rsid w:val="01657A5E"/>
    <w:rsid w:val="024F31FD"/>
    <w:rsid w:val="03143FAD"/>
    <w:rsid w:val="035820AA"/>
    <w:rsid w:val="038B3ACF"/>
    <w:rsid w:val="03F117D3"/>
    <w:rsid w:val="04096B1C"/>
    <w:rsid w:val="043A07D8"/>
    <w:rsid w:val="04B950F7"/>
    <w:rsid w:val="04C021E4"/>
    <w:rsid w:val="06090189"/>
    <w:rsid w:val="06155511"/>
    <w:rsid w:val="06C4612E"/>
    <w:rsid w:val="081055D0"/>
    <w:rsid w:val="09306A08"/>
    <w:rsid w:val="09A66A0C"/>
    <w:rsid w:val="0AE368AE"/>
    <w:rsid w:val="0B6C7E91"/>
    <w:rsid w:val="0B6F6C3A"/>
    <w:rsid w:val="0B845AFF"/>
    <w:rsid w:val="0B9C0982"/>
    <w:rsid w:val="0BB56E98"/>
    <w:rsid w:val="0C2D5289"/>
    <w:rsid w:val="0C727732"/>
    <w:rsid w:val="0C7E36B8"/>
    <w:rsid w:val="0D016C72"/>
    <w:rsid w:val="0DD62651"/>
    <w:rsid w:val="0F595EF4"/>
    <w:rsid w:val="0F636D43"/>
    <w:rsid w:val="0FCD6938"/>
    <w:rsid w:val="0FF80892"/>
    <w:rsid w:val="105153E7"/>
    <w:rsid w:val="10C96169"/>
    <w:rsid w:val="11017BE2"/>
    <w:rsid w:val="11143BCB"/>
    <w:rsid w:val="112076B2"/>
    <w:rsid w:val="114F1689"/>
    <w:rsid w:val="11E445AD"/>
    <w:rsid w:val="12661C91"/>
    <w:rsid w:val="13B26ABD"/>
    <w:rsid w:val="13CD497D"/>
    <w:rsid w:val="1403586F"/>
    <w:rsid w:val="157F467D"/>
    <w:rsid w:val="162D08C2"/>
    <w:rsid w:val="16827BB4"/>
    <w:rsid w:val="17485460"/>
    <w:rsid w:val="17655F36"/>
    <w:rsid w:val="19B37969"/>
    <w:rsid w:val="19B805DB"/>
    <w:rsid w:val="1A362D37"/>
    <w:rsid w:val="1AB44CF0"/>
    <w:rsid w:val="1AE9438C"/>
    <w:rsid w:val="1B8925B6"/>
    <w:rsid w:val="1C593BAE"/>
    <w:rsid w:val="1CEB1129"/>
    <w:rsid w:val="1D402573"/>
    <w:rsid w:val="1D867C16"/>
    <w:rsid w:val="1E0F17DD"/>
    <w:rsid w:val="1E14532B"/>
    <w:rsid w:val="1E261542"/>
    <w:rsid w:val="1EF2067B"/>
    <w:rsid w:val="20D40D1B"/>
    <w:rsid w:val="223029B8"/>
    <w:rsid w:val="232C7BF4"/>
    <w:rsid w:val="242D0DA3"/>
    <w:rsid w:val="24375E3D"/>
    <w:rsid w:val="247E472C"/>
    <w:rsid w:val="24CD3EB4"/>
    <w:rsid w:val="24FD22F1"/>
    <w:rsid w:val="25496FEB"/>
    <w:rsid w:val="25DA28DC"/>
    <w:rsid w:val="26E53A11"/>
    <w:rsid w:val="292D7C75"/>
    <w:rsid w:val="2968670E"/>
    <w:rsid w:val="29AA5DE3"/>
    <w:rsid w:val="29EF4B13"/>
    <w:rsid w:val="2A447F4C"/>
    <w:rsid w:val="2AED239D"/>
    <w:rsid w:val="2C2877C9"/>
    <w:rsid w:val="2C293C6C"/>
    <w:rsid w:val="2C6E4525"/>
    <w:rsid w:val="2CE371B0"/>
    <w:rsid w:val="2CF90D9F"/>
    <w:rsid w:val="2D28629D"/>
    <w:rsid w:val="2D73785A"/>
    <w:rsid w:val="2D9C1DEB"/>
    <w:rsid w:val="2DD641C5"/>
    <w:rsid w:val="2E1845DF"/>
    <w:rsid w:val="2EFA258D"/>
    <w:rsid w:val="2F45562F"/>
    <w:rsid w:val="2FAE3C74"/>
    <w:rsid w:val="30BC0041"/>
    <w:rsid w:val="318E5219"/>
    <w:rsid w:val="31D74F0F"/>
    <w:rsid w:val="326A2915"/>
    <w:rsid w:val="32F813EE"/>
    <w:rsid w:val="32FD71E0"/>
    <w:rsid w:val="33301F86"/>
    <w:rsid w:val="34435305"/>
    <w:rsid w:val="35383C69"/>
    <w:rsid w:val="35727C2D"/>
    <w:rsid w:val="36162793"/>
    <w:rsid w:val="37007949"/>
    <w:rsid w:val="375909C4"/>
    <w:rsid w:val="37684163"/>
    <w:rsid w:val="390D56C2"/>
    <w:rsid w:val="392F32CD"/>
    <w:rsid w:val="39E61B7D"/>
    <w:rsid w:val="3AE17F21"/>
    <w:rsid w:val="3B093EBF"/>
    <w:rsid w:val="3B630D86"/>
    <w:rsid w:val="3BA63205"/>
    <w:rsid w:val="3BDB215D"/>
    <w:rsid w:val="3BEC3A13"/>
    <w:rsid w:val="3D942D79"/>
    <w:rsid w:val="3DA74DC2"/>
    <w:rsid w:val="3DA90F14"/>
    <w:rsid w:val="3E575DEF"/>
    <w:rsid w:val="3F454C80"/>
    <w:rsid w:val="40175642"/>
    <w:rsid w:val="40355979"/>
    <w:rsid w:val="40DF469B"/>
    <w:rsid w:val="40E0159C"/>
    <w:rsid w:val="40F6687A"/>
    <w:rsid w:val="41BF5C51"/>
    <w:rsid w:val="42041472"/>
    <w:rsid w:val="42A772E9"/>
    <w:rsid w:val="42CB0EAA"/>
    <w:rsid w:val="439F6DA8"/>
    <w:rsid w:val="443A7101"/>
    <w:rsid w:val="458F22A7"/>
    <w:rsid w:val="4739410E"/>
    <w:rsid w:val="475F6A73"/>
    <w:rsid w:val="47D44AEF"/>
    <w:rsid w:val="48BA1B84"/>
    <w:rsid w:val="49353A13"/>
    <w:rsid w:val="4948595E"/>
    <w:rsid w:val="49F959E3"/>
    <w:rsid w:val="4A987DBB"/>
    <w:rsid w:val="4B69167A"/>
    <w:rsid w:val="4CEE489E"/>
    <w:rsid w:val="4CF033E9"/>
    <w:rsid w:val="4D2D0539"/>
    <w:rsid w:val="4D89398C"/>
    <w:rsid w:val="4D8B47CC"/>
    <w:rsid w:val="4D9F2DAA"/>
    <w:rsid w:val="4DAC748D"/>
    <w:rsid w:val="4DCA6936"/>
    <w:rsid w:val="4E011086"/>
    <w:rsid w:val="4E4C583C"/>
    <w:rsid w:val="4E7418D9"/>
    <w:rsid w:val="4F1D7D8D"/>
    <w:rsid w:val="4FE848E7"/>
    <w:rsid w:val="50615B3D"/>
    <w:rsid w:val="509D2C3E"/>
    <w:rsid w:val="50BF6D2B"/>
    <w:rsid w:val="510A62BD"/>
    <w:rsid w:val="518C7673"/>
    <w:rsid w:val="530A6935"/>
    <w:rsid w:val="53D76492"/>
    <w:rsid w:val="545158DF"/>
    <w:rsid w:val="545F3060"/>
    <w:rsid w:val="551E6969"/>
    <w:rsid w:val="56142A43"/>
    <w:rsid w:val="56F55FCC"/>
    <w:rsid w:val="57575D1E"/>
    <w:rsid w:val="577951F5"/>
    <w:rsid w:val="585F0399"/>
    <w:rsid w:val="58B76A90"/>
    <w:rsid w:val="58C65672"/>
    <w:rsid w:val="594F5444"/>
    <w:rsid w:val="597D7E5B"/>
    <w:rsid w:val="59BA56A0"/>
    <w:rsid w:val="5ABC06A3"/>
    <w:rsid w:val="5BBC5E6E"/>
    <w:rsid w:val="5D001858"/>
    <w:rsid w:val="5D0B0CE6"/>
    <w:rsid w:val="5D525D54"/>
    <w:rsid w:val="5F1814F7"/>
    <w:rsid w:val="5FA83001"/>
    <w:rsid w:val="601B3D22"/>
    <w:rsid w:val="60300BEB"/>
    <w:rsid w:val="60B16DEF"/>
    <w:rsid w:val="62565825"/>
    <w:rsid w:val="62737803"/>
    <w:rsid w:val="62D64338"/>
    <w:rsid w:val="630C7405"/>
    <w:rsid w:val="637E79F2"/>
    <w:rsid w:val="63AE59AA"/>
    <w:rsid w:val="63AF4960"/>
    <w:rsid w:val="63FA54F2"/>
    <w:rsid w:val="64BD383E"/>
    <w:rsid w:val="65472EEC"/>
    <w:rsid w:val="654E0DB1"/>
    <w:rsid w:val="655C4BD2"/>
    <w:rsid w:val="665509CB"/>
    <w:rsid w:val="67134639"/>
    <w:rsid w:val="67B40F02"/>
    <w:rsid w:val="68410872"/>
    <w:rsid w:val="692217E9"/>
    <w:rsid w:val="69845748"/>
    <w:rsid w:val="6AFA34A7"/>
    <w:rsid w:val="6CAB5AFA"/>
    <w:rsid w:val="6E8C6474"/>
    <w:rsid w:val="6E910E05"/>
    <w:rsid w:val="6ED23AEB"/>
    <w:rsid w:val="6EDD76F8"/>
    <w:rsid w:val="6F291CFE"/>
    <w:rsid w:val="6F3879AC"/>
    <w:rsid w:val="6FF43BA6"/>
    <w:rsid w:val="70B54177"/>
    <w:rsid w:val="71132260"/>
    <w:rsid w:val="71C07F40"/>
    <w:rsid w:val="72397666"/>
    <w:rsid w:val="725B3FA3"/>
    <w:rsid w:val="73C5509F"/>
    <w:rsid w:val="74663A38"/>
    <w:rsid w:val="74784BD0"/>
    <w:rsid w:val="75260F2C"/>
    <w:rsid w:val="75952D57"/>
    <w:rsid w:val="75BF1987"/>
    <w:rsid w:val="773C41FC"/>
    <w:rsid w:val="778656CC"/>
    <w:rsid w:val="77B90AC1"/>
    <w:rsid w:val="77E059FE"/>
    <w:rsid w:val="78530B5E"/>
    <w:rsid w:val="78AE76AE"/>
    <w:rsid w:val="79CE3608"/>
    <w:rsid w:val="7BC03728"/>
    <w:rsid w:val="7C6133E5"/>
    <w:rsid w:val="7CC86A4B"/>
    <w:rsid w:val="7E6822A5"/>
    <w:rsid w:val="7F0813FD"/>
    <w:rsid w:val="7F1E60A9"/>
    <w:rsid w:val="7F47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10600EB"/>
  <w15:docId w15:val="{10757445-BC3B-634E-8680-4161EC11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jc w:val="left"/>
      <w:outlineLvl w:val="1"/>
    </w:pPr>
    <w:rPr>
      <w:b/>
      <w:bCs/>
      <w:kern w:val="0"/>
      <w:sz w:val="28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240" w:lineRule="auto"/>
      <w:outlineLvl w:val="2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qFormat/>
    <w:pPr>
      <w:spacing w:after="120"/>
      <w:ind w:leftChars="700" w:left="1440" w:rightChars="700" w:right="700"/>
    </w:pPr>
  </w:style>
  <w:style w:type="paragraph" w:styleId="a4">
    <w:name w:val="Normal Indent"/>
    <w:basedOn w:val="a"/>
    <w:pPr>
      <w:spacing w:before="60"/>
      <w:ind w:firstLineChars="200" w:firstLine="420"/>
    </w:p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annotation subject"/>
    <w:basedOn w:val="a5"/>
    <w:next w:val="a5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2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1"/>
    <w:uiPriority w:val="99"/>
    <w:unhideWhenUsed/>
    <w:qFormat/>
    <w:rPr>
      <w:color w:val="0000FF"/>
      <w:u w:val="single"/>
    </w:rPr>
  </w:style>
  <w:style w:type="character" w:styleId="af1">
    <w:name w:val="annotation reference"/>
    <w:basedOn w:val="a1"/>
    <w:uiPriority w:val="99"/>
    <w:semiHidden/>
    <w:unhideWhenUsed/>
    <w:qFormat/>
    <w:rPr>
      <w:sz w:val="18"/>
      <w:szCs w:val="18"/>
    </w:rPr>
  </w:style>
  <w:style w:type="character" w:customStyle="1" w:styleId="font41">
    <w:name w:val="font41"/>
    <w:basedOn w:val="a1"/>
    <w:qFormat/>
    <w:rPr>
      <w:rFonts w:ascii="微软雅黑 Light" w:eastAsia="微软雅黑 Light" w:hAnsi="微软雅黑 Light" w:cs="微软雅黑 Light" w:hint="eastAsia"/>
      <w:color w:val="000000"/>
      <w:sz w:val="22"/>
      <w:szCs w:val="22"/>
      <w:u w:val="none"/>
    </w:rPr>
  </w:style>
  <w:style w:type="character" w:customStyle="1" w:styleId="font01">
    <w:name w:val="font01"/>
    <w:basedOn w:val="a1"/>
    <w:qFormat/>
    <w:rPr>
      <w:rFonts w:ascii="Calibri" w:hAnsi="Calibri" w:cs="Calibri"/>
      <w:color w:val="000000"/>
      <w:sz w:val="21"/>
      <w:szCs w:val="21"/>
      <w:u w:val="none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51">
    <w:name w:val="font51"/>
    <w:basedOn w:val="a1"/>
    <w:qFormat/>
    <w:rPr>
      <w:rFonts w:ascii="微软雅黑 Light" w:eastAsia="微软雅黑 Light" w:hAnsi="微软雅黑 Light" w:cs="微软雅黑 Light" w:hint="eastAsia"/>
      <w:color w:val="000000"/>
      <w:sz w:val="22"/>
      <w:szCs w:val="22"/>
      <w:u w:val="none"/>
    </w:rPr>
  </w:style>
  <w:style w:type="character" w:customStyle="1" w:styleId="10">
    <w:name w:val="标题 1 字符"/>
    <w:basedOn w:val="a1"/>
    <w:link w:val="1"/>
    <w:uiPriority w:val="9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font11">
    <w:name w:val="font11"/>
    <w:basedOn w:val="a1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20">
    <w:name w:val="标题 2 字符"/>
    <w:link w:val="2"/>
    <w:qFormat/>
    <w:rPr>
      <w:rFonts w:ascii="Times New Roman" w:eastAsia="宋体" w:hAnsi="Times New Roman"/>
      <w:b/>
      <w:bCs/>
      <w:sz w:val="28"/>
      <w:szCs w:val="2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paragraph" w:customStyle="1" w:styleId="af2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目錄標題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1"/>
    <w:link w:val="a5"/>
    <w:uiPriority w:val="99"/>
    <w:semiHidden/>
    <w:qFormat/>
    <w:rPr>
      <w:kern w:val="2"/>
      <w:sz w:val="21"/>
      <w:szCs w:val="24"/>
      <w:lang w:eastAsia="zh-CN"/>
    </w:rPr>
  </w:style>
  <w:style w:type="character" w:customStyle="1" w:styleId="ae">
    <w:name w:val="批注主题 字符"/>
    <w:basedOn w:val="a6"/>
    <w:link w:val="ad"/>
    <w:uiPriority w:val="99"/>
    <w:semiHidden/>
    <w:qFormat/>
    <w:rPr>
      <w:b/>
      <w:bCs/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449</Words>
  <Characters>2560</Characters>
  <Application>Microsoft Office Word</Application>
  <DocSecurity>0</DocSecurity>
  <Lines>21</Lines>
  <Paragraphs>6</Paragraphs>
  <ScaleCrop>false</ScaleCrop>
  <Company>Microsoft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hong jie</cp:lastModifiedBy>
  <cp:revision>12</cp:revision>
  <cp:lastPrinted>2021-01-22T09:59:00Z</cp:lastPrinted>
  <dcterms:created xsi:type="dcterms:W3CDTF">2022-05-18T01:35:00Z</dcterms:created>
  <dcterms:modified xsi:type="dcterms:W3CDTF">2024-03-13T09:09:00Z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ICV">
    <vt:lpwstr>F6453EB6879A4D2CBEBB52D927EF73D3</vt:lpwstr>
  </property>
</Properties>
</file>