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0"/>
        <w:tblpPr w:leftFromText="180" w:rightFromText="180" w:vertAnchor="page" w:horzAnchor="page" w:tblpX="1893" w:tblpY="1539"/>
        <w:tblOverlap w:val="never"/>
        <w:tblW w:w="841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文件号：</w:t>
            </w:r>
          </w:p>
        </w:tc>
        <w:tc>
          <w:tcPr>
            <w:tcW w:w="2281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</w:rPr>
              <w:t>MS-002.20W008</w:t>
            </w:r>
          </w:p>
        </w:tc>
        <w:tc>
          <w:tcPr>
            <w:tcW w:w="24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spacing w:after="120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tcBorders>
              <w:tl2br w:val="nil"/>
              <w:tr2bl w:val="nil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sz w:val="52"/>
                <w:szCs w:val="52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="163" w:beforeLines="50" w:after="163" w:afterLines="50" w:line="300" w:lineRule="exact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sz w:val="52"/>
                <w:szCs w:val="5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tcBorders>
              <w:tl2br w:val="nil"/>
              <w:tr2bl w:val="nil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sz w:val="52"/>
                <w:szCs w:val="5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sz w:val="52"/>
                <w:szCs w:val="52"/>
                <w:lang w:val="en-US" w:eastAsia="zh-CN"/>
              </w:rPr>
              <w:t>UPS验证方案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雷俊勇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李明？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李明？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2022.03.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8"/>
                <w:szCs w:val="21"/>
                <w:lang w:val="en-US" w:eastAsia="zh-CN"/>
              </w:rPr>
              <w:t>xx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asciiTheme="minorAscii" w:hAnsiTheme="minorAscii" w:cstheme="minorBidi"/>
          <w:b/>
          <w:bCs/>
          <w:sz w:val="28"/>
        </w:rPr>
      </w:pPr>
      <w:r>
        <w:rPr>
          <w:rFonts w:hint="eastAsia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asciiTheme="minorAscii" w:hAnsiTheme="minorAscii" w:cstheme="minorBidi"/>
          <w:i w:val="0"/>
          <w:iCs/>
          <w:sz w:val="28"/>
        </w:rPr>
        <w:t>项目</w:t>
      </w:r>
      <w:r>
        <w:rPr>
          <w:rFonts w:hint="eastAsia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_Toc323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_Toc323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_Toc15481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_Toc15481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_Toc17778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_Toc17778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_Toc29288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_Toc29288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_Toc27858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_Toc27858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_Toc12002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_Toc12002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_Toc30010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_Toc30010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_Toc23369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_Toc23369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_Toc8645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_Toc8645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_Toc14476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_Toc14476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_Toc30968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_Toc30968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_Toc7966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_Toc7966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_Toc21852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_Toc21852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_Toc23491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_Toc23491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_Toc9111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输出电压测试</w:t>
          </w:r>
          <w:r>
            <w:tab/>
          </w:r>
          <w:r>
            <w:fldChar w:fldCharType="begin"/>
          </w:r>
          <w:r>
            <w:instrText xml:space="preserve"> PAGEREF _Toc9111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_Toc30644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电池容量测试</w:t>
          </w:r>
          <w:r>
            <w:tab/>
          </w:r>
          <w:r>
            <w:fldChar w:fldCharType="begin"/>
          </w:r>
          <w:r>
            <w:instrText xml:space="preserve"> PAGEREF _Toc30644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_Toc640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充电时间测试</w:t>
          </w:r>
          <w:r>
            <w:tab/>
          </w:r>
          <w:r>
            <w:fldChar w:fldCharType="begin"/>
          </w:r>
          <w:r>
            <w:instrText xml:space="preserve"> PAGEREF _Toc640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_Toc28388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验证结果与结论</w:t>
          </w:r>
          <w:r>
            <w:tab/>
          </w:r>
          <w:r>
            <w:fldChar w:fldCharType="begin"/>
          </w:r>
          <w:r>
            <w:instrText xml:space="preserve"> PAGEREF _Toc28388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_Toc23762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第六章 附件</w:t>
          </w:r>
          <w:r>
            <w:tab/>
          </w:r>
          <w:r>
            <w:fldChar w:fldCharType="begin"/>
          </w:r>
          <w:r>
            <w:instrText xml:space="preserve"> PAGEREF _Toc23762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sectPr>
              <w:headerReference r:id="rId11" w:type="default"/>
              <w:footerReference r:id="rId12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25494"/>
      <w:bookmarkStart w:id="1" w:name="_Toc8498"/>
      <w:bookmarkStart w:id="2" w:name="_Toc10239"/>
      <w:bookmarkStart w:id="3" w:name="_Toc323"/>
      <w:bookmarkStart w:id="4" w:name="_Toc13356"/>
      <w:bookmarkStart w:id="5" w:name="_Toc185"/>
      <w:bookmarkStart w:id="6" w:name="_Toc1217"/>
      <w:bookmarkStart w:id="7" w:name="_Toc30924"/>
      <w:bookmarkStart w:id="8" w:name="_Toc24226"/>
      <w:bookmarkStart w:id="9" w:name="_Toc27104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0" w:name="_Toc26376"/>
      <w:bookmarkStart w:id="11" w:name="_Toc23347"/>
      <w:bookmarkStart w:id="12" w:name="_Toc15481"/>
      <w:bookmarkStart w:id="13" w:name="_Toc1912"/>
      <w:bookmarkStart w:id="14" w:name="_Toc9537"/>
      <w:bookmarkStart w:id="15" w:name="_Toc32383"/>
      <w:bookmarkStart w:id="16" w:name="_Toc8853"/>
      <w:bookmarkStart w:id="17" w:name="_Toc24130"/>
      <w:bookmarkStart w:id="18" w:name="_Toc7898"/>
      <w:bookmarkStart w:id="19" w:name="_Toc145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UPS是MS-002执行台车和导航台车的供电设备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主要用于保障系统电源稳定，本测试方案主要测试UPS电源（华为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UPS2000-A-1KTTS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）在空载和负载情况下，输出电压稳定性，验证其是否满足各种情况下供电要求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20" w:name="_Toc17778"/>
      <w:bookmarkStart w:id="21" w:name="_Toc27142"/>
      <w:bookmarkStart w:id="22" w:name="_Toc12483"/>
      <w:bookmarkStart w:id="23" w:name="_Toc8655"/>
      <w:bookmarkStart w:id="24" w:name="_Toc21184"/>
      <w:bookmarkStart w:id="25" w:name="_Toc26745"/>
      <w:bookmarkStart w:id="26" w:name="_Toc21514"/>
      <w:bookmarkStart w:id="27" w:name="_Toc32447"/>
      <w:bookmarkStart w:id="28" w:name="_Toc1715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Start w:id="29" w:name="_Toc22393"/>
      <w:bookmarkEnd w:id="29"/>
      <w:bookmarkStart w:id="30" w:name="_Toc3290"/>
      <w:bookmarkEnd w:id="30"/>
      <w:bookmarkStart w:id="31" w:name="_Toc18639"/>
      <w:bookmarkEnd w:id="31"/>
      <w:bookmarkStart w:id="32" w:name="_Toc32161"/>
      <w:bookmarkEnd w:id="32"/>
      <w:bookmarkStart w:id="33" w:name="_Toc11648"/>
      <w:bookmarkEnd w:id="33"/>
      <w:bookmarkStart w:id="34" w:name="_Toc4427"/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UPS电源（华为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UPS2000-A-1KTTS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35" w:name="_Toc24793"/>
      <w:bookmarkStart w:id="36" w:name="_Toc29288"/>
      <w:bookmarkStart w:id="37" w:name="_Toc24382"/>
      <w:bookmarkStart w:id="38" w:name="_Toc18489"/>
      <w:bookmarkStart w:id="39" w:name="_Toc17305"/>
      <w:bookmarkStart w:id="40" w:name="_Toc32484"/>
      <w:bookmarkStart w:id="41" w:name="_Toc20781"/>
      <w:bookmarkStart w:id="42" w:name="_Toc25521"/>
      <w:bookmarkStart w:id="43" w:name="_Toc13067"/>
      <w:bookmarkStart w:id="44" w:name="_Toc1145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5" w:name="_Toc2785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GB 9706.1-20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《医用电气设备 第1部分：安全通用要求》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GB 7260.1-2008《不间断电源设备.第1-1部分:操作人员触及区使用的UPS的一般规定和安全要求》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《MS-002 技术需求规格书》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《MS-002 电子设计失效模式分析(D-FMEA)》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《MS-002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highlight w:val="none"/>
          <w:lang w:val="en-US" w:eastAsia="zh-CN"/>
        </w:rPr>
        <w:t xml:space="preserve"> 风险评估和控制记录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《UPS2000-A-(1kVA-3kVA) 用户手册》</w:t>
      </w:r>
    </w:p>
    <w:p>
      <w:pPr>
        <w:adjustRightInd/>
        <w:snapToGrid/>
        <w:spacing w:beforeLines="-2147483648" w:afterLines="-2147483648"/>
        <w:rPr>
          <w:rFonts w:hint="eastAsia" w:asciiTheme="minorAscii" w:hAnsiTheme="minorAscii" w:cstheme="minorBidi"/>
          <w:sz w:val="28"/>
          <w:lang w:eastAsia="zh-CN"/>
        </w:rPr>
      </w:pPr>
      <w:r>
        <w:rPr>
          <w:rFonts w:hint="eastAsia" w:asciiTheme="minorAscii" w:hAnsiTheme="minorAscii" w:cstheme="minorBidi"/>
          <w:sz w:val="28"/>
          <w:lang w:eastAsia="zh-CN"/>
        </w:rPr>
        <w:br w:type="page"/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46" w:name="_Toc12002"/>
      <w:bookmarkStart w:id="47" w:name="_Toc4826"/>
      <w:bookmarkStart w:id="48" w:name="_Toc477"/>
      <w:bookmarkStart w:id="49" w:name="_Toc24202"/>
      <w:bookmarkStart w:id="50" w:name="_Toc1867"/>
      <w:bookmarkStart w:id="51" w:name="_Toc9422"/>
      <w:bookmarkStart w:id="52" w:name="_Toc9934"/>
      <w:bookmarkStart w:id="53" w:name="_Toc13206"/>
      <w:bookmarkStart w:id="54" w:name="_Toc1748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46"/>
    </w:p>
    <w:bookmarkEnd w:id="44"/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55" w:name="_Toc3001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tbl>
      <w:tblPr>
        <w:tblStyle w:val="30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514"/>
        <w:gridCol w:w="3405"/>
        <w:gridCol w:w="17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设备编号</w:t>
            </w:r>
          </w:p>
        </w:tc>
        <w:tc>
          <w:tcPr>
            <w:tcW w:w="88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设备名称</w:t>
            </w:r>
          </w:p>
        </w:tc>
        <w:tc>
          <w:tcPr>
            <w:tcW w:w="199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7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88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UPS</w:t>
            </w:r>
          </w:p>
        </w:tc>
        <w:tc>
          <w:tcPr>
            <w:tcW w:w="199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华为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  <w:t>UPS2000-A-1KTTS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56" w:name="_Toc23369"/>
      <w:bookmarkStart w:id="57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56"/>
    </w:p>
    <w:tbl>
      <w:tblPr>
        <w:tblStyle w:val="30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导航台车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MS-002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highlight w:val="none"/>
                <w:lang w:val="en-US" w:eastAsia="zh-CN"/>
              </w:rPr>
              <w:t>执行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highlight w:val="none"/>
                <w:lang w:val="en-US" w:eastAsia="zh-CN"/>
              </w:rPr>
              <w:t>台车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MS-002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ST/ZG-002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数字万用表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VC97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ST/ZG-004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电子秒表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K0302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widowControl w:val="0"/>
        <w:adjustRightInd w:val="0"/>
        <w:snapToGrid w:val="0"/>
        <w:spacing w:line="360" w:lineRule="auto"/>
        <w:ind w:firstLine="480" w:firstLineChars="200"/>
        <w:jc w:val="both"/>
        <w:rPr>
          <w:rFonts w:hint="default" w:eastAsia="宋体" w:cs="宋体" w:asciiTheme="minorAscii" w:hAnsiTheme="minorAscii"/>
          <w:color w:val="A5A5A5" w:themeColor="accent3"/>
          <w:kern w:val="2"/>
          <w:sz w:val="24"/>
          <w:szCs w:val="22"/>
          <w:lang w:val="en-US" w:eastAsia="zh-CN" w:bidi="ar-SA"/>
          <w14:textFill>
            <w14:solidFill>
              <w14:schemeClr w14:val="accent3"/>
            </w14:solidFill>
          </w14:textFill>
        </w:rPr>
      </w:pPr>
    </w:p>
    <w:bookmarkEnd w:id="57"/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58" w:name="_Toc8645"/>
      <w:bookmarkStart w:id="59" w:name="_Toc16357"/>
      <w:bookmarkStart w:id="60" w:name="_Toc4741"/>
      <w:bookmarkStart w:id="61" w:name="_Toc2111"/>
      <w:bookmarkStart w:id="62" w:name="_Toc29383"/>
      <w:bookmarkStart w:id="63" w:name="_Toc26207"/>
      <w:bookmarkStart w:id="64" w:name="_Toc3324"/>
      <w:bookmarkStart w:id="65" w:name="_Toc15049"/>
      <w:bookmarkStart w:id="66" w:name="_Toc2727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58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4"/>
          <w:szCs w:val="22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4"/>
          <w:szCs w:val="22"/>
          <w:lang w:val="en-US" w:eastAsia="zh-CN"/>
        </w:rPr>
        <w:t>公司实验室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7" w:name="_Toc1447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验证时间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2022.0</w:t>
      </w:r>
      <w:r>
        <w:rPr>
          <w:rFonts w:hint="eastAsia" w:ascii="Times New Roman" w:hAnsi="Times New Roman" w:cs="Times New Roman"/>
          <w:color w:val="auto"/>
          <w:sz w:val="24"/>
          <w:szCs w:val="22"/>
          <w:lang w:val="en-US" w:eastAsia="zh-CN"/>
        </w:rPr>
        <w:t>9</w:t>
      </w:r>
      <w:bookmarkStart w:id="118" w:name="_GoBack"/>
      <w:bookmarkEnd w:id="118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8" w:name="_Toc30968"/>
      <w:bookmarkStart w:id="69" w:name="_Toc1754"/>
      <w:bookmarkStart w:id="70" w:name="_Toc11888"/>
      <w:bookmarkStart w:id="71" w:name="_Toc9414"/>
      <w:bookmarkStart w:id="72" w:name="_Toc602"/>
      <w:bookmarkStart w:id="73" w:name="_Toc29300"/>
      <w:bookmarkStart w:id="74" w:name="_Toc32107"/>
      <w:bookmarkStart w:id="75" w:name="_Toc31455"/>
      <w:bookmarkStart w:id="76" w:name="_Toc9164"/>
      <w:bookmarkStart w:id="77" w:name="_Toc1532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68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温度要求：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lang w:val="en-US" w:eastAsia="zh-CN"/>
        </w:rPr>
        <w:t>室温</w:t>
      </w:r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湿度要求：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lang w:val="en-US" w:eastAsia="zh-CN"/>
        </w:rPr>
        <w:t>≤75%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796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78"/>
    </w:p>
    <w:tbl>
      <w:tblPr>
        <w:tblStyle w:val="31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750"/>
        <w:gridCol w:w="2221"/>
        <w:gridCol w:w="3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序号</w:t>
            </w:r>
          </w:p>
        </w:tc>
        <w:tc>
          <w:tcPr>
            <w:tcW w:w="102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岗位</w:t>
            </w:r>
          </w:p>
        </w:tc>
        <w:tc>
          <w:tcPr>
            <w:tcW w:w="1303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人数</w:t>
            </w:r>
          </w:p>
        </w:tc>
        <w:tc>
          <w:tcPr>
            <w:tcW w:w="2250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</w:rPr>
              <w:t>1</w:t>
            </w:r>
          </w:p>
        </w:tc>
        <w:tc>
          <w:tcPr>
            <w:tcW w:w="102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  <w:t>电子工程师</w:t>
            </w:r>
          </w:p>
        </w:tc>
        <w:tc>
          <w:tcPr>
            <w:tcW w:w="1303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  <w:t>1人</w:t>
            </w:r>
          </w:p>
        </w:tc>
        <w:tc>
          <w:tcPr>
            <w:tcW w:w="2250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  <w:t>试验中的设备操作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</w:rPr>
              <w:t>2</w:t>
            </w:r>
          </w:p>
        </w:tc>
        <w:tc>
          <w:tcPr>
            <w:tcW w:w="102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  <w:t>测试工程师</w:t>
            </w:r>
          </w:p>
        </w:tc>
        <w:tc>
          <w:tcPr>
            <w:tcW w:w="1303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  <w:t>2人</w:t>
            </w:r>
          </w:p>
        </w:tc>
        <w:tc>
          <w:tcPr>
            <w:tcW w:w="2250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  <w:t>试验中的设备操作；进行数据记录、统计；编制报告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79" w:name="_Toc4467"/>
      <w:bookmarkStart w:id="80" w:name="_Toc28523"/>
      <w:bookmarkStart w:id="81" w:name="_Toc21852"/>
      <w:bookmarkStart w:id="82" w:name="_Toc9029"/>
      <w:bookmarkStart w:id="83" w:name="_Toc19959"/>
      <w:bookmarkStart w:id="84" w:name="_Toc29201"/>
      <w:bookmarkStart w:id="85" w:name="_Toc2006"/>
      <w:bookmarkStart w:id="86" w:name="_Toc1400"/>
      <w:bookmarkStart w:id="87" w:name="_Toc15702"/>
      <w:bookmarkStart w:id="88" w:name="_Toc21694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验证结果应符合以下指标：</w:t>
      </w:r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UPS输出电压、容量、充电时间需要达到标称规格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5"/>
        </w:numPr>
        <w:adjustRightInd/>
        <w:snapToGrid/>
        <w:spacing w:beforeLines="-2147483648" w:afterLines="-2147483648"/>
        <w:ind w:left="425" w:leftChars="0" w:hanging="425" w:firstLine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输出电压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偏差小于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1%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；</w:t>
      </w:r>
    </w:p>
    <w:p>
      <w:pPr>
        <w:numPr>
          <w:ilvl w:val="0"/>
          <w:numId w:val="5"/>
        </w:numPr>
        <w:adjustRightInd/>
        <w:snapToGrid/>
        <w:spacing w:beforeLines="-2147483648" w:afterLines="-2147483648"/>
        <w:ind w:left="425" w:leftChars="0" w:hanging="425" w:firstLine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电池容量测试：最大功率工作5min之后电池容量不低于25%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；</w:t>
      </w:r>
    </w:p>
    <w:p>
      <w:pPr>
        <w:numPr>
          <w:ilvl w:val="0"/>
          <w:numId w:val="5"/>
        </w:numPr>
        <w:adjustRightInd/>
        <w:snapToGrid/>
        <w:spacing w:beforeLines="-2147483648" w:afterLines="-2147483648"/>
        <w:ind w:left="425" w:leftChars="0" w:hanging="425" w:firstLine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充电时间测试：UPS从25%电量充电至90%电量花费时间不超过5h。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89" w:name="_Toc5244"/>
      <w:bookmarkStart w:id="90" w:name="_Toc6986"/>
      <w:bookmarkStart w:id="91" w:name="_Toc19363"/>
      <w:bookmarkStart w:id="92" w:name="_Toc3422"/>
      <w:bookmarkStart w:id="93" w:name="_Toc3397"/>
      <w:bookmarkStart w:id="94" w:name="_Toc26435"/>
      <w:bookmarkStart w:id="95" w:name="_Toc25226"/>
      <w:bookmarkStart w:id="96" w:name="_Toc19333"/>
      <w:bookmarkStart w:id="97" w:name="_Toc28304"/>
      <w:bookmarkStart w:id="98" w:name="_Toc23491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98"/>
    </w:p>
    <w:p>
      <w:pPr>
        <w:keepNext/>
        <w:keepLines/>
        <w:widowControl w:val="0"/>
        <w:numPr>
          <w:ilvl w:val="1"/>
          <w:numId w:val="4"/>
        </w:numPr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9" w:name="_Toc28915"/>
      <w:bookmarkStart w:id="100" w:name="_Toc9111"/>
      <w:bookmarkStart w:id="101" w:name="_Toc5269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输出电压测试</w:t>
      </w:r>
      <w:bookmarkEnd w:id="99"/>
      <w:bookmarkEnd w:id="100"/>
      <w:bookmarkEnd w:id="10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1.1市电模式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接入220V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市电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①开启MS-002执行台车和导航台车全部功能（打开工作软件、机械臂、双目相机处于运行状态），让UPS处于系统最大功率工作状态，测试UPS输出电压；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②手动关闭系统主要功能，保持系统最小功率（关闭工作站、关闭机械臂、关闭双目相机）工作状态，测试UPS输出电压值。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③重复5次，记录两种状态下UPS电压值，并计算出与理论220V电压输出的精度变化。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1.2电池模式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①断开市电供电，重复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1.1市电模式下的步骤①、②、③；测试过程确保电池不出现缺电情况，如果缺电导致电压不足，需要进行充电后再完成后续测试。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bookmarkStart w:id="102" w:name="_Toc12550"/>
      <w:bookmarkStart w:id="103" w:name="_Toc30469"/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将数据填入到附件的记录表中。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lang w:val="en-US" w:eastAsia="zh-CN"/>
        </w:rPr>
        <w:t>根据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4"/>
          <w:szCs w:val="24"/>
          <w:lang w:val="en-US" w:eastAsia="zh-CN"/>
        </w:rPr>
        <w:t>《UPS2000-A-(1kVA-3kVA) 用户手册》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在各种状态下，输出电压精度应不超过±1%。</w:t>
      </w:r>
    </w:p>
    <w:p>
      <w:pPr>
        <w:keepNext/>
        <w:keepLines/>
        <w:widowControl w:val="0"/>
        <w:numPr>
          <w:ilvl w:val="1"/>
          <w:numId w:val="4"/>
        </w:numPr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04" w:name="_Toc30644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电池容量测试</w:t>
      </w:r>
      <w:bookmarkEnd w:id="102"/>
      <w:bookmarkEnd w:id="103"/>
      <w:bookmarkEnd w:id="10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根据系统实际使用环境，UPS在充满电的情况下发生断电，UPS电源需要支持系统满负荷工作至少5分钟，所以制定以下测试容量测试步骤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对UPS电源充电，保证电池电量在90%以上(通过UPS LCD面板读取电量信息)；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在表4-1中选取最大负荷工作状态，然后断开电池外电，开始记录时间；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在系统工作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baseline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分钟后记录电池剩余电量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baseline"/>
          <w:lang w:val="en-US" w:eastAsia="zh-CN"/>
        </w:rPr>
        <w:t>，若10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分钟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baseline"/>
          <w:lang w:val="en-US" w:eastAsia="zh-CN"/>
        </w:rPr>
        <w:t>不低于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25%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则5分钟一定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baseline"/>
          <w:lang w:val="en-US" w:eastAsia="zh-CN"/>
        </w:rPr>
        <w:t>不低于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25%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继续让系统工作，在UPS剩余电量小于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baseline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5%时，记录系统工作时间；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重复以上步骤3次，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将数据填入到附件的记录表中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05" w:name="_Toc640"/>
      <w:bookmarkStart w:id="106" w:name="_Toc31834"/>
      <w:bookmarkStart w:id="107" w:name="_Toc30084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充电时间测试</w:t>
      </w:r>
      <w:bookmarkEnd w:id="105"/>
      <w:bookmarkEnd w:id="106"/>
      <w:bookmarkEnd w:id="10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根据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《UPS2000-A-(1kVA-3kVA) 用户手册》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，电池应在5小时内充电至90%以上，制定充电时间测试步骤如下：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关闭电源开关，打开系统对UPS进行工作放电，当UPS电量小于25%时停止放电；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打开电源开关，让UPS处于市电模式（期间系统处于4.2.1中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全部功能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工作状态）；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开始记录UPS充电时间，当UPS电量大于90%时，停止记时，计算UPS充电所用时间。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重复以上步骤3次，将数据填入到附件的记录表中。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08" w:name="_Toc28388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验证结果与结论</w:t>
      </w:r>
      <w:bookmarkEnd w:id="108"/>
    </w:p>
    <w:p>
      <w:pPr>
        <w:bidi w:val="0"/>
        <w:adjustRightInd/>
        <w:snapToGrid/>
        <w:spacing w:beforeLines="-2147483648" w:afterLines="-2147483648" w:line="360" w:lineRule="auto"/>
        <w:ind w:firstLine="480" w:firstLineChars="200"/>
        <w:rPr>
          <w:rFonts w:hint="default" w:ascii="Times New Roman" w:hAnsi="Times New Roman" w:cs="Times New Roman"/>
          <w:sz w:val="24"/>
          <w:szCs w:val="22"/>
          <w:lang w:eastAsia="zh-CN"/>
        </w:rPr>
      </w:pPr>
      <w:r>
        <w:rPr>
          <w:rFonts w:hint="default" w:ascii="Times New Roman" w:hAnsi="Times New Roman" w:cs="Times New Roman"/>
          <w:sz w:val="24"/>
          <w:szCs w:val="22"/>
          <w:lang w:val="en-US" w:eastAsia="zh-CN"/>
        </w:rPr>
        <w:t>验证小组组员根据本方案的方法及步骤进行验证，记录结果并对结果进行相关分析。依据本方案的标准要求得出最终的验证结论，并编写验证报告。验证相关文档需经过审核、批准后归档。</w:t>
      </w:r>
    </w:p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09" w:name="_Toc639"/>
      <w:bookmarkStart w:id="110" w:name="_Toc17710"/>
      <w:bookmarkStart w:id="111" w:name="_Toc15449"/>
      <w:bookmarkStart w:id="112" w:name="_Toc30334"/>
      <w:bookmarkStart w:id="113" w:name="_Toc539"/>
      <w:bookmarkStart w:id="114" w:name="_Toc18352"/>
      <w:bookmarkStart w:id="115" w:name="_Toc9099"/>
      <w:bookmarkStart w:id="116" w:name="_Toc23762"/>
      <w:bookmarkStart w:id="117" w:name="_Toc15244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>
      <w:pPr>
        <w:pStyle w:val="2"/>
        <w:spacing w:line="360" w:lineRule="auto"/>
        <w:ind w:left="0" w:leftChars="0" w:firstLine="42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《MS-002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UPS验证方案_附件记录表_样表.xlsx》</w:t>
      </w:r>
    </w:p>
    <w:p>
      <w:pPr>
        <w:pStyle w:val="2"/>
        <w:rPr>
          <w:rFonts w:hint="eastAsia"/>
          <w:lang w:val="en-US" w:eastAsia="zh-CN"/>
        </w:rPr>
      </w:pPr>
    </w:p>
    <w:sectPr>
      <w:headerReference r:id="rId15" w:type="first"/>
      <w:headerReference r:id="rId13" w:type="default"/>
      <w:footerReference r:id="rId16" w:type="default"/>
      <w:headerReference r:id="rId14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snapToGrid w:val="0"/>
      <w:spacing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snapToGrid w:val="0"/>
                            <w:spacing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0G3Y3AgAAb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d0tK4+VP0F&#10;TKFlYat3lsc0USpvV8cAaTvFo0C9KuhU3GAOu54NbyYO+p/7LurxP7H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C9dBt2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snapToGrid w:val="0"/>
                      <w:spacing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/>
        <w:lang w:val="en-US" w:eastAsia="zh-CN"/>
      </w:rPr>
      <w:t xml:space="preserve">                           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</w:t>
    </w:r>
    <w:r>
      <w:rPr>
        <w:rFonts w:hint="eastAsia" w:ascii="Times New Roman" w:hAnsi="Times New Roman" w:cs="Times New Roman"/>
      </w:rPr>
      <w:t xml:space="preserve">     </w:t>
    </w:r>
    <w:r>
      <w:rPr>
        <w:rFonts w:ascii="Times New Roman" w:hAnsi="Times New Roman" w:cs="Times New Roman"/>
      </w:rPr>
      <w:t>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19" o:spid="_x0000_s4099" o:spt="136" type="#_x0000_t136" style="position:absolute;left:0pt;height:195.15pt;width:390.3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</w:pPr>
    <w:r>
      <w:pict>
        <v:shape id="PowerPlusWaterMarkObject31080218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napToGrid w:val="0"/>
      <w:spacing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/>
        <w:lang w:val="en-US" w:eastAsia="zh-CN"/>
      </w:rPr>
      <w:t xml:space="preserve">                           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</w:t>
    </w:r>
    <w:r>
      <w:rPr>
        <w:rFonts w:hint="eastAsia" w:ascii="Times New Roman" w:hAnsi="Times New Roman" w:cs="Times New Roman"/>
      </w:rPr>
      <w:t xml:space="preserve">     </w:t>
    </w:r>
    <w:r>
      <w:rPr>
        <w:rFonts w:ascii="Times New Roman" w:hAnsi="Times New Roman" w:cs="Times New Roman"/>
      </w:rPr>
      <w:t>杭州三坛医疗科技有限公司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8" o:spid="_x0000_s4106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7" o:spid="_x0000_s4105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D723EE90"/>
    <w:multiLevelType w:val="singleLevel"/>
    <w:tmpl w:val="D723EE9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42D55323"/>
    <w:multiLevelType w:val="singleLevel"/>
    <w:tmpl w:val="42D5532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FB02943"/>
    <w:multiLevelType w:val="singleLevel"/>
    <w:tmpl w:val="5FB0294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776FB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58327D"/>
    <w:rsid w:val="017E34AF"/>
    <w:rsid w:val="018C0EF4"/>
    <w:rsid w:val="018E45FF"/>
    <w:rsid w:val="01970624"/>
    <w:rsid w:val="019E0FFE"/>
    <w:rsid w:val="01AF7CCB"/>
    <w:rsid w:val="01FC1444"/>
    <w:rsid w:val="022D4EC9"/>
    <w:rsid w:val="02A164BA"/>
    <w:rsid w:val="03326971"/>
    <w:rsid w:val="03411B63"/>
    <w:rsid w:val="03DC63F8"/>
    <w:rsid w:val="046805E1"/>
    <w:rsid w:val="04B675CD"/>
    <w:rsid w:val="04F53600"/>
    <w:rsid w:val="05072E07"/>
    <w:rsid w:val="06856B77"/>
    <w:rsid w:val="068D3B56"/>
    <w:rsid w:val="069F7A46"/>
    <w:rsid w:val="070D0E34"/>
    <w:rsid w:val="07280C98"/>
    <w:rsid w:val="073771F0"/>
    <w:rsid w:val="07493DE4"/>
    <w:rsid w:val="07780493"/>
    <w:rsid w:val="08842EBA"/>
    <w:rsid w:val="08E47B5E"/>
    <w:rsid w:val="08EF6AC2"/>
    <w:rsid w:val="09394466"/>
    <w:rsid w:val="09457FC5"/>
    <w:rsid w:val="0A7644EA"/>
    <w:rsid w:val="0ACC49A2"/>
    <w:rsid w:val="0B58111A"/>
    <w:rsid w:val="0B983BE2"/>
    <w:rsid w:val="0BCB1EE5"/>
    <w:rsid w:val="0BF437A7"/>
    <w:rsid w:val="0C0D1AF7"/>
    <w:rsid w:val="0CBA5453"/>
    <w:rsid w:val="0DA87805"/>
    <w:rsid w:val="0DB514EA"/>
    <w:rsid w:val="0DE80C89"/>
    <w:rsid w:val="0E011186"/>
    <w:rsid w:val="0E7C438D"/>
    <w:rsid w:val="0F1B763C"/>
    <w:rsid w:val="0F7F4595"/>
    <w:rsid w:val="0FBB1C1F"/>
    <w:rsid w:val="10B44CF5"/>
    <w:rsid w:val="10EE1A5D"/>
    <w:rsid w:val="11376768"/>
    <w:rsid w:val="114A21BB"/>
    <w:rsid w:val="119E02CE"/>
    <w:rsid w:val="11E03575"/>
    <w:rsid w:val="120D2650"/>
    <w:rsid w:val="12261940"/>
    <w:rsid w:val="12C10A21"/>
    <w:rsid w:val="12C95C8D"/>
    <w:rsid w:val="130B6BB6"/>
    <w:rsid w:val="1317000A"/>
    <w:rsid w:val="133D25E9"/>
    <w:rsid w:val="1359264A"/>
    <w:rsid w:val="136C2042"/>
    <w:rsid w:val="14202994"/>
    <w:rsid w:val="14C764EB"/>
    <w:rsid w:val="158C144B"/>
    <w:rsid w:val="15C75DDC"/>
    <w:rsid w:val="161C11D8"/>
    <w:rsid w:val="163836F0"/>
    <w:rsid w:val="16444FD4"/>
    <w:rsid w:val="164D7597"/>
    <w:rsid w:val="16581CEF"/>
    <w:rsid w:val="16967981"/>
    <w:rsid w:val="16E85B07"/>
    <w:rsid w:val="16E865DC"/>
    <w:rsid w:val="16F119F4"/>
    <w:rsid w:val="17127ADB"/>
    <w:rsid w:val="17291566"/>
    <w:rsid w:val="178C3CF3"/>
    <w:rsid w:val="17F87FDD"/>
    <w:rsid w:val="18094ACF"/>
    <w:rsid w:val="18174DC6"/>
    <w:rsid w:val="184648B1"/>
    <w:rsid w:val="187C4637"/>
    <w:rsid w:val="18D7065C"/>
    <w:rsid w:val="18DC3BBC"/>
    <w:rsid w:val="19CE2367"/>
    <w:rsid w:val="1A0327AB"/>
    <w:rsid w:val="1A2100BD"/>
    <w:rsid w:val="1A2D6541"/>
    <w:rsid w:val="1A865307"/>
    <w:rsid w:val="1ADA4CB5"/>
    <w:rsid w:val="1C2F4FCD"/>
    <w:rsid w:val="1CEF14DD"/>
    <w:rsid w:val="1CFC3931"/>
    <w:rsid w:val="1D0A244B"/>
    <w:rsid w:val="1D7C4EF1"/>
    <w:rsid w:val="1DA92872"/>
    <w:rsid w:val="1DF87754"/>
    <w:rsid w:val="1E004AF3"/>
    <w:rsid w:val="1E853548"/>
    <w:rsid w:val="1EC33220"/>
    <w:rsid w:val="1EDE4B3C"/>
    <w:rsid w:val="1EFA772E"/>
    <w:rsid w:val="1EFB6986"/>
    <w:rsid w:val="1F1D3483"/>
    <w:rsid w:val="1F973EF0"/>
    <w:rsid w:val="1FBB56A4"/>
    <w:rsid w:val="1FFE2CE6"/>
    <w:rsid w:val="20297200"/>
    <w:rsid w:val="202979F0"/>
    <w:rsid w:val="20390790"/>
    <w:rsid w:val="203A3A82"/>
    <w:rsid w:val="20651D4E"/>
    <w:rsid w:val="208E7074"/>
    <w:rsid w:val="20F33FA4"/>
    <w:rsid w:val="21040AFA"/>
    <w:rsid w:val="210A410B"/>
    <w:rsid w:val="21222C3B"/>
    <w:rsid w:val="217C0CE0"/>
    <w:rsid w:val="218E0D5B"/>
    <w:rsid w:val="21A00E68"/>
    <w:rsid w:val="21A70C18"/>
    <w:rsid w:val="22156154"/>
    <w:rsid w:val="224401B8"/>
    <w:rsid w:val="2254338D"/>
    <w:rsid w:val="2275519A"/>
    <w:rsid w:val="229E744E"/>
    <w:rsid w:val="22E529C8"/>
    <w:rsid w:val="23651C7F"/>
    <w:rsid w:val="237C2FBE"/>
    <w:rsid w:val="23D20AC4"/>
    <w:rsid w:val="23E45852"/>
    <w:rsid w:val="24033151"/>
    <w:rsid w:val="2439695D"/>
    <w:rsid w:val="2479115B"/>
    <w:rsid w:val="24C11BF0"/>
    <w:rsid w:val="24D11E65"/>
    <w:rsid w:val="254D0751"/>
    <w:rsid w:val="25877463"/>
    <w:rsid w:val="258B6CC2"/>
    <w:rsid w:val="26084E8D"/>
    <w:rsid w:val="26612F1B"/>
    <w:rsid w:val="266E08AF"/>
    <w:rsid w:val="26987149"/>
    <w:rsid w:val="26DE1DBB"/>
    <w:rsid w:val="279D4487"/>
    <w:rsid w:val="28AC098C"/>
    <w:rsid w:val="28D21BC4"/>
    <w:rsid w:val="299B109B"/>
    <w:rsid w:val="29DF2214"/>
    <w:rsid w:val="29EB7226"/>
    <w:rsid w:val="2A5A5432"/>
    <w:rsid w:val="2AC356B4"/>
    <w:rsid w:val="2AF947D7"/>
    <w:rsid w:val="2B3661D7"/>
    <w:rsid w:val="2B6125A4"/>
    <w:rsid w:val="2B911481"/>
    <w:rsid w:val="2BC14FC6"/>
    <w:rsid w:val="2BD1335F"/>
    <w:rsid w:val="2BD27BD7"/>
    <w:rsid w:val="2BDD6A1A"/>
    <w:rsid w:val="2C1E2157"/>
    <w:rsid w:val="2C700036"/>
    <w:rsid w:val="2CC739FB"/>
    <w:rsid w:val="2D085487"/>
    <w:rsid w:val="2D0C127D"/>
    <w:rsid w:val="2D1648F9"/>
    <w:rsid w:val="2D406487"/>
    <w:rsid w:val="2D7C4D9C"/>
    <w:rsid w:val="2DF50AC5"/>
    <w:rsid w:val="2E0D0FB1"/>
    <w:rsid w:val="2E243F7A"/>
    <w:rsid w:val="2E8746A6"/>
    <w:rsid w:val="2E960B5C"/>
    <w:rsid w:val="2EE96C29"/>
    <w:rsid w:val="2F0C115E"/>
    <w:rsid w:val="2F106D50"/>
    <w:rsid w:val="2F191606"/>
    <w:rsid w:val="2F4502D8"/>
    <w:rsid w:val="2FA904FF"/>
    <w:rsid w:val="2FB56A31"/>
    <w:rsid w:val="2FD15513"/>
    <w:rsid w:val="305C074B"/>
    <w:rsid w:val="307E453F"/>
    <w:rsid w:val="30EF4239"/>
    <w:rsid w:val="314E118D"/>
    <w:rsid w:val="31A81525"/>
    <w:rsid w:val="31C14B20"/>
    <w:rsid w:val="31E30FC7"/>
    <w:rsid w:val="32072423"/>
    <w:rsid w:val="323A54FD"/>
    <w:rsid w:val="326E42CA"/>
    <w:rsid w:val="32734764"/>
    <w:rsid w:val="336B0502"/>
    <w:rsid w:val="33F375C2"/>
    <w:rsid w:val="34B45B20"/>
    <w:rsid w:val="34C71E28"/>
    <w:rsid w:val="3564646B"/>
    <w:rsid w:val="35A42B41"/>
    <w:rsid w:val="360932A6"/>
    <w:rsid w:val="363477DB"/>
    <w:rsid w:val="365E2606"/>
    <w:rsid w:val="36903CB5"/>
    <w:rsid w:val="369F1445"/>
    <w:rsid w:val="372A4FAA"/>
    <w:rsid w:val="37633642"/>
    <w:rsid w:val="37636AF0"/>
    <w:rsid w:val="380864E4"/>
    <w:rsid w:val="381C32F1"/>
    <w:rsid w:val="383E565E"/>
    <w:rsid w:val="384F6C9A"/>
    <w:rsid w:val="38561184"/>
    <w:rsid w:val="387F4B11"/>
    <w:rsid w:val="38BB5C4A"/>
    <w:rsid w:val="38DA36FB"/>
    <w:rsid w:val="394B5A2C"/>
    <w:rsid w:val="39732C58"/>
    <w:rsid w:val="397A4CD3"/>
    <w:rsid w:val="3A007E71"/>
    <w:rsid w:val="3A5464D2"/>
    <w:rsid w:val="3A6F017D"/>
    <w:rsid w:val="3AAE7C71"/>
    <w:rsid w:val="3AE211A3"/>
    <w:rsid w:val="3B6A4F96"/>
    <w:rsid w:val="3B766081"/>
    <w:rsid w:val="3C02227B"/>
    <w:rsid w:val="3C2E7C24"/>
    <w:rsid w:val="3C547DBA"/>
    <w:rsid w:val="3CC46B9D"/>
    <w:rsid w:val="3D0221DE"/>
    <w:rsid w:val="3D3324C3"/>
    <w:rsid w:val="3D3B4000"/>
    <w:rsid w:val="3D3E5C30"/>
    <w:rsid w:val="3D9F55FF"/>
    <w:rsid w:val="3E02477B"/>
    <w:rsid w:val="3E154624"/>
    <w:rsid w:val="3E5E45A8"/>
    <w:rsid w:val="3EBE4AC0"/>
    <w:rsid w:val="3EE537EC"/>
    <w:rsid w:val="3F071D45"/>
    <w:rsid w:val="3F0D6C18"/>
    <w:rsid w:val="3F815693"/>
    <w:rsid w:val="3F9B06D8"/>
    <w:rsid w:val="3FA5590C"/>
    <w:rsid w:val="40322BB3"/>
    <w:rsid w:val="40DE464C"/>
    <w:rsid w:val="41344E77"/>
    <w:rsid w:val="41D67077"/>
    <w:rsid w:val="42CF42AC"/>
    <w:rsid w:val="431A3F41"/>
    <w:rsid w:val="43A50E3F"/>
    <w:rsid w:val="43F876AC"/>
    <w:rsid w:val="44190B9C"/>
    <w:rsid w:val="441F188B"/>
    <w:rsid w:val="443E64B8"/>
    <w:rsid w:val="45006471"/>
    <w:rsid w:val="450A0677"/>
    <w:rsid w:val="45170D3A"/>
    <w:rsid w:val="451A30BF"/>
    <w:rsid w:val="45AE03B5"/>
    <w:rsid w:val="45CC1B11"/>
    <w:rsid w:val="46591DBE"/>
    <w:rsid w:val="468622AE"/>
    <w:rsid w:val="468B6F34"/>
    <w:rsid w:val="469A2B41"/>
    <w:rsid w:val="46AB4292"/>
    <w:rsid w:val="46AF2908"/>
    <w:rsid w:val="46BF0E7A"/>
    <w:rsid w:val="46E207A3"/>
    <w:rsid w:val="474D04FA"/>
    <w:rsid w:val="47BD374F"/>
    <w:rsid w:val="47DA6734"/>
    <w:rsid w:val="47DE73A4"/>
    <w:rsid w:val="47E05224"/>
    <w:rsid w:val="480C5160"/>
    <w:rsid w:val="48B639A5"/>
    <w:rsid w:val="48D622EC"/>
    <w:rsid w:val="490E14C8"/>
    <w:rsid w:val="49A826F0"/>
    <w:rsid w:val="4A8543F7"/>
    <w:rsid w:val="4ABE24F7"/>
    <w:rsid w:val="4AD53E5C"/>
    <w:rsid w:val="4ADC3F64"/>
    <w:rsid w:val="4B193A89"/>
    <w:rsid w:val="4B4F4775"/>
    <w:rsid w:val="4B6D6660"/>
    <w:rsid w:val="4B74404D"/>
    <w:rsid w:val="4C7B1F56"/>
    <w:rsid w:val="4C815570"/>
    <w:rsid w:val="4D161837"/>
    <w:rsid w:val="4D7D2794"/>
    <w:rsid w:val="4D7E04A0"/>
    <w:rsid w:val="4DB97153"/>
    <w:rsid w:val="4E632C9E"/>
    <w:rsid w:val="4F9D532C"/>
    <w:rsid w:val="4FD3620B"/>
    <w:rsid w:val="505C6252"/>
    <w:rsid w:val="505E6517"/>
    <w:rsid w:val="505F6CF7"/>
    <w:rsid w:val="50877468"/>
    <w:rsid w:val="509E79D2"/>
    <w:rsid w:val="50CA1657"/>
    <w:rsid w:val="51114EEF"/>
    <w:rsid w:val="519A34FA"/>
    <w:rsid w:val="51A40068"/>
    <w:rsid w:val="520728C3"/>
    <w:rsid w:val="52DA2792"/>
    <w:rsid w:val="52E61552"/>
    <w:rsid w:val="53780F5F"/>
    <w:rsid w:val="53C00E8A"/>
    <w:rsid w:val="53D634F2"/>
    <w:rsid w:val="541033C5"/>
    <w:rsid w:val="544B1CA0"/>
    <w:rsid w:val="54587E05"/>
    <w:rsid w:val="54A44D84"/>
    <w:rsid w:val="54F44C64"/>
    <w:rsid w:val="552D5FC7"/>
    <w:rsid w:val="55937B7D"/>
    <w:rsid w:val="55C3107C"/>
    <w:rsid w:val="55DC7FDC"/>
    <w:rsid w:val="5609140E"/>
    <w:rsid w:val="56872F86"/>
    <w:rsid w:val="5690091A"/>
    <w:rsid w:val="576A2D00"/>
    <w:rsid w:val="57E6742D"/>
    <w:rsid w:val="582763B9"/>
    <w:rsid w:val="58883F2F"/>
    <w:rsid w:val="59073A15"/>
    <w:rsid w:val="59737A34"/>
    <w:rsid w:val="5991247C"/>
    <w:rsid w:val="59B4591A"/>
    <w:rsid w:val="59D468DE"/>
    <w:rsid w:val="59EF7A22"/>
    <w:rsid w:val="5A4B619A"/>
    <w:rsid w:val="5A643D9E"/>
    <w:rsid w:val="5AEB64B7"/>
    <w:rsid w:val="5AF644F2"/>
    <w:rsid w:val="5B52040A"/>
    <w:rsid w:val="5B657888"/>
    <w:rsid w:val="5BCC118C"/>
    <w:rsid w:val="5BDE39BF"/>
    <w:rsid w:val="5D5B198B"/>
    <w:rsid w:val="5D9A1BC1"/>
    <w:rsid w:val="5E3A39C3"/>
    <w:rsid w:val="5EBF5418"/>
    <w:rsid w:val="5EC141AC"/>
    <w:rsid w:val="5ECF2A28"/>
    <w:rsid w:val="5F3D2036"/>
    <w:rsid w:val="5F6168D1"/>
    <w:rsid w:val="5F7679E3"/>
    <w:rsid w:val="5F7F76E0"/>
    <w:rsid w:val="5FA6729F"/>
    <w:rsid w:val="5FBC7439"/>
    <w:rsid w:val="60566E36"/>
    <w:rsid w:val="60AD2EFF"/>
    <w:rsid w:val="61524012"/>
    <w:rsid w:val="61E024F1"/>
    <w:rsid w:val="6225524C"/>
    <w:rsid w:val="62370CCE"/>
    <w:rsid w:val="627834B1"/>
    <w:rsid w:val="62AD5739"/>
    <w:rsid w:val="63262EEB"/>
    <w:rsid w:val="63E44A84"/>
    <w:rsid w:val="643C1282"/>
    <w:rsid w:val="64994927"/>
    <w:rsid w:val="651728C8"/>
    <w:rsid w:val="6589499B"/>
    <w:rsid w:val="65DB13DF"/>
    <w:rsid w:val="66210D5A"/>
    <w:rsid w:val="66336C28"/>
    <w:rsid w:val="6636079B"/>
    <w:rsid w:val="663C7D18"/>
    <w:rsid w:val="66486604"/>
    <w:rsid w:val="66644AC0"/>
    <w:rsid w:val="66EF5EF1"/>
    <w:rsid w:val="67E37932"/>
    <w:rsid w:val="684412BF"/>
    <w:rsid w:val="68B1799F"/>
    <w:rsid w:val="68CB4B42"/>
    <w:rsid w:val="68D8137E"/>
    <w:rsid w:val="68FB5B55"/>
    <w:rsid w:val="69890277"/>
    <w:rsid w:val="69A407FA"/>
    <w:rsid w:val="69A72AA1"/>
    <w:rsid w:val="69B8155B"/>
    <w:rsid w:val="69BE0007"/>
    <w:rsid w:val="69D161DD"/>
    <w:rsid w:val="6A550426"/>
    <w:rsid w:val="6A7A30FE"/>
    <w:rsid w:val="6AF27491"/>
    <w:rsid w:val="6B0067F8"/>
    <w:rsid w:val="6B112BF1"/>
    <w:rsid w:val="6BC76DB6"/>
    <w:rsid w:val="6BD1524C"/>
    <w:rsid w:val="6C5D1917"/>
    <w:rsid w:val="6C5F0283"/>
    <w:rsid w:val="6C724E43"/>
    <w:rsid w:val="6C7A6E4B"/>
    <w:rsid w:val="6C8D31BC"/>
    <w:rsid w:val="6CAC039F"/>
    <w:rsid w:val="6CDA52BB"/>
    <w:rsid w:val="6D004647"/>
    <w:rsid w:val="6D1278E4"/>
    <w:rsid w:val="6D51004E"/>
    <w:rsid w:val="6D8919B0"/>
    <w:rsid w:val="6DB6633D"/>
    <w:rsid w:val="6E8E74BF"/>
    <w:rsid w:val="6ECF78C3"/>
    <w:rsid w:val="6ED271E5"/>
    <w:rsid w:val="6F2479BB"/>
    <w:rsid w:val="6F305F17"/>
    <w:rsid w:val="6F72611D"/>
    <w:rsid w:val="6F884281"/>
    <w:rsid w:val="6FFB17B9"/>
    <w:rsid w:val="701B7484"/>
    <w:rsid w:val="70695FCF"/>
    <w:rsid w:val="7140607A"/>
    <w:rsid w:val="71891EB9"/>
    <w:rsid w:val="71A66178"/>
    <w:rsid w:val="71B15CB9"/>
    <w:rsid w:val="71F31A9C"/>
    <w:rsid w:val="723E7EC1"/>
    <w:rsid w:val="72D40070"/>
    <w:rsid w:val="732207BE"/>
    <w:rsid w:val="73A77581"/>
    <w:rsid w:val="73E62DF0"/>
    <w:rsid w:val="747C5C15"/>
    <w:rsid w:val="74907350"/>
    <w:rsid w:val="75157FF9"/>
    <w:rsid w:val="75452C71"/>
    <w:rsid w:val="76E0667F"/>
    <w:rsid w:val="77067D67"/>
    <w:rsid w:val="77957652"/>
    <w:rsid w:val="77C06F6A"/>
    <w:rsid w:val="77C918F7"/>
    <w:rsid w:val="781E2DDF"/>
    <w:rsid w:val="78423ABB"/>
    <w:rsid w:val="7871522C"/>
    <w:rsid w:val="78882890"/>
    <w:rsid w:val="78B56432"/>
    <w:rsid w:val="78C528D9"/>
    <w:rsid w:val="78FD5394"/>
    <w:rsid w:val="7917227C"/>
    <w:rsid w:val="7A0A0D85"/>
    <w:rsid w:val="7A4D1663"/>
    <w:rsid w:val="7AA4324D"/>
    <w:rsid w:val="7AA63CB3"/>
    <w:rsid w:val="7AF95287"/>
    <w:rsid w:val="7B63258C"/>
    <w:rsid w:val="7BD94D14"/>
    <w:rsid w:val="7C2C1662"/>
    <w:rsid w:val="7C3E777C"/>
    <w:rsid w:val="7C8F30E4"/>
    <w:rsid w:val="7CB54C32"/>
    <w:rsid w:val="7CEE7BAC"/>
    <w:rsid w:val="7D021012"/>
    <w:rsid w:val="7DEC38C1"/>
    <w:rsid w:val="7E443C37"/>
    <w:rsid w:val="7ECE0309"/>
    <w:rsid w:val="7F6D25F9"/>
    <w:rsid w:val="7F8405CC"/>
    <w:rsid w:val="7FC40B23"/>
    <w:rsid w:val="7FE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5"/>
    <w:next w:val="15"/>
    <w:link w:val="40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annotation reference"/>
    <w:basedOn w:val="32"/>
    <w:semiHidden/>
    <w:unhideWhenUsed/>
    <w:qFormat/>
    <w:uiPriority w:val="99"/>
    <w:rPr>
      <w:sz w:val="16"/>
      <w:szCs w:val="16"/>
    </w:rPr>
  </w:style>
  <w:style w:type="character" w:customStyle="1" w:styleId="36">
    <w:name w:val="标题 4 Char"/>
    <w:basedOn w:val="32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2"/>
    <w:link w:val="15"/>
    <w:qFormat/>
    <w:uiPriority w:val="99"/>
    <w:rPr>
      <w:kern w:val="2"/>
    </w:rPr>
  </w:style>
  <w:style w:type="character" w:customStyle="1" w:styleId="40">
    <w:name w:val="批注主题 Char"/>
    <w:basedOn w:val="39"/>
    <w:link w:val="29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2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2"/>
    <w:link w:val="14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theme" Target="theme/theme1.xml"/><Relationship Id="rId16" Type="http://schemas.openxmlformats.org/officeDocument/2006/relationships/footer" Target="footer5.xml"/><Relationship Id="rId15" Type="http://schemas.openxmlformats.org/officeDocument/2006/relationships/header" Target="header7.xml"/><Relationship Id="rId14" Type="http://schemas.openxmlformats.org/officeDocument/2006/relationships/header" Target="header6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9"/>
    <customShpInfo spid="_x0000_s4097"/>
    <customShpInfo spid="_x0000_s1026" textRotate="1"/>
    <customShpInfo spid="_x0000_s4106"/>
    <customShpInfo spid="_x0000_s410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7</Pages>
  <Words>1501</Words>
  <Characters>1876</Characters>
  <Lines>3</Lines>
  <Paragraphs>1</Paragraphs>
  <TotalTime>28</TotalTime>
  <ScaleCrop>false</ScaleCrop>
  <LinksUpToDate>false</LinksUpToDate>
  <CharactersWithSpaces>1995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PDC-40</cp:lastModifiedBy>
  <cp:lastPrinted>2021-10-13T02:52:00Z</cp:lastPrinted>
  <dcterms:modified xsi:type="dcterms:W3CDTF">2023-08-21T09:51:17Z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79FB90D9E4F84AA0A85035B6517B1947</vt:lpwstr>
  </property>
</Properties>
</file>