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960"/>
        <w:jc w:val="right"/>
        <w:rPr>
          <w:rFonts w:hint="default" w:ascii="Times New Roman" w:hAnsi="Times New Roman" w:eastAsia="宋体" w:cs="Times New Roman"/>
          <w:kern w:val="0"/>
          <w:sz w:val="24"/>
          <w:szCs w:val="28"/>
          <w:lang w:val="en-US" w:eastAsia="zh-CN"/>
        </w:rPr>
      </w:pPr>
      <w:r>
        <w:rPr>
          <w:rFonts w:hint="default" w:ascii="Times New Roman" w:hAnsi="Times New Roman" w:cs="Times New Roman"/>
          <w:kern w:val="0"/>
          <w:sz w:val="24"/>
          <w:szCs w:val="28"/>
        </w:rPr>
        <w:t>项目编号：</w:t>
      </w:r>
      <w:r>
        <w:rPr>
          <w:rFonts w:hint="default" w:ascii="Times New Roman" w:hAnsi="Times New Roman" w:cs="Times New Roman"/>
          <w:kern w:val="0"/>
          <w:sz w:val="24"/>
          <w:szCs w:val="28"/>
          <w:lang w:val="en-US" w:eastAsia="zh-CN"/>
        </w:rPr>
        <w:t>MS-001</w:t>
      </w:r>
    </w:p>
    <w:p>
      <w:pPr>
        <w:spacing w:line="360" w:lineRule="auto"/>
        <w:jc w:val="center"/>
        <w:rPr>
          <w:rFonts w:ascii="宋体" w:hAnsi="宋体" w:cs="宋体"/>
          <w:b/>
          <w:bCs/>
          <w:kern w:val="0"/>
          <w:sz w:val="36"/>
          <w:szCs w:val="36"/>
        </w:rPr>
      </w:pPr>
    </w:p>
    <w:p>
      <w:pPr>
        <w:spacing w:line="360" w:lineRule="auto"/>
        <w:jc w:val="center"/>
        <w:rPr>
          <w:rFonts w:ascii="宋体" w:hAnsi="宋体" w:cs="宋体"/>
          <w:b/>
          <w:bCs/>
          <w:kern w:val="0"/>
          <w:sz w:val="36"/>
          <w:szCs w:val="36"/>
        </w:rPr>
      </w:pPr>
    </w:p>
    <w:p>
      <w:pPr>
        <w:spacing w:line="360" w:lineRule="auto"/>
        <w:jc w:val="center"/>
        <w:rPr>
          <w:rFonts w:ascii="宋体" w:hAnsi="宋体" w:cs="宋体"/>
          <w:b/>
          <w:bCs/>
          <w:kern w:val="0"/>
          <w:sz w:val="36"/>
          <w:szCs w:val="36"/>
        </w:rPr>
      </w:pPr>
    </w:p>
    <w:p>
      <w:pPr>
        <w:spacing w:line="360" w:lineRule="auto"/>
        <w:jc w:val="center"/>
        <w:rPr>
          <w:rFonts w:ascii="宋体" w:hAnsi="宋体" w:cs="宋体"/>
          <w:b/>
          <w:bCs/>
          <w:kern w:val="0"/>
          <w:sz w:val="36"/>
          <w:szCs w:val="36"/>
        </w:rPr>
      </w:pPr>
    </w:p>
    <w:p>
      <w:pPr>
        <w:spacing w:line="360" w:lineRule="auto"/>
        <w:jc w:val="center"/>
        <w:rPr>
          <w:rFonts w:ascii="宋体" w:hAnsi="宋体" w:cs="宋体"/>
          <w:b/>
          <w:bCs/>
          <w:kern w:val="0"/>
          <w:sz w:val="36"/>
          <w:szCs w:val="36"/>
        </w:rPr>
      </w:pPr>
    </w:p>
    <w:p>
      <w:pPr>
        <w:spacing w:line="360" w:lineRule="auto"/>
        <w:jc w:val="center"/>
        <w:rPr>
          <w:rFonts w:hint="default" w:ascii="宋体" w:hAnsi="宋体" w:eastAsia="宋体" w:cs="宋体"/>
          <w:b/>
          <w:kern w:val="0"/>
          <w:sz w:val="36"/>
          <w:szCs w:val="36"/>
          <w:lang w:val="en-US" w:eastAsia="zh-CN"/>
        </w:rPr>
      </w:pPr>
      <w:r>
        <w:rPr>
          <w:rFonts w:hint="eastAsia" w:ascii="宋体" w:hAnsi="宋体" w:cs="宋体"/>
          <w:b/>
          <w:kern w:val="0"/>
          <w:sz w:val="36"/>
          <w:szCs w:val="36"/>
          <w:lang w:val="en-US" w:eastAsia="zh-CN"/>
        </w:rPr>
        <w:t>骨科手术导航与反馈系统</w:t>
      </w:r>
    </w:p>
    <w:p>
      <w:pPr>
        <w:spacing w:line="360" w:lineRule="auto"/>
        <w:jc w:val="center"/>
        <w:rPr>
          <w:rFonts w:ascii="宋体"/>
          <w:sz w:val="36"/>
          <w:szCs w:val="36"/>
        </w:rPr>
      </w:pPr>
      <w:r>
        <w:rPr>
          <w:rFonts w:hint="eastAsia" w:ascii="宋体" w:hAnsi="宋体" w:cs="宋体"/>
          <w:b/>
          <w:kern w:val="0"/>
          <w:sz w:val="36"/>
          <w:szCs w:val="36"/>
        </w:rPr>
        <w:t>第</w:t>
      </w:r>
      <w:r>
        <w:rPr>
          <w:rFonts w:hint="eastAsia" w:ascii="宋体" w:hAnsi="宋体" w:cs="宋体"/>
          <w:b/>
          <w:kern w:val="0"/>
          <w:sz w:val="36"/>
          <w:szCs w:val="36"/>
          <w:lang w:val="en-US" w:eastAsia="zh-CN"/>
        </w:rPr>
        <w:t>二</w:t>
      </w:r>
      <w:r>
        <w:rPr>
          <w:rFonts w:hint="eastAsia" w:ascii="宋体" w:hAnsi="宋体" w:cs="宋体"/>
          <w:b/>
          <w:kern w:val="0"/>
          <w:sz w:val="36"/>
          <w:szCs w:val="36"/>
        </w:rPr>
        <w:t>阶段开发文件</w:t>
      </w:r>
    </w:p>
    <w:p>
      <w:pPr>
        <w:spacing w:line="360" w:lineRule="auto"/>
        <w:jc w:val="center"/>
        <w:rPr>
          <w:rFonts w:ascii="宋体"/>
          <w:kern w:val="0"/>
          <w:sz w:val="36"/>
          <w:szCs w:val="36"/>
        </w:rPr>
      </w:pPr>
    </w:p>
    <w:p>
      <w:pPr>
        <w:spacing w:line="360" w:lineRule="auto"/>
        <w:jc w:val="center"/>
        <w:rPr>
          <w:rFonts w:ascii="宋体"/>
          <w:kern w:val="0"/>
          <w:sz w:val="36"/>
          <w:szCs w:val="36"/>
        </w:rPr>
      </w:pPr>
    </w:p>
    <w:p>
      <w:pPr>
        <w:spacing w:line="360" w:lineRule="auto"/>
        <w:jc w:val="center"/>
        <w:rPr>
          <w:rFonts w:ascii="宋体"/>
          <w:kern w:val="0"/>
          <w:sz w:val="36"/>
          <w:szCs w:val="36"/>
        </w:rPr>
      </w:pPr>
    </w:p>
    <w:p>
      <w:pPr>
        <w:spacing w:line="360" w:lineRule="auto"/>
        <w:jc w:val="center"/>
        <w:rPr>
          <w:rFonts w:ascii="宋体"/>
          <w:kern w:val="0"/>
          <w:sz w:val="36"/>
          <w:szCs w:val="36"/>
        </w:rPr>
      </w:pPr>
    </w:p>
    <w:p>
      <w:pPr>
        <w:spacing w:line="360" w:lineRule="auto"/>
        <w:jc w:val="center"/>
        <w:rPr>
          <w:rFonts w:ascii="宋体"/>
          <w:kern w:val="0"/>
          <w:sz w:val="36"/>
          <w:szCs w:val="36"/>
        </w:rPr>
      </w:pPr>
    </w:p>
    <w:p>
      <w:pPr>
        <w:spacing w:line="360" w:lineRule="auto"/>
        <w:jc w:val="center"/>
        <w:rPr>
          <w:rFonts w:ascii="宋体"/>
          <w:kern w:val="0"/>
          <w:sz w:val="36"/>
          <w:szCs w:val="36"/>
        </w:rPr>
      </w:pPr>
    </w:p>
    <w:p>
      <w:pPr>
        <w:spacing w:line="360" w:lineRule="auto"/>
        <w:jc w:val="center"/>
        <w:rPr>
          <w:rFonts w:ascii="宋体"/>
          <w:kern w:val="0"/>
          <w:sz w:val="36"/>
          <w:szCs w:val="36"/>
        </w:rPr>
      </w:pPr>
    </w:p>
    <w:p>
      <w:pPr>
        <w:spacing w:line="360" w:lineRule="auto"/>
        <w:jc w:val="center"/>
        <w:rPr>
          <w:rFonts w:ascii="宋体"/>
          <w:kern w:val="0"/>
          <w:sz w:val="36"/>
          <w:szCs w:val="36"/>
        </w:rPr>
      </w:pPr>
    </w:p>
    <w:p>
      <w:pPr>
        <w:spacing w:line="360" w:lineRule="auto"/>
        <w:rPr>
          <w:rFonts w:ascii="宋体"/>
          <w:kern w:val="0"/>
          <w:sz w:val="36"/>
          <w:szCs w:val="36"/>
        </w:rPr>
      </w:pPr>
    </w:p>
    <w:p>
      <w:pPr>
        <w:spacing w:line="360" w:lineRule="auto"/>
        <w:jc w:val="center"/>
        <w:rPr>
          <w:rFonts w:ascii="宋体"/>
          <w:kern w:val="0"/>
          <w:sz w:val="36"/>
          <w:szCs w:val="36"/>
        </w:rPr>
      </w:pPr>
    </w:p>
    <w:p>
      <w:pPr>
        <w:spacing w:line="360" w:lineRule="auto"/>
        <w:jc w:val="center"/>
        <w:rPr>
          <w:rFonts w:ascii="宋体"/>
          <w:kern w:val="0"/>
          <w:sz w:val="36"/>
          <w:szCs w:val="36"/>
        </w:rPr>
      </w:pPr>
    </w:p>
    <w:p>
      <w:pPr>
        <w:spacing w:line="360" w:lineRule="auto"/>
        <w:jc w:val="center"/>
        <w:rPr>
          <w:rFonts w:hint="default" w:ascii="宋体" w:eastAsia="宋体"/>
          <w:kern w:val="0"/>
          <w:sz w:val="28"/>
          <w:szCs w:val="36"/>
          <w:lang w:val="en-US" w:eastAsia="zh-CN"/>
        </w:rPr>
      </w:pPr>
      <w:r>
        <w:rPr>
          <w:rFonts w:hint="eastAsia" w:ascii="宋体"/>
          <w:kern w:val="0"/>
          <w:sz w:val="28"/>
          <w:szCs w:val="36"/>
        </w:rPr>
        <w:t>2</w:t>
      </w:r>
      <w:r>
        <w:rPr>
          <w:rFonts w:ascii="宋体"/>
          <w:kern w:val="0"/>
          <w:sz w:val="28"/>
          <w:szCs w:val="36"/>
        </w:rPr>
        <w:t>0</w:t>
      </w:r>
      <w:r>
        <w:rPr>
          <w:rFonts w:hint="eastAsia" w:ascii="宋体"/>
          <w:kern w:val="0"/>
          <w:sz w:val="28"/>
          <w:szCs w:val="36"/>
          <w:lang w:val="en-US" w:eastAsia="zh-CN"/>
        </w:rPr>
        <w:t>20.10</w:t>
      </w:r>
    </w:p>
    <w:p>
      <w:pPr>
        <w:widowControl/>
        <w:jc w:val="left"/>
        <w:rPr>
          <w:rFonts w:ascii="宋体"/>
          <w:kern w:val="0"/>
          <w:sz w:val="36"/>
          <w:szCs w:val="36"/>
        </w:rPr>
      </w:pPr>
      <w:r>
        <w:rPr>
          <w:rFonts w:ascii="宋体"/>
          <w:kern w:val="0"/>
          <w:sz w:val="36"/>
          <w:szCs w:val="36"/>
        </w:rPr>
        <w:br w:type="page"/>
      </w:r>
    </w:p>
    <w:p>
      <w:pPr>
        <w:tabs>
          <w:tab w:val="center" w:pos="4876"/>
          <w:tab w:val="left" w:pos="6255"/>
        </w:tabs>
        <w:spacing w:before="120"/>
        <w:jc w:val="center"/>
        <w:rPr>
          <w:rFonts w:ascii="宋体" w:hAnsi="宋体"/>
          <w:b/>
          <w:sz w:val="24"/>
          <w:szCs w:val="24"/>
        </w:rPr>
      </w:pPr>
      <w:r>
        <w:rPr>
          <w:rFonts w:hint="eastAsia" w:ascii="宋体" w:hAnsi="宋体"/>
          <w:b/>
          <w:sz w:val="24"/>
          <w:szCs w:val="24"/>
        </w:rPr>
        <w:t>第</w:t>
      </w:r>
      <w:r>
        <w:rPr>
          <w:rFonts w:hint="eastAsia" w:ascii="宋体" w:hAnsi="宋体"/>
          <w:b/>
          <w:sz w:val="24"/>
          <w:szCs w:val="24"/>
          <w:lang w:val="en-US" w:eastAsia="zh-CN"/>
        </w:rPr>
        <w:t>2</w:t>
      </w:r>
      <w:r>
        <w:rPr>
          <w:rFonts w:hint="eastAsia" w:ascii="宋体" w:hAnsi="宋体"/>
          <w:b/>
          <w:sz w:val="24"/>
          <w:szCs w:val="24"/>
        </w:rPr>
        <w:t>阶段</w:t>
      </w:r>
      <w:r>
        <w:rPr>
          <w:rFonts w:hint="eastAsia" w:ascii="宋体" w:hAnsi="宋体"/>
          <w:b/>
          <w:sz w:val="24"/>
          <w:szCs w:val="24"/>
          <w:lang w:val="en-US" w:eastAsia="zh-CN"/>
        </w:rPr>
        <w:t xml:space="preserve">  </w:t>
      </w:r>
      <w:r>
        <w:rPr>
          <w:rFonts w:hint="eastAsia" w:ascii="宋体" w:hAnsi="宋体"/>
          <w:b/>
          <w:sz w:val="24"/>
          <w:szCs w:val="24"/>
        </w:rPr>
        <w:t>评审检查表</w:t>
      </w:r>
    </w:p>
    <w:p>
      <w:pPr>
        <w:widowControl/>
        <w:tabs>
          <w:tab w:val="left" w:pos="1050"/>
        </w:tabs>
        <w:spacing w:after="120"/>
        <w:jc w:val="center"/>
        <w:rPr>
          <w:rFonts w:hint="eastAsia" w:ascii="宋体" w:hAnsi="宋体"/>
          <w:sz w:val="20"/>
          <w:lang w:val="en-US" w:eastAsia="zh-CN"/>
        </w:rPr>
      </w:pPr>
      <w:r>
        <w:rPr>
          <w:rFonts w:hint="eastAsia" w:ascii="宋体" w:hAnsi="宋体"/>
          <w:sz w:val="20"/>
          <w:lang w:val="en-US" w:eastAsia="zh-CN"/>
        </w:rPr>
        <w:t xml:space="preserve"> </w:t>
      </w:r>
    </w:p>
    <w:p>
      <w:pPr>
        <w:widowControl/>
        <w:tabs>
          <w:tab w:val="left" w:pos="1050"/>
        </w:tabs>
        <w:spacing w:after="120"/>
        <w:jc w:val="center"/>
        <w:rPr>
          <w:rFonts w:ascii="宋体" w:hAnsi="宋体"/>
          <w:sz w:val="20"/>
        </w:rPr>
      </w:pPr>
      <w:r>
        <w:rPr>
          <w:rFonts w:ascii="宋体" w:hAnsi="宋体"/>
          <w:sz w:val="20"/>
        </w:rPr>
        <w:t xml:space="preserve">                                      </w:t>
      </w:r>
      <w:r>
        <w:rPr>
          <w:rFonts w:hint="eastAsia" w:ascii="宋体" w:hAnsi="宋体"/>
          <w:sz w:val="20"/>
        </w:rPr>
        <w:t xml:space="preserve">   </w:t>
      </w:r>
      <w:r>
        <w:rPr>
          <w:rFonts w:hint="eastAsia" w:ascii="宋体" w:hAnsi="宋体"/>
          <w:sz w:val="20"/>
          <w:lang w:val="en-US" w:eastAsia="zh-CN"/>
        </w:rPr>
        <w:t xml:space="preserve">                </w:t>
      </w:r>
      <w:r>
        <w:rPr>
          <w:rFonts w:hint="eastAsia" w:ascii="宋体" w:hAnsi="宋体"/>
          <w:sz w:val="20"/>
        </w:rPr>
        <w:t xml:space="preserve"> 项目编号：</w:t>
      </w:r>
      <w:r>
        <w:rPr>
          <w:rFonts w:ascii="宋体" w:hAnsi="宋体"/>
          <w:sz w:val="20"/>
          <w:u w:val="single"/>
        </w:rPr>
        <w:t xml:space="preserve"> </w:t>
      </w:r>
      <w:r>
        <w:rPr>
          <w:rFonts w:hint="default" w:ascii="Times New Roman" w:hAnsi="Times New Roman" w:cs="Times New Roman"/>
          <w:sz w:val="20"/>
          <w:u w:val="single"/>
          <w:lang w:val="en-US" w:eastAsia="zh-CN"/>
        </w:rPr>
        <w:t xml:space="preserve"> MS-001</w:t>
      </w:r>
      <w:r>
        <w:rPr>
          <w:rFonts w:hint="default" w:ascii="Times New Roman" w:hAnsi="Times New Roman" w:cs="Times New Roman"/>
          <w:sz w:val="20"/>
          <w:u w:val="single"/>
        </w:rPr>
        <w:t xml:space="preserve">   </w:t>
      </w:r>
      <w:r>
        <w:rPr>
          <w:rFonts w:ascii="宋体" w:hAnsi="宋体"/>
          <w:sz w:val="20"/>
          <w:u w:val="single"/>
        </w:rPr>
        <w:t xml:space="preserve"> </w:t>
      </w:r>
    </w:p>
    <w:tbl>
      <w:tblPr>
        <w:tblStyle w:val="5"/>
        <w:tblW w:w="109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5396"/>
        <w:gridCol w:w="1514"/>
        <w:gridCol w:w="1974"/>
        <w:gridCol w:w="1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blHeader/>
          <w:jc w:val="center"/>
        </w:trPr>
        <w:tc>
          <w:tcPr>
            <w:tcW w:w="491" w:type="dxa"/>
            <w:tcBorders>
              <w:bottom w:val="single" w:color="auto" w:sz="4" w:space="0"/>
            </w:tcBorders>
            <w:vAlign w:val="center"/>
          </w:tcPr>
          <w:p>
            <w:pPr>
              <w:spacing w:line="240" w:lineRule="exact"/>
              <w:jc w:val="center"/>
              <w:rPr>
                <w:b/>
                <w:color w:val="000000"/>
                <w:szCs w:val="21"/>
              </w:rPr>
            </w:pPr>
          </w:p>
        </w:tc>
        <w:tc>
          <w:tcPr>
            <w:tcW w:w="5396" w:type="dxa"/>
            <w:tcBorders>
              <w:bottom w:val="single" w:color="auto" w:sz="4" w:space="0"/>
            </w:tcBorders>
            <w:vAlign w:val="center"/>
          </w:tcPr>
          <w:p>
            <w:pPr>
              <w:spacing w:line="240" w:lineRule="exact"/>
              <w:jc w:val="center"/>
              <w:rPr>
                <w:b/>
                <w:color w:val="000000"/>
                <w:szCs w:val="21"/>
              </w:rPr>
            </w:pPr>
            <w:r>
              <w:rPr>
                <w:b/>
                <w:color w:val="000000"/>
                <w:szCs w:val="21"/>
              </w:rPr>
              <w:t>需</w:t>
            </w:r>
            <w:r>
              <w:rPr>
                <w:rFonts w:hint="eastAsia"/>
                <w:b/>
                <w:color w:val="000000"/>
                <w:szCs w:val="21"/>
              </w:rPr>
              <w:t>要</w:t>
            </w:r>
            <w:r>
              <w:rPr>
                <w:b/>
                <w:color w:val="000000"/>
                <w:szCs w:val="21"/>
              </w:rPr>
              <w:t>完成</w:t>
            </w:r>
            <w:r>
              <w:rPr>
                <w:rFonts w:hint="eastAsia"/>
                <w:b/>
                <w:color w:val="000000"/>
                <w:szCs w:val="21"/>
              </w:rPr>
              <w:t>的</w:t>
            </w:r>
            <w:r>
              <w:rPr>
                <w:b/>
                <w:color w:val="000000"/>
                <w:szCs w:val="21"/>
              </w:rPr>
              <w:t>任务</w:t>
            </w:r>
          </w:p>
        </w:tc>
        <w:tc>
          <w:tcPr>
            <w:tcW w:w="1514" w:type="dxa"/>
            <w:vAlign w:val="center"/>
          </w:tcPr>
          <w:p>
            <w:pPr>
              <w:spacing w:line="240" w:lineRule="exact"/>
              <w:jc w:val="center"/>
              <w:rPr>
                <w:b/>
                <w:color w:val="000000"/>
                <w:szCs w:val="21"/>
              </w:rPr>
            </w:pPr>
            <w:r>
              <w:rPr>
                <w:b/>
                <w:color w:val="000000"/>
                <w:szCs w:val="21"/>
              </w:rPr>
              <w:t>项目组</w:t>
            </w:r>
          </w:p>
        </w:tc>
        <w:tc>
          <w:tcPr>
            <w:tcW w:w="1974" w:type="dxa"/>
            <w:vAlign w:val="center"/>
          </w:tcPr>
          <w:p>
            <w:pPr>
              <w:spacing w:line="240" w:lineRule="exact"/>
              <w:jc w:val="center"/>
              <w:rPr>
                <w:b/>
                <w:color w:val="000000"/>
                <w:szCs w:val="21"/>
              </w:rPr>
            </w:pPr>
            <w:r>
              <w:rPr>
                <w:rFonts w:hint="eastAsia"/>
                <w:b/>
                <w:color w:val="000000"/>
                <w:szCs w:val="21"/>
              </w:rPr>
              <w:t>负责人</w:t>
            </w:r>
          </w:p>
        </w:tc>
        <w:tc>
          <w:tcPr>
            <w:tcW w:w="1542" w:type="dxa"/>
            <w:vAlign w:val="center"/>
          </w:tcPr>
          <w:p>
            <w:pPr>
              <w:spacing w:line="240" w:lineRule="exact"/>
              <w:jc w:val="center"/>
              <w:rPr>
                <w:b/>
                <w:color w:val="000000"/>
                <w:szCs w:val="21"/>
              </w:rPr>
            </w:pPr>
            <w:r>
              <w:rPr>
                <w:b/>
                <w:color w:val="000000"/>
                <w:szCs w:val="21"/>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491" w:type="dxa"/>
            <w:tcBorders>
              <w:bottom w:val="single" w:color="auto" w:sz="4" w:space="0"/>
            </w:tcBorders>
            <w:vAlign w:val="center"/>
          </w:tcPr>
          <w:p>
            <w:pPr>
              <w:spacing w:line="240" w:lineRule="exact"/>
              <w:jc w:val="center"/>
              <w:rPr>
                <w:szCs w:val="21"/>
              </w:rPr>
            </w:pPr>
            <w:r>
              <w:rPr>
                <w:szCs w:val="21"/>
              </w:rPr>
              <w:t>1</w:t>
            </w:r>
          </w:p>
        </w:tc>
        <w:tc>
          <w:tcPr>
            <w:tcW w:w="5396" w:type="dxa"/>
            <w:tcBorders>
              <w:bottom w:val="single" w:color="auto" w:sz="4" w:space="0"/>
            </w:tcBorders>
            <w:vAlign w:val="center"/>
          </w:tcPr>
          <w:p>
            <w:pPr>
              <w:spacing w:line="240" w:lineRule="exact"/>
              <w:rPr>
                <w:szCs w:val="21"/>
              </w:rPr>
            </w:pPr>
            <w:r>
              <w:rPr>
                <w:rFonts w:hint="eastAsia"/>
                <w:szCs w:val="21"/>
              </w:rPr>
              <w:t>评审第 1阶段纪要的问题项并提供更新</w:t>
            </w:r>
          </w:p>
        </w:tc>
        <w:tc>
          <w:tcPr>
            <w:tcW w:w="1514" w:type="dxa"/>
            <w:vAlign w:val="center"/>
          </w:tcPr>
          <w:p>
            <w:pPr>
              <w:spacing w:line="240" w:lineRule="exact"/>
              <w:jc w:val="center"/>
              <w:rPr>
                <w:rFonts w:hint="eastAsia" w:eastAsia="宋体"/>
                <w:szCs w:val="21"/>
                <w:lang w:val="en-US" w:eastAsia="zh-CN"/>
              </w:rPr>
            </w:pPr>
            <w:r>
              <w:rPr>
                <w:rFonts w:hint="eastAsia"/>
                <w:szCs w:val="21"/>
                <w:lang w:val="en-US" w:eastAsia="zh-CN"/>
              </w:rPr>
              <w:t>项目负责人</w:t>
            </w:r>
          </w:p>
        </w:tc>
        <w:tc>
          <w:tcPr>
            <w:tcW w:w="1974" w:type="dxa"/>
            <w:vAlign w:val="center"/>
          </w:tcPr>
          <w:p>
            <w:pPr>
              <w:spacing w:line="240" w:lineRule="exact"/>
              <w:jc w:val="center"/>
              <w:rPr>
                <w:rFonts w:hint="eastAsia" w:eastAsia="宋体"/>
                <w:b w:val="0"/>
                <w:bCs/>
                <w:color w:val="000000"/>
                <w:szCs w:val="21"/>
                <w:lang w:val="en-US" w:eastAsia="zh-CN"/>
              </w:rPr>
            </w:pPr>
            <w:r>
              <w:rPr>
                <w:rFonts w:hint="eastAsia"/>
                <w:b w:val="0"/>
                <w:bCs/>
                <w:color w:val="000000"/>
                <w:szCs w:val="21"/>
                <w:lang w:val="en-US" w:eastAsia="zh-CN"/>
              </w:rPr>
              <w:t>童睿</w:t>
            </w:r>
          </w:p>
        </w:tc>
        <w:tc>
          <w:tcPr>
            <w:tcW w:w="1542" w:type="dxa"/>
            <w:vAlign w:val="center"/>
          </w:tcPr>
          <w:p>
            <w:pPr>
              <w:spacing w:line="240" w:lineRule="exact"/>
              <w:jc w:val="center"/>
              <w:rPr>
                <w:rFonts w:hint="default" w:eastAsia="宋体"/>
                <w:b w:val="0"/>
                <w:bCs/>
                <w:color w:val="000000"/>
                <w:szCs w:val="21"/>
                <w:lang w:val="en-US" w:eastAsia="zh-CN"/>
              </w:rPr>
            </w:pPr>
            <w:r>
              <w:rPr>
                <w:rFonts w:hint="eastAsia"/>
                <w:b w:val="0"/>
                <w:bCs/>
                <w:color w:val="000000"/>
                <w:szCs w:val="21"/>
                <w:lang w:val="en-US" w:eastAsia="zh-CN"/>
              </w:rPr>
              <w:t>2020.10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491" w:type="dxa"/>
            <w:tcBorders>
              <w:bottom w:val="single" w:color="auto" w:sz="4" w:space="0"/>
            </w:tcBorders>
            <w:vAlign w:val="center"/>
          </w:tcPr>
          <w:p>
            <w:pPr>
              <w:spacing w:line="240" w:lineRule="exact"/>
              <w:jc w:val="center"/>
              <w:rPr>
                <w:szCs w:val="21"/>
              </w:rPr>
            </w:pPr>
            <w:r>
              <w:rPr>
                <w:szCs w:val="21"/>
              </w:rPr>
              <w:t>2</w:t>
            </w:r>
          </w:p>
        </w:tc>
        <w:tc>
          <w:tcPr>
            <w:tcW w:w="5396" w:type="dxa"/>
            <w:tcBorders>
              <w:bottom w:val="single" w:color="auto" w:sz="4" w:space="0"/>
            </w:tcBorders>
            <w:vAlign w:val="center"/>
          </w:tcPr>
          <w:p>
            <w:pPr>
              <w:spacing w:line="240" w:lineRule="exact"/>
              <w:rPr>
                <w:szCs w:val="21"/>
              </w:rPr>
            </w:pPr>
            <w:r>
              <w:rPr>
                <w:rFonts w:hint="eastAsia"/>
                <w:szCs w:val="21"/>
              </w:rPr>
              <w:t>提供附件清单</w:t>
            </w:r>
          </w:p>
        </w:tc>
        <w:tc>
          <w:tcPr>
            <w:tcW w:w="1514" w:type="dxa"/>
            <w:vAlign w:val="center"/>
          </w:tcPr>
          <w:p>
            <w:pPr>
              <w:spacing w:line="240" w:lineRule="exact"/>
              <w:jc w:val="center"/>
              <w:rPr>
                <w:szCs w:val="21"/>
              </w:rPr>
            </w:pPr>
            <w:r>
              <w:rPr>
                <w:rFonts w:hint="eastAsia"/>
                <w:szCs w:val="21"/>
                <w:lang w:val="en-US" w:eastAsia="zh-CN"/>
              </w:rPr>
              <w:t>项目负责人</w:t>
            </w:r>
          </w:p>
        </w:tc>
        <w:tc>
          <w:tcPr>
            <w:tcW w:w="1974" w:type="dxa"/>
            <w:vAlign w:val="center"/>
          </w:tcPr>
          <w:p>
            <w:pPr>
              <w:spacing w:line="240" w:lineRule="exact"/>
              <w:jc w:val="center"/>
              <w:rPr>
                <w:b/>
                <w:color w:val="000000"/>
                <w:szCs w:val="21"/>
              </w:rPr>
            </w:pPr>
            <w:r>
              <w:rPr>
                <w:rFonts w:hint="eastAsia"/>
                <w:b w:val="0"/>
                <w:bCs/>
                <w:color w:val="000000"/>
                <w:szCs w:val="21"/>
                <w:lang w:val="en-US" w:eastAsia="zh-CN"/>
              </w:rPr>
              <w:t>童睿</w:t>
            </w:r>
          </w:p>
        </w:tc>
        <w:tc>
          <w:tcPr>
            <w:tcW w:w="1542" w:type="dxa"/>
            <w:vAlign w:val="center"/>
          </w:tcPr>
          <w:p>
            <w:pPr>
              <w:spacing w:line="240" w:lineRule="exact"/>
              <w:jc w:val="center"/>
              <w:rPr>
                <w:b/>
                <w:color w:val="000000"/>
                <w:szCs w:val="21"/>
              </w:rPr>
            </w:pPr>
            <w:r>
              <w:rPr>
                <w:rFonts w:hint="eastAsia"/>
                <w:b w:val="0"/>
                <w:bCs/>
                <w:color w:val="000000"/>
                <w:szCs w:val="21"/>
                <w:lang w:val="en-US" w:eastAsia="zh-CN"/>
              </w:rPr>
              <w:t>2020.10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491" w:type="dxa"/>
            <w:tcBorders>
              <w:bottom w:val="single" w:color="auto" w:sz="4" w:space="0"/>
            </w:tcBorders>
            <w:vAlign w:val="center"/>
          </w:tcPr>
          <w:p>
            <w:pPr>
              <w:spacing w:line="240" w:lineRule="exact"/>
              <w:jc w:val="center"/>
              <w:rPr>
                <w:szCs w:val="21"/>
              </w:rPr>
            </w:pPr>
            <w:r>
              <w:rPr>
                <w:rFonts w:hint="eastAsia"/>
                <w:szCs w:val="21"/>
              </w:rPr>
              <w:t>3</w:t>
            </w:r>
          </w:p>
        </w:tc>
        <w:tc>
          <w:tcPr>
            <w:tcW w:w="5396" w:type="dxa"/>
            <w:tcBorders>
              <w:bottom w:val="single" w:color="auto" w:sz="4" w:space="0"/>
            </w:tcBorders>
            <w:vAlign w:val="center"/>
          </w:tcPr>
          <w:p>
            <w:pPr>
              <w:spacing w:line="240" w:lineRule="exact"/>
              <w:rPr>
                <w:szCs w:val="21"/>
              </w:rPr>
            </w:pPr>
            <w:r>
              <w:rPr>
                <w:rFonts w:hint="eastAsia"/>
                <w:szCs w:val="21"/>
              </w:rPr>
              <w:t>确定产品需求（含产品配置）</w:t>
            </w:r>
          </w:p>
        </w:tc>
        <w:tc>
          <w:tcPr>
            <w:tcW w:w="1514" w:type="dxa"/>
            <w:vAlign w:val="center"/>
          </w:tcPr>
          <w:p>
            <w:pPr>
              <w:spacing w:line="240" w:lineRule="exact"/>
              <w:jc w:val="center"/>
              <w:rPr>
                <w:rFonts w:hint="default"/>
                <w:color w:val="000000"/>
                <w:szCs w:val="21"/>
                <w:lang w:val="en-US"/>
              </w:rPr>
            </w:pPr>
            <w:r>
              <w:rPr>
                <w:rFonts w:hint="eastAsia"/>
                <w:color w:val="000000"/>
                <w:szCs w:val="21"/>
                <w:lang w:val="en-US" w:eastAsia="zh-CN"/>
              </w:rPr>
              <w:t>研发中心</w:t>
            </w:r>
          </w:p>
        </w:tc>
        <w:tc>
          <w:tcPr>
            <w:tcW w:w="1974" w:type="dxa"/>
            <w:vAlign w:val="center"/>
          </w:tcPr>
          <w:p>
            <w:pPr>
              <w:spacing w:line="240" w:lineRule="exact"/>
              <w:jc w:val="center"/>
              <w:rPr>
                <w:b/>
                <w:color w:val="000000"/>
                <w:szCs w:val="21"/>
              </w:rPr>
            </w:pPr>
            <w:r>
              <w:rPr>
                <w:rFonts w:hint="eastAsia"/>
                <w:b w:val="0"/>
                <w:bCs/>
                <w:color w:val="000000"/>
                <w:szCs w:val="21"/>
                <w:lang w:val="en-US" w:eastAsia="zh-CN"/>
              </w:rPr>
              <w:t>童睿</w:t>
            </w:r>
          </w:p>
        </w:tc>
        <w:tc>
          <w:tcPr>
            <w:tcW w:w="1542" w:type="dxa"/>
            <w:vAlign w:val="center"/>
          </w:tcPr>
          <w:p>
            <w:pPr>
              <w:spacing w:line="240" w:lineRule="exact"/>
              <w:jc w:val="center"/>
              <w:rPr>
                <w:b/>
                <w:color w:val="000000"/>
                <w:szCs w:val="21"/>
              </w:rPr>
            </w:pPr>
            <w:r>
              <w:rPr>
                <w:rFonts w:hint="eastAsia"/>
                <w:b w:val="0"/>
                <w:bCs/>
                <w:color w:val="000000"/>
                <w:szCs w:val="21"/>
                <w:lang w:val="en-US" w:eastAsia="zh-CN"/>
              </w:rPr>
              <w:t>2020.10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491" w:type="dxa"/>
            <w:tcBorders>
              <w:bottom w:val="single" w:color="auto" w:sz="4" w:space="0"/>
            </w:tcBorders>
            <w:vAlign w:val="center"/>
          </w:tcPr>
          <w:p>
            <w:pPr>
              <w:spacing w:line="240" w:lineRule="exact"/>
              <w:jc w:val="center"/>
              <w:rPr>
                <w:szCs w:val="21"/>
              </w:rPr>
            </w:pPr>
            <w:r>
              <w:rPr>
                <w:szCs w:val="21"/>
              </w:rPr>
              <w:t>4</w:t>
            </w:r>
          </w:p>
        </w:tc>
        <w:tc>
          <w:tcPr>
            <w:tcW w:w="5396" w:type="dxa"/>
            <w:tcBorders>
              <w:bottom w:val="single" w:color="auto" w:sz="4" w:space="0"/>
            </w:tcBorders>
            <w:vAlign w:val="center"/>
          </w:tcPr>
          <w:p>
            <w:pPr>
              <w:spacing w:line="240" w:lineRule="exact"/>
              <w:rPr>
                <w:rFonts w:hint="eastAsia" w:eastAsia="宋体"/>
                <w:szCs w:val="21"/>
                <w:lang w:val="en-US" w:eastAsia="zh-CN"/>
              </w:rPr>
            </w:pPr>
            <w:r>
              <w:rPr>
                <w:rFonts w:hint="eastAsia"/>
                <w:szCs w:val="21"/>
              </w:rPr>
              <w:t>风险评估</w:t>
            </w:r>
            <w:r>
              <w:rPr>
                <w:rFonts w:hint="eastAsia"/>
                <w:szCs w:val="21"/>
                <w:lang w:val="en-US" w:eastAsia="zh-CN"/>
              </w:rPr>
              <w:t>计划</w:t>
            </w:r>
          </w:p>
        </w:tc>
        <w:tc>
          <w:tcPr>
            <w:tcW w:w="1514" w:type="dxa"/>
            <w:vAlign w:val="center"/>
          </w:tcPr>
          <w:p>
            <w:pPr>
              <w:spacing w:line="240" w:lineRule="exact"/>
              <w:jc w:val="center"/>
              <w:rPr>
                <w:color w:val="000000"/>
                <w:szCs w:val="21"/>
              </w:rPr>
            </w:pPr>
            <w:r>
              <w:rPr>
                <w:rFonts w:hint="eastAsia"/>
                <w:color w:val="000000"/>
                <w:szCs w:val="21"/>
                <w:lang w:val="en-US" w:eastAsia="zh-CN"/>
              </w:rPr>
              <w:t>研发中心</w:t>
            </w:r>
          </w:p>
        </w:tc>
        <w:tc>
          <w:tcPr>
            <w:tcW w:w="1974" w:type="dxa"/>
            <w:vAlign w:val="center"/>
          </w:tcPr>
          <w:p>
            <w:pPr>
              <w:spacing w:line="240" w:lineRule="exact"/>
              <w:jc w:val="center"/>
              <w:rPr>
                <w:b/>
                <w:color w:val="000000"/>
                <w:szCs w:val="21"/>
              </w:rPr>
            </w:pPr>
            <w:r>
              <w:rPr>
                <w:rFonts w:hint="eastAsia"/>
                <w:b w:val="0"/>
                <w:bCs/>
                <w:color w:val="000000"/>
                <w:szCs w:val="21"/>
                <w:lang w:val="en-US" w:eastAsia="zh-CN"/>
              </w:rPr>
              <w:t>童睿</w:t>
            </w:r>
          </w:p>
        </w:tc>
        <w:tc>
          <w:tcPr>
            <w:tcW w:w="1542" w:type="dxa"/>
            <w:vAlign w:val="center"/>
          </w:tcPr>
          <w:p>
            <w:pPr>
              <w:spacing w:line="240" w:lineRule="exact"/>
              <w:jc w:val="center"/>
              <w:rPr>
                <w:b/>
                <w:color w:val="000000"/>
                <w:szCs w:val="21"/>
              </w:rPr>
            </w:pPr>
            <w:r>
              <w:rPr>
                <w:rFonts w:hint="eastAsia"/>
                <w:b w:val="0"/>
                <w:bCs/>
                <w:color w:val="000000"/>
                <w:szCs w:val="21"/>
                <w:lang w:val="en-US" w:eastAsia="zh-CN"/>
              </w:rPr>
              <w:t>2020.10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491" w:type="dxa"/>
            <w:tcBorders>
              <w:bottom w:val="single" w:color="auto" w:sz="4" w:space="0"/>
            </w:tcBorders>
            <w:vAlign w:val="center"/>
          </w:tcPr>
          <w:p>
            <w:pPr>
              <w:spacing w:line="240" w:lineRule="exact"/>
              <w:jc w:val="center"/>
              <w:rPr>
                <w:rFonts w:hint="eastAsia" w:eastAsia="宋体"/>
                <w:szCs w:val="21"/>
                <w:lang w:eastAsia="zh-CN"/>
              </w:rPr>
            </w:pPr>
            <w:r>
              <w:rPr>
                <w:rFonts w:hint="eastAsia"/>
                <w:szCs w:val="21"/>
                <w:lang w:val="en-US" w:eastAsia="zh-CN"/>
              </w:rPr>
              <w:t>5</w:t>
            </w:r>
          </w:p>
        </w:tc>
        <w:tc>
          <w:tcPr>
            <w:tcW w:w="5396" w:type="dxa"/>
            <w:tcBorders>
              <w:bottom w:val="single" w:color="auto" w:sz="4" w:space="0"/>
            </w:tcBorders>
            <w:vAlign w:val="center"/>
          </w:tcPr>
          <w:p>
            <w:pPr>
              <w:spacing w:line="240" w:lineRule="exact"/>
              <w:rPr>
                <w:szCs w:val="21"/>
              </w:rPr>
            </w:pPr>
            <w:r>
              <w:rPr>
                <w:rFonts w:hint="eastAsia"/>
                <w:szCs w:val="21"/>
                <w:lang w:val="en-US" w:eastAsia="zh-CN"/>
              </w:rPr>
              <w:t>*</w:t>
            </w:r>
            <w:r>
              <w:rPr>
                <w:szCs w:val="21"/>
              </w:rPr>
              <w:t>产品开发计划</w:t>
            </w:r>
          </w:p>
        </w:tc>
        <w:tc>
          <w:tcPr>
            <w:tcW w:w="1514" w:type="dxa"/>
            <w:vAlign w:val="center"/>
          </w:tcPr>
          <w:p>
            <w:pPr>
              <w:spacing w:line="240" w:lineRule="exact"/>
              <w:jc w:val="center"/>
              <w:rPr>
                <w:szCs w:val="21"/>
              </w:rPr>
            </w:pPr>
            <w:r>
              <w:rPr>
                <w:rFonts w:hint="eastAsia"/>
                <w:color w:val="000000"/>
                <w:szCs w:val="21"/>
                <w:lang w:val="en-US" w:eastAsia="zh-CN"/>
              </w:rPr>
              <w:t>研发中心</w:t>
            </w:r>
          </w:p>
        </w:tc>
        <w:tc>
          <w:tcPr>
            <w:tcW w:w="1974" w:type="dxa"/>
            <w:vAlign w:val="center"/>
          </w:tcPr>
          <w:p>
            <w:pPr>
              <w:spacing w:line="240" w:lineRule="exact"/>
              <w:jc w:val="center"/>
              <w:rPr>
                <w:b/>
                <w:color w:val="000000"/>
                <w:szCs w:val="21"/>
              </w:rPr>
            </w:pPr>
            <w:r>
              <w:rPr>
                <w:rFonts w:hint="eastAsia"/>
                <w:b w:val="0"/>
                <w:bCs/>
                <w:color w:val="000000"/>
                <w:szCs w:val="21"/>
                <w:lang w:val="en-US" w:eastAsia="zh-CN"/>
              </w:rPr>
              <w:t>童睿</w:t>
            </w:r>
          </w:p>
        </w:tc>
        <w:tc>
          <w:tcPr>
            <w:tcW w:w="1542" w:type="dxa"/>
            <w:vAlign w:val="center"/>
          </w:tcPr>
          <w:p>
            <w:pPr>
              <w:spacing w:line="240" w:lineRule="exact"/>
              <w:jc w:val="center"/>
              <w:rPr>
                <w:b/>
                <w:color w:val="000000"/>
                <w:szCs w:val="21"/>
              </w:rPr>
            </w:pPr>
            <w:r>
              <w:rPr>
                <w:rFonts w:hint="eastAsia"/>
                <w:b w:val="0"/>
                <w:bCs/>
                <w:color w:val="000000"/>
                <w:szCs w:val="21"/>
                <w:lang w:val="en-US" w:eastAsia="zh-CN"/>
              </w:rPr>
              <w:t>2020.10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491"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hint="default" w:eastAsia="宋体"/>
                <w:szCs w:val="21"/>
                <w:lang w:val="en-US" w:eastAsia="zh-CN"/>
              </w:rPr>
            </w:pPr>
            <w:r>
              <w:rPr>
                <w:rFonts w:hint="eastAsia"/>
                <w:szCs w:val="21"/>
                <w:lang w:val="en-US" w:eastAsia="zh-CN"/>
              </w:rPr>
              <w:t>6</w:t>
            </w:r>
          </w:p>
        </w:tc>
        <w:tc>
          <w:tcPr>
            <w:tcW w:w="5396" w:type="dxa"/>
            <w:tcBorders>
              <w:top w:val="single" w:color="auto" w:sz="4" w:space="0"/>
              <w:left w:val="single" w:color="auto" w:sz="4" w:space="0"/>
              <w:bottom w:val="single" w:color="auto" w:sz="4" w:space="0"/>
              <w:right w:val="single" w:color="auto" w:sz="4" w:space="0"/>
            </w:tcBorders>
            <w:vAlign w:val="center"/>
          </w:tcPr>
          <w:p>
            <w:pPr>
              <w:spacing w:line="240" w:lineRule="exact"/>
              <w:rPr>
                <w:rFonts w:hint="default"/>
                <w:color w:val="auto"/>
                <w:szCs w:val="21"/>
                <w:lang w:val="en-US" w:eastAsia="zh-CN"/>
              </w:rPr>
            </w:pPr>
            <w:r>
              <w:rPr>
                <w:rFonts w:hint="eastAsia"/>
                <w:color w:val="auto"/>
                <w:szCs w:val="21"/>
                <w:lang w:val="en-US" w:eastAsia="zh-CN"/>
              </w:rPr>
              <w:t>类似产品的适用信息</w:t>
            </w:r>
          </w:p>
        </w:tc>
        <w:tc>
          <w:tcPr>
            <w:tcW w:w="1514" w:type="dxa"/>
            <w:tcBorders>
              <w:left w:val="single" w:color="auto" w:sz="4" w:space="0"/>
              <w:right w:val="single" w:color="auto" w:sz="4" w:space="0"/>
            </w:tcBorders>
            <w:vAlign w:val="center"/>
          </w:tcPr>
          <w:p>
            <w:pPr>
              <w:spacing w:line="240" w:lineRule="exact"/>
              <w:jc w:val="center"/>
              <w:rPr>
                <w:color w:val="000000"/>
                <w:szCs w:val="21"/>
              </w:rPr>
            </w:pPr>
            <w:r>
              <w:rPr>
                <w:rFonts w:hint="eastAsia"/>
                <w:color w:val="000000"/>
                <w:szCs w:val="21"/>
                <w:lang w:val="en-US" w:eastAsia="zh-CN"/>
              </w:rPr>
              <w:t>研发中心</w:t>
            </w:r>
          </w:p>
        </w:tc>
        <w:tc>
          <w:tcPr>
            <w:tcW w:w="1974" w:type="dxa"/>
            <w:tcBorders>
              <w:left w:val="single" w:color="auto" w:sz="4" w:space="0"/>
              <w:right w:val="single" w:color="auto" w:sz="4" w:space="0"/>
            </w:tcBorders>
            <w:vAlign w:val="center"/>
          </w:tcPr>
          <w:p>
            <w:pPr>
              <w:spacing w:line="240" w:lineRule="exact"/>
              <w:jc w:val="center"/>
              <w:rPr>
                <w:b/>
                <w:color w:val="000000"/>
                <w:szCs w:val="21"/>
              </w:rPr>
            </w:pPr>
            <w:r>
              <w:rPr>
                <w:rFonts w:hint="eastAsia"/>
                <w:b w:val="0"/>
                <w:bCs/>
                <w:color w:val="000000"/>
                <w:szCs w:val="21"/>
                <w:lang w:val="en-US" w:eastAsia="zh-CN"/>
              </w:rPr>
              <w:t>童睿</w:t>
            </w:r>
          </w:p>
        </w:tc>
        <w:tc>
          <w:tcPr>
            <w:tcW w:w="1542" w:type="dxa"/>
            <w:tcBorders>
              <w:left w:val="single" w:color="auto" w:sz="4" w:space="0"/>
            </w:tcBorders>
            <w:vAlign w:val="center"/>
          </w:tcPr>
          <w:p>
            <w:pPr>
              <w:spacing w:line="240" w:lineRule="exact"/>
              <w:jc w:val="center"/>
              <w:rPr>
                <w:b/>
                <w:color w:val="000000"/>
                <w:szCs w:val="21"/>
              </w:rPr>
            </w:pPr>
            <w:r>
              <w:rPr>
                <w:rFonts w:hint="eastAsia"/>
                <w:b w:val="0"/>
                <w:bCs/>
                <w:color w:val="000000"/>
                <w:szCs w:val="21"/>
                <w:lang w:val="en-US" w:eastAsia="zh-CN"/>
              </w:rPr>
              <w:t>2020.10</w:t>
            </w:r>
          </w:p>
        </w:tc>
      </w:tr>
    </w:tbl>
    <w:p>
      <w:pPr>
        <w:autoSpaceDE w:val="0"/>
        <w:autoSpaceDN w:val="0"/>
        <w:adjustRightInd w:val="0"/>
        <w:rPr>
          <w:rFonts w:hint="eastAsia"/>
          <w:b/>
          <w:color w:val="000000"/>
          <w:sz w:val="20"/>
        </w:rPr>
      </w:pPr>
      <w:r>
        <w:rPr>
          <w:rFonts w:hint="eastAsia"/>
          <w:b/>
          <w:color w:val="000000"/>
          <w:sz w:val="20"/>
        </w:rPr>
        <w:t>备注1</w:t>
      </w:r>
      <w:r>
        <w:rPr>
          <w:b/>
          <w:color w:val="000000"/>
          <w:sz w:val="20"/>
        </w:rPr>
        <w:t>：</w:t>
      </w:r>
      <w:r>
        <w:rPr>
          <w:rFonts w:hint="eastAsia"/>
          <w:b w:val="0"/>
          <w:bCs/>
          <w:color w:val="000000"/>
          <w:sz w:val="20"/>
        </w:rPr>
        <w:t>“</w:t>
      </w:r>
      <w:r>
        <w:rPr>
          <w:rFonts w:hint="eastAsia"/>
          <w:b w:val="0"/>
          <w:bCs/>
          <w:color w:val="000000"/>
          <w:sz w:val="20"/>
          <w:lang w:val="en-US" w:eastAsia="zh-CN"/>
        </w:rPr>
        <w:t>产品开发计划</w:t>
      </w:r>
      <w:r>
        <w:rPr>
          <w:rFonts w:hint="eastAsia"/>
          <w:b w:val="0"/>
          <w:bCs/>
          <w:color w:val="000000"/>
          <w:sz w:val="20"/>
        </w:rPr>
        <w:t>”应包含项目/产品介绍、</w:t>
      </w:r>
      <w:r>
        <w:rPr>
          <w:rFonts w:hint="eastAsia"/>
          <w:b w:val="0"/>
          <w:bCs/>
          <w:color w:val="000000"/>
          <w:sz w:val="20"/>
          <w:lang w:val="en-US" w:eastAsia="zh-CN"/>
        </w:rPr>
        <w:t>开发过程、专利信息、法规要求与市场情况等信息</w:t>
      </w:r>
      <w:r>
        <w:rPr>
          <w:b w:val="0"/>
          <w:bCs/>
          <w:color w:val="000000"/>
          <w:sz w:val="20"/>
        </w:rPr>
        <w:t>。</w:t>
      </w:r>
    </w:p>
    <w:p>
      <w:pPr>
        <w:autoSpaceDE w:val="0"/>
        <w:autoSpaceDN w:val="0"/>
        <w:adjustRightInd w:val="0"/>
        <w:rPr>
          <w:color w:val="000000"/>
          <w:sz w:val="20"/>
        </w:rPr>
      </w:pPr>
      <w:r>
        <w:rPr>
          <w:rFonts w:hint="eastAsia"/>
          <w:b/>
          <w:color w:val="000000"/>
          <w:sz w:val="20"/>
        </w:rPr>
        <w:t>备注</w:t>
      </w:r>
      <w:r>
        <w:rPr>
          <w:rFonts w:hint="eastAsia"/>
          <w:b/>
          <w:color w:val="000000"/>
          <w:sz w:val="20"/>
          <w:lang w:val="en-US" w:eastAsia="zh-CN"/>
        </w:rPr>
        <w:t>2</w:t>
      </w:r>
      <w:r>
        <w:rPr>
          <w:b/>
          <w:color w:val="000000"/>
          <w:sz w:val="20"/>
        </w:rPr>
        <w:t>：</w:t>
      </w:r>
      <w:r>
        <w:rPr>
          <w:color w:val="000000"/>
          <w:sz w:val="20"/>
        </w:rPr>
        <w:t>该</w:t>
      </w:r>
      <w:r>
        <w:rPr>
          <w:rFonts w:hint="eastAsia"/>
          <w:color w:val="000000"/>
          <w:sz w:val="20"/>
        </w:rPr>
        <w:t>检查</w:t>
      </w:r>
      <w:r>
        <w:rPr>
          <w:color w:val="000000"/>
          <w:sz w:val="20"/>
        </w:rPr>
        <w:t>表所列的详细信息可能会包含公司的机密信息。这些信息应以附件的形式</w:t>
      </w:r>
      <w:r>
        <w:rPr>
          <w:rFonts w:hint="eastAsia"/>
          <w:color w:val="000000"/>
          <w:sz w:val="20"/>
        </w:rPr>
        <w:t>附在阶段评审</w:t>
      </w:r>
      <w:r>
        <w:rPr>
          <w:color w:val="000000"/>
          <w:sz w:val="20"/>
        </w:rPr>
        <w:t>报告中。只有最高管理者、项目负责人以及设计审查委员会才有</w:t>
      </w:r>
      <w:r>
        <w:rPr>
          <w:rFonts w:hint="eastAsia"/>
          <w:color w:val="000000"/>
          <w:sz w:val="20"/>
        </w:rPr>
        <w:t>全部</w:t>
      </w:r>
      <w:r>
        <w:rPr>
          <w:color w:val="000000"/>
          <w:sz w:val="20"/>
        </w:rPr>
        <w:t>权限读取这些信息。这些机密</w:t>
      </w:r>
      <w:r>
        <w:rPr>
          <w:rFonts w:hint="eastAsia"/>
          <w:color w:val="000000"/>
          <w:sz w:val="20"/>
        </w:rPr>
        <w:t>信息</w:t>
      </w:r>
      <w:r>
        <w:rPr>
          <w:color w:val="000000"/>
          <w:sz w:val="20"/>
        </w:rPr>
        <w:t>在</w:t>
      </w:r>
      <w:r>
        <w:rPr>
          <w:rFonts w:hint="eastAsia"/>
          <w:color w:val="000000"/>
          <w:sz w:val="20"/>
        </w:rPr>
        <w:t>被传达至公司以外的任何文件</w:t>
      </w:r>
      <w:r>
        <w:rPr>
          <w:color w:val="000000"/>
          <w:sz w:val="20"/>
        </w:rPr>
        <w:t>之前应被删除。</w:t>
      </w:r>
    </w:p>
    <w:tbl>
      <w:tblPr>
        <w:tblStyle w:val="6"/>
        <w:tblpPr w:leftFromText="180" w:rightFromText="180" w:vertAnchor="text" w:horzAnchor="page" w:tblpX="1315" w:tblpY="374"/>
        <w:tblOverlap w:val="never"/>
        <w:tblW w:w="99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72"/>
        <w:gridCol w:w="3412"/>
        <w:gridCol w:w="1223"/>
        <w:gridCol w:w="3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2" w:type="dxa"/>
          </w:tcPr>
          <w:p>
            <w:pPr>
              <w:spacing w:line="360" w:lineRule="auto"/>
              <w:rPr>
                <w:szCs w:val="21"/>
                <w:vertAlign w:val="baseline"/>
              </w:rPr>
            </w:pPr>
            <w:r>
              <w:rPr>
                <w:rFonts w:hint="eastAsia"/>
                <w:sz w:val="20"/>
              </w:rPr>
              <w:t>检查表评审</w:t>
            </w:r>
            <w:r>
              <w:rPr>
                <w:rFonts w:hint="eastAsia"/>
                <w:sz w:val="20"/>
                <w:lang w:eastAsia="zh-CN"/>
              </w:rPr>
              <w:t>：</w:t>
            </w:r>
          </w:p>
        </w:tc>
        <w:tc>
          <w:tcPr>
            <w:tcW w:w="3412" w:type="dxa"/>
            <w:tcBorders>
              <w:bottom w:val="single" w:color="auto" w:sz="4" w:space="0"/>
            </w:tcBorders>
          </w:tcPr>
          <w:p>
            <w:pPr>
              <w:spacing w:line="360" w:lineRule="auto"/>
              <w:rPr>
                <w:szCs w:val="21"/>
                <w:vertAlign w:val="baseline"/>
              </w:rPr>
            </w:pPr>
          </w:p>
        </w:tc>
        <w:tc>
          <w:tcPr>
            <w:tcW w:w="1223" w:type="dxa"/>
            <w:vAlign w:val="top"/>
          </w:tcPr>
          <w:p>
            <w:pPr>
              <w:spacing w:line="300" w:lineRule="exact"/>
              <w:jc w:val="right"/>
              <w:rPr>
                <w:rFonts w:ascii="Times New Roman" w:hAnsi="Times New Roman" w:eastAsia="宋体" w:cs="Times New Roman"/>
                <w:kern w:val="2"/>
                <w:sz w:val="20"/>
                <w:lang w:val="en-US" w:eastAsia="zh-CN" w:bidi="ar-SA"/>
              </w:rPr>
            </w:pPr>
            <w:r>
              <w:rPr>
                <w:sz w:val="20"/>
              </w:rPr>
              <w:t>日期</w:t>
            </w:r>
            <w:r>
              <w:rPr>
                <w:rFonts w:hint="eastAsia"/>
                <w:sz w:val="20"/>
              </w:rPr>
              <w:t>：</w:t>
            </w:r>
          </w:p>
        </w:tc>
        <w:tc>
          <w:tcPr>
            <w:tcW w:w="3761" w:type="dxa"/>
            <w:tcBorders>
              <w:bottom w:val="single" w:color="auto" w:sz="4" w:space="0"/>
            </w:tcBorders>
          </w:tcPr>
          <w:p>
            <w:pPr>
              <w:spacing w:line="360" w:lineRule="auto"/>
              <w:rPr>
                <w:szCs w:val="21"/>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2" w:type="dxa"/>
          </w:tcPr>
          <w:p>
            <w:pPr>
              <w:spacing w:line="360" w:lineRule="auto"/>
              <w:rPr>
                <w:szCs w:val="21"/>
                <w:vertAlign w:val="baseline"/>
              </w:rPr>
            </w:pPr>
          </w:p>
        </w:tc>
        <w:tc>
          <w:tcPr>
            <w:tcW w:w="3412" w:type="dxa"/>
            <w:tcBorders>
              <w:top w:val="single" w:color="auto" w:sz="4" w:space="0"/>
            </w:tcBorders>
          </w:tcPr>
          <w:p>
            <w:pPr>
              <w:spacing w:line="360" w:lineRule="auto"/>
              <w:rPr>
                <w:szCs w:val="21"/>
                <w:vertAlign w:val="baseline"/>
              </w:rPr>
            </w:pPr>
            <w:r>
              <w:rPr>
                <w:rFonts w:hint="eastAsia"/>
                <w:sz w:val="16"/>
                <w:szCs w:val="16"/>
              </w:rPr>
              <w:t xml:space="preserve"> </w:t>
            </w:r>
            <w:r>
              <w:rPr>
                <w:sz w:val="16"/>
                <w:szCs w:val="16"/>
              </w:rPr>
              <w:t>(项目负责人)</w:t>
            </w:r>
          </w:p>
        </w:tc>
        <w:tc>
          <w:tcPr>
            <w:tcW w:w="1223" w:type="dxa"/>
          </w:tcPr>
          <w:p>
            <w:pPr>
              <w:spacing w:line="360" w:lineRule="auto"/>
              <w:rPr>
                <w:szCs w:val="21"/>
                <w:vertAlign w:val="baseline"/>
              </w:rPr>
            </w:pPr>
          </w:p>
        </w:tc>
        <w:tc>
          <w:tcPr>
            <w:tcW w:w="3761" w:type="dxa"/>
            <w:tcBorders>
              <w:top w:val="single" w:color="auto" w:sz="4" w:space="0"/>
            </w:tcBorders>
          </w:tcPr>
          <w:p>
            <w:pPr>
              <w:spacing w:line="360" w:lineRule="auto"/>
              <w:rPr>
                <w:szCs w:val="21"/>
                <w:vertAlign w:val="baseline"/>
              </w:rPr>
            </w:pPr>
          </w:p>
        </w:tc>
      </w:tr>
    </w:tbl>
    <w:p>
      <w:pPr>
        <w:autoSpaceDE w:val="0"/>
        <w:autoSpaceDN w:val="0"/>
        <w:adjustRightInd w:val="0"/>
        <w:spacing w:after="120" w:line="256" w:lineRule="exact"/>
        <w:ind w:right="-187"/>
        <w:rPr>
          <w:bCs/>
          <w:color w:val="000000"/>
          <w:sz w:val="20"/>
        </w:rPr>
      </w:pPr>
    </w:p>
    <w:p>
      <w:pPr>
        <w:widowControl/>
        <w:tabs>
          <w:tab w:val="left" w:pos="1050"/>
        </w:tabs>
        <w:rPr>
          <w:sz w:val="16"/>
          <w:szCs w:val="16"/>
        </w:rPr>
      </w:pPr>
      <w:r>
        <w:rPr>
          <w:rFonts w:ascii="宋体" w:hAnsi="宋体"/>
          <w:sz w:val="24"/>
          <w:szCs w:val="24"/>
        </w:rPr>
        <w:t xml:space="preserve">  </w:t>
      </w:r>
    </w:p>
    <w:p>
      <w:pPr>
        <w:tabs>
          <w:tab w:val="center" w:pos="4876"/>
          <w:tab w:val="left" w:pos="6255"/>
        </w:tabs>
        <w:spacing w:before="120"/>
        <w:jc w:val="left"/>
        <w:rPr>
          <w:rFonts w:hint="eastAsia"/>
        </w:rPr>
      </w:pPr>
    </w:p>
    <w:p>
      <w:pPr>
        <w:tabs>
          <w:tab w:val="center" w:pos="4876"/>
          <w:tab w:val="left" w:pos="6255"/>
        </w:tabs>
        <w:spacing w:before="120"/>
        <w:jc w:val="left"/>
        <w:rPr>
          <w:rFonts w:hint="eastAsia"/>
        </w:rPr>
      </w:pPr>
    </w:p>
    <w:p>
      <w:pPr>
        <w:widowControl/>
        <w:tabs>
          <w:tab w:val="left" w:pos="1050"/>
        </w:tabs>
        <w:spacing w:after="120"/>
        <w:rPr>
          <w:szCs w:val="21"/>
        </w:rPr>
      </w:pPr>
    </w:p>
    <w:p>
      <w:pPr>
        <w:tabs>
          <w:tab w:val="center" w:pos="4876"/>
          <w:tab w:val="left" w:pos="6255"/>
        </w:tabs>
        <w:spacing w:before="120"/>
        <w:jc w:val="left"/>
        <w:rPr>
          <w:rFonts w:hint="eastAsia"/>
        </w:rPr>
      </w:pPr>
    </w:p>
    <w:p>
      <w:pPr>
        <w:tabs>
          <w:tab w:val="center" w:pos="4876"/>
          <w:tab w:val="left" w:pos="6255"/>
        </w:tabs>
        <w:spacing w:before="120"/>
        <w:jc w:val="left"/>
        <w:rPr>
          <w:rFonts w:hint="eastAsia"/>
        </w:rPr>
      </w:pPr>
    </w:p>
    <w:p>
      <w:pPr>
        <w:spacing w:line="360" w:lineRule="auto"/>
        <w:jc w:val="left"/>
        <w:rPr>
          <w:rFonts w:ascii="宋体"/>
          <w:kern w:val="0"/>
          <w:sz w:val="24"/>
          <w:szCs w:val="36"/>
        </w:rPr>
      </w:pPr>
    </w:p>
    <w:p>
      <w:pPr>
        <w:spacing w:line="360" w:lineRule="auto"/>
        <w:jc w:val="left"/>
        <w:rPr>
          <w:rFonts w:ascii="宋体"/>
          <w:kern w:val="0"/>
          <w:sz w:val="24"/>
          <w:szCs w:val="36"/>
        </w:rPr>
        <w:sectPr>
          <w:headerReference r:id="rId3" w:type="default"/>
          <w:footerReference r:id="rId4" w:type="default"/>
          <w:pgSz w:w="11906" w:h="16838"/>
          <w:pgMar w:top="1440" w:right="1800" w:bottom="1440" w:left="1800" w:header="851" w:footer="992" w:gutter="0"/>
          <w:pgNumType w:fmt="decimal" w:start="1"/>
          <w:cols w:space="425" w:num="1"/>
          <w:titlePg/>
          <w:docGrid w:type="lines" w:linePitch="312" w:charSpace="0"/>
        </w:sectPr>
      </w:pPr>
    </w:p>
    <w:p>
      <w:pPr>
        <w:pStyle w:val="11"/>
        <w:numPr>
          <w:ilvl w:val="0"/>
          <w:numId w:val="1"/>
        </w:numPr>
        <w:spacing w:line="360" w:lineRule="auto"/>
        <w:ind w:firstLineChars="0"/>
        <w:jc w:val="left"/>
        <w:rPr>
          <w:b/>
          <w:bCs/>
          <w:kern w:val="0"/>
          <w:sz w:val="24"/>
          <w:szCs w:val="24"/>
        </w:rPr>
      </w:pPr>
      <w:r>
        <w:rPr>
          <w:b/>
          <w:bCs/>
          <w:kern w:val="0"/>
          <w:sz w:val="24"/>
          <w:szCs w:val="24"/>
        </w:rPr>
        <w:t>评审第 1阶段纪要的问题项并提供更新（R&amp;D）</w:t>
      </w:r>
    </w:p>
    <w:p>
      <w:pPr>
        <w:pStyle w:val="11"/>
        <w:numPr>
          <w:ilvl w:val="0"/>
          <w:numId w:val="0"/>
        </w:numPr>
        <w:spacing w:line="360" w:lineRule="auto"/>
        <w:ind w:leftChars="200"/>
        <w:jc w:val="both"/>
        <w:rPr>
          <w:rFonts w:hint="eastAsia"/>
          <w:sz w:val="24"/>
          <w:szCs w:val="24"/>
          <w:lang w:val="en-US" w:eastAsia="zh-CN"/>
        </w:rPr>
      </w:pPr>
      <w:r>
        <w:rPr>
          <w:rFonts w:hint="eastAsia"/>
          <w:sz w:val="24"/>
          <w:szCs w:val="24"/>
          <w:lang w:val="en-US" w:eastAsia="zh-CN"/>
        </w:rPr>
        <w:t>（1）第1阶段评审意见“产品设计目标中术中定位精度、术后反馈精度依赖于临床环境限定（如患者肥胖等条件）”，对此在风险管理与产品技术需求说明书均有讨论。</w:t>
      </w:r>
    </w:p>
    <w:p>
      <w:pPr>
        <w:pStyle w:val="11"/>
        <w:numPr>
          <w:ilvl w:val="0"/>
          <w:numId w:val="0"/>
        </w:numPr>
        <w:spacing w:line="360" w:lineRule="auto"/>
        <w:ind w:leftChars="200"/>
        <w:jc w:val="left"/>
        <w:rPr>
          <w:rFonts w:hint="default"/>
          <w:sz w:val="24"/>
          <w:szCs w:val="24"/>
          <w:lang w:val="en-US" w:eastAsia="zh-CN"/>
        </w:rPr>
      </w:pPr>
      <w:r>
        <w:rPr>
          <w:rFonts w:hint="eastAsia"/>
          <w:sz w:val="24"/>
          <w:szCs w:val="24"/>
          <w:lang w:val="en-US" w:eastAsia="zh-CN"/>
        </w:rPr>
        <w:t>（2）产品知识产品分析资料在本阶段中进行评审（附件</w:t>
      </w:r>
      <w:bookmarkStart w:id="2" w:name="_GoBack"/>
      <w:bookmarkEnd w:id="2"/>
      <w:r>
        <w:rPr>
          <w:rFonts w:hint="eastAsia"/>
          <w:sz w:val="24"/>
          <w:szCs w:val="24"/>
          <w:lang w:val="en-US" w:eastAsia="zh-CN"/>
        </w:rPr>
        <w:t>A）。</w:t>
      </w:r>
    </w:p>
    <w:p>
      <w:pPr>
        <w:pStyle w:val="11"/>
        <w:numPr>
          <w:ilvl w:val="0"/>
          <w:numId w:val="0"/>
        </w:numPr>
        <w:spacing w:line="360" w:lineRule="auto"/>
        <w:ind w:left="425" w:leftChars="0"/>
        <w:jc w:val="left"/>
        <w:rPr>
          <w:rFonts w:hint="eastAsia"/>
          <w:sz w:val="24"/>
          <w:szCs w:val="24"/>
          <w:lang w:val="en-US" w:eastAsia="zh-CN"/>
        </w:rPr>
      </w:pPr>
    </w:p>
    <w:p>
      <w:pPr>
        <w:pStyle w:val="11"/>
        <w:numPr>
          <w:ilvl w:val="0"/>
          <w:numId w:val="1"/>
        </w:numPr>
        <w:spacing w:line="360" w:lineRule="auto"/>
        <w:ind w:firstLineChars="0"/>
        <w:jc w:val="left"/>
        <w:rPr>
          <w:rFonts w:hint="eastAsia" w:ascii="Times New Roman" w:hAnsi="Times New Roman" w:cs="Times New Roman"/>
          <w:b/>
          <w:bCs/>
          <w:kern w:val="0"/>
          <w:sz w:val="24"/>
          <w:szCs w:val="24"/>
        </w:rPr>
      </w:pPr>
      <w:r>
        <w:rPr>
          <w:rFonts w:hint="eastAsia" w:cs="Times New Roman"/>
          <w:b/>
          <w:bCs/>
          <w:kern w:val="0"/>
          <w:sz w:val="24"/>
          <w:szCs w:val="24"/>
          <w:lang w:val="en-US" w:eastAsia="zh-CN"/>
        </w:rPr>
        <w:t>相关文件列表</w:t>
      </w:r>
    </w:p>
    <w:p>
      <w:pPr>
        <w:pStyle w:val="11"/>
        <w:numPr>
          <w:ilvl w:val="0"/>
          <w:numId w:val="0"/>
        </w:numPr>
        <w:spacing w:line="360" w:lineRule="auto"/>
        <w:ind w:left="425" w:leftChars="0"/>
        <w:jc w:val="left"/>
        <w:rPr>
          <w:rFonts w:hint="eastAsia"/>
          <w:kern w:val="0"/>
          <w:sz w:val="24"/>
          <w:szCs w:val="24"/>
          <w:lang w:val="en-US" w:eastAsia="zh-CN"/>
        </w:rPr>
      </w:pPr>
      <w:r>
        <w:rPr>
          <w:rFonts w:hint="eastAsia"/>
          <w:kern w:val="0"/>
          <w:sz w:val="24"/>
          <w:szCs w:val="24"/>
        </w:rPr>
        <w:t>附件A</w:t>
      </w:r>
      <w:r>
        <w:rPr>
          <w:rFonts w:hint="eastAsia"/>
          <w:kern w:val="0"/>
          <w:sz w:val="24"/>
          <w:szCs w:val="24"/>
          <w:lang w:val="en-US" w:eastAsia="zh-CN"/>
        </w:rPr>
        <w:t>-1《激光体位监测装置-IP报告》</w:t>
      </w:r>
    </w:p>
    <w:p>
      <w:pPr>
        <w:pStyle w:val="11"/>
        <w:numPr>
          <w:ilvl w:val="0"/>
          <w:numId w:val="0"/>
        </w:numPr>
        <w:spacing w:line="360" w:lineRule="auto"/>
        <w:ind w:left="425" w:leftChars="0"/>
        <w:jc w:val="left"/>
        <w:rPr>
          <w:rFonts w:hint="eastAsia"/>
          <w:kern w:val="0"/>
          <w:sz w:val="24"/>
          <w:szCs w:val="24"/>
          <w:lang w:val="en-US" w:eastAsia="zh-CN"/>
        </w:rPr>
      </w:pPr>
      <w:r>
        <w:rPr>
          <w:rFonts w:hint="eastAsia"/>
          <w:kern w:val="0"/>
          <w:sz w:val="24"/>
          <w:szCs w:val="24"/>
        </w:rPr>
        <w:t>附件A</w:t>
      </w:r>
      <w:r>
        <w:rPr>
          <w:rFonts w:hint="eastAsia"/>
          <w:kern w:val="0"/>
          <w:sz w:val="24"/>
          <w:szCs w:val="24"/>
          <w:lang w:val="en-US" w:eastAsia="zh-CN"/>
        </w:rPr>
        <w:t>-2《骨科手术导航与反馈系统-IP报告》</w:t>
      </w:r>
    </w:p>
    <w:p>
      <w:pPr>
        <w:pStyle w:val="11"/>
        <w:numPr>
          <w:ilvl w:val="0"/>
          <w:numId w:val="0"/>
        </w:numPr>
        <w:spacing w:line="360" w:lineRule="auto"/>
        <w:ind w:left="425" w:leftChars="0"/>
        <w:jc w:val="left"/>
        <w:rPr>
          <w:rFonts w:hint="eastAsia"/>
          <w:kern w:val="0"/>
          <w:sz w:val="24"/>
          <w:szCs w:val="24"/>
          <w:lang w:val="en-US" w:eastAsia="zh-CN"/>
        </w:rPr>
      </w:pPr>
      <w:r>
        <w:rPr>
          <w:rFonts w:hint="eastAsia"/>
          <w:kern w:val="0"/>
          <w:sz w:val="24"/>
          <w:szCs w:val="24"/>
          <w:lang w:val="en-US" w:eastAsia="zh-CN"/>
        </w:rPr>
        <w:t>附件B《产品技术需求说明书》</w:t>
      </w:r>
    </w:p>
    <w:p>
      <w:pPr>
        <w:pStyle w:val="11"/>
        <w:numPr>
          <w:ilvl w:val="0"/>
          <w:numId w:val="0"/>
        </w:numPr>
        <w:spacing w:line="360" w:lineRule="auto"/>
        <w:ind w:left="425" w:leftChars="0"/>
        <w:jc w:val="left"/>
        <w:rPr>
          <w:rFonts w:hint="eastAsia"/>
          <w:kern w:val="0"/>
          <w:sz w:val="24"/>
          <w:szCs w:val="24"/>
          <w:lang w:val="en-US" w:eastAsia="zh-CN"/>
        </w:rPr>
      </w:pPr>
      <w:r>
        <w:rPr>
          <w:rFonts w:hint="eastAsia"/>
          <w:kern w:val="0"/>
          <w:sz w:val="24"/>
          <w:szCs w:val="24"/>
          <w:lang w:val="en-US" w:eastAsia="zh-CN"/>
        </w:rPr>
        <w:t>附件C《风险管理计划》</w:t>
      </w:r>
    </w:p>
    <w:p>
      <w:pPr>
        <w:pStyle w:val="11"/>
        <w:numPr>
          <w:ilvl w:val="0"/>
          <w:numId w:val="0"/>
        </w:numPr>
        <w:spacing w:line="360" w:lineRule="auto"/>
        <w:ind w:left="425" w:leftChars="0"/>
        <w:jc w:val="left"/>
        <w:rPr>
          <w:rFonts w:hint="eastAsia"/>
          <w:kern w:val="0"/>
          <w:sz w:val="24"/>
          <w:szCs w:val="24"/>
          <w:lang w:val="en-US" w:eastAsia="zh-CN"/>
        </w:rPr>
      </w:pPr>
      <w:r>
        <w:rPr>
          <w:rFonts w:hint="eastAsia"/>
          <w:kern w:val="0"/>
          <w:sz w:val="24"/>
          <w:szCs w:val="24"/>
          <w:lang w:val="en-US" w:eastAsia="zh-CN"/>
        </w:rPr>
        <w:t>附件D《风险分析记录及报告》</w:t>
      </w:r>
    </w:p>
    <w:p>
      <w:pPr>
        <w:pStyle w:val="11"/>
        <w:numPr>
          <w:ilvl w:val="0"/>
          <w:numId w:val="0"/>
        </w:numPr>
        <w:spacing w:line="360" w:lineRule="auto"/>
        <w:ind w:left="425" w:leftChars="0"/>
        <w:jc w:val="left"/>
        <w:rPr>
          <w:rFonts w:hint="eastAsia"/>
          <w:kern w:val="0"/>
          <w:sz w:val="24"/>
          <w:szCs w:val="24"/>
          <w:lang w:val="en-US" w:eastAsia="zh-CN"/>
        </w:rPr>
      </w:pPr>
      <w:r>
        <w:rPr>
          <w:rFonts w:hint="eastAsia"/>
          <w:kern w:val="0"/>
          <w:sz w:val="24"/>
          <w:szCs w:val="24"/>
          <w:lang w:val="en-US" w:eastAsia="zh-CN"/>
        </w:rPr>
        <w:t>附件E《设计开发计划书》</w:t>
      </w:r>
    </w:p>
    <w:p>
      <w:pPr>
        <w:pStyle w:val="11"/>
        <w:numPr>
          <w:ilvl w:val="0"/>
          <w:numId w:val="0"/>
        </w:numPr>
        <w:spacing w:line="360" w:lineRule="auto"/>
        <w:ind w:left="425" w:leftChars="0"/>
        <w:jc w:val="left"/>
        <w:rPr>
          <w:rFonts w:hint="eastAsia"/>
          <w:kern w:val="0"/>
          <w:sz w:val="24"/>
          <w:szCs w:val="24"/>
          <w:highlight w:val="none"/>
          <w:lang w:val="en-US" w:eastAsia="zh-CN"/>
        </w:rPr>
      </w:pPr>
      <w:r>
        <w:rPr>
          <w:rFonts w:hint="eastAsia"/>
          <w:kern w:val="0"/>
          <w:sz w:val="24"/>
          <w:szCs w:val="24"/>
          <w:highlight w:val="none"/>
          <w:lang w:val="en-US" w:eastAsia="zh-CN"/>
        </w:rPr>
        <w:t>附件E-1《重要事项时间表》</w:t>
      </w:r>
    </w:p>
    <w:p>
      <w:pPr>
        <w:pStyle w:val="11"/>
        <w:numPr>
          <w:ilvl w:val="0"/>
          <w:numId w:val="0"/>
        </w:numPr>
        <w:spacing w:line="360" w:lineRule="auto"/>
        <w:ind w:left="425" w:leftChars="0"/>
        <w:jc w:val="left"/>
        <w:rPr>
          <w:rFonts w:hint="eastAsia"/>
          <w:kern w:val="0"/>
          <w:sz w:val="24"/>
          <w:szCs w:val="24"/>
          <w:lang w:val="en-US" w:eastAsia="zh-CN"/>
        </w:rPr>
      </w:pPr>
    </w:p>
    <w:p>
      <w:pPr>
        <w:pStyle w:val="11"/>
        <w:numPr>
          <w:ilvl w:val="0"/>
          <w:numId w:val="1"/>
        </w:numPr>
        <w:spacing w:line="360" w:lineRule="auto"/>
        <w:ind w:firstLineChars="0"/>
        <w:jc w:val="left"/>
        <w:rPr>
          <w:b/>
          <w:kern w:val="0"/>
          <w:sz w:val="24"/>
          <w:szCs w:val="24"/>
        </w:rPr>
      </w:pPr>
      <w:r>
        <w:rPr>
          <w:rFonts w:hint="eastAsia"/>
          <w:b/>
          <w:kern w:val="0"/>
          <w:sz w:val="24"/>
          <w:szCs w:val="24"/>
        </w:rPr>
        <w:t>产品</w:t>
      </w:r>
      <w:r>
        <w:rPr>
          <w:rFonts w:hint="eastAsia"/>
          <w:b/>
          <w:kern w:val="0"/>
          <w:sz w:val="24"/>
          <w:szCs w:val="24"/>
          <w:lang w:val="en-US" w:eastAsia="zh-CN"/>
        </w:rPr>
        <w:t>需求（含产品配置）</w:t>
      </w:r>
    </w:p>
    <w:p>
      <w:pPr>
        <w:pStyle w:val="11"/>
        <w:numPr>
          <w:ilvl w:val="0"/>
          <w:numId w:val="0"/>
        </w:numPr>
        <w:spacing w:line="360" w:lineRule="auto"/>
        <w:ind w:leftChars="0" w:firstLine="480" w:firstLineChars="200"/>
        <w:jc w:val="left"/>
        <w:rPr>
          <w:rFonts w:hint="default"/>
          <w:b w:val="0"/>
          <w:bCs/>
          <w:kern w:val="0"/>
          <w:sz w:val="24"/>
          <w:szCs w:val="24"/>
          <w:lang w:val="en-US"/>
        </w:rPr>
      </w:pPr>
      <w:r>
        <w:rPr>
          <w:rFonts w:hint="eastAsia"/>
          <w:b w:val="0"/>
          <w:bCs/>
          <w:kern w:val="0"/>
          <w:sz w:val="24"/>
          <w:szCs w:val="24"/>
          <w:lang w:val="en-US" w:eastAsia="zh-CN"/>
        </w:rPr>
        <w:t>附件B《产品技术需求说明书》</w:t>
      </w:r>
    </w:p>
    <w:tbl>
      <w:tblPr>
        <w:tblStyle w:val="5"/>
        <w:tblpPr w:leftFromText="180" w:rightFromText="180" w:vertAnchor="text" w:horzAnchor="page" w:tblpX="1348" w:tblpY="237"/>
        <w:tblOverlap w:val="never"/>
        <w:tblW w:w="92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22"/>
        <w:gridCol w:w="1865"/>
        <w:gridCol w:w="3375"/>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spacing w:line="300" w:lineRule="exact"/>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编号</w:t>
            </w:r>
          </w:p>
        </w:tc>
        <w:tc>
          <w:tcPr>
            <w:tcW w:w="1865" w:type="dxa"/>
            <w:vAlign w:val="center"/>
          </w:tcPr>
          <w:p>
            <w:pPr>
              <w:spacing w:line="300" w:lineRule="exact"/>
              <w:ind w:left="6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指标项目</w:t>
            </w:r>
          </w:p>
        </w:tc>
        <w:tc>
          <w:tcPr>
            <w:tcW w:w="3375" w:type="dxa"/>
            <w:vAlign w:val="center"/>
          </w:tcPr>
          <w:p>
            <w:pPr>
              <w:spacing w:line="300" w:lineRule="exact"/>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理想目标</w:t>
            </w:r>
          </w:p>
        </w:tc>
        <w:tc>
          <w:tcPr>
            <w:tcW w:w="3379" w:type="dxa"/>
            <w:vAlign w:val="center"/>
          </w:tcPr>
          <w:p>
            <w:pPr>
              <w:spacing w:line="300" w:lineRule="exact"/>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最低目标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主要功能</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手术规划、术中定位、</w:t>
            </w:r>
          </w:p>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术中监测、术后反馈</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手术规划、术中定位、</w:t>
            </w:r>
          </w:p>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术中监测、术后反馈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2</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组份</w:t>
            </w:r>
          </w:p>
        </w:tc>
        <w:tc>
          <w:tcPr>
            <w:tcW w:w="3375" w:type="dxa"/>
            <w:vAlign w:val="center"/>
          </w:tcPr>
          <w:p>
            <w:pPr>
              <w:keepNext w:val="0"/>
              <w:keepLines w:val="0"/>
              <w:widowControl/>
              <w:suppressLineNumbers w:val="0"/>
              <w:jc w:val="both"/>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骨科手术导航与反馈系统由手术规划与反馈系统和手术导引系统组成。手术规划与反馈系统由手术规划与反馈软件及手术规划与反馈台车组成。手术导引系统由手术导引软件、激光体位检测装置、手术导引台车及手术工具包组成。手术导引台车含有体位固定装置，机械臂。手术工具包含有末端器械。</w:t>
            </w:r>
          </w:p>
        </w:tc>
        <w:tc>
          <w:tcPr>
            <w:tcW w:w="3379" w:type="dxa"/>
            <w:vAlign w:val="center"/>
          </w:tcPr>
          <w:p>
            <w:pPr>
              <w:keepNext w:val="0"/>
              <w:keepLines w:val="0"/>
              <w:widowControl/>
              <w:suppressLineNumbers w:val="0"/>
              <w:jc w:val="both"/>
              <w:textAlignment w:val="center"/>
              <w:rPr>
                <w:rFonts w:hint="default" w:ascii="Times New Roman" w:hAnsi="Times New Roman" w:eastAsia="宋体" w:cs="Times New Roman"/>
                <w:sz w:val="21"/>
                <w:szCs w:val="21"/>
              </w:rPr>
            </w:pPr>
            <w:r>
              <w:rPr>
                <w:rFonts w:hint="eastAsia"/>
              </w:rPr>
              <w:t>骨科手术导航与反馈系统由手术规划与反馈系统和手术导引系统组成。手术规划与反馈系统由手术规划与反馈软件及手术规划与反馈台车组成。手术导引系统由手术导引软件、激光体位检测装置、手术导引台车及手术工具包组成。手术导引台车含有体位固定装置，机械臂。手术工具包含有末端器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3</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highlight w:val="none"/>
                <w:u w:val="none"/>
                <w:lang w:val="en-US" w:eastAsia="zh-CN" w:bidi="ar"/>
              </w:rPr>
              <w:t>适应症</w:t>
            </w:r>
          </w:p>
        </w:tc>
        <w:tc>
          <w:tcPr>
            <w:tcW w:w="3375" w:type="dxa"/>
            <w:vAlign w:val="center"/>
          </w:tcPr>
          <w:p>
            <w:pPr>
              <w:keepNext w:val="0"/>
              <w:keepLines w:val="0"/>
              <w:widowControl/>
              <w:suppressLineNumbers w:val="0"/>
              <w:jc w:val="both"/>
              <w:textAlignment w:val="center"/>
              <w:rPr>
                <w:rFonts w:hint="default" w:ascii="Times New Roman" w:hAnsi="Times New Roman" w:eastAsia="宋体" w:cs="Times New Roman"/>
                <w:sz w:val="21"/>
                <w:szCs w:val="21"/>
              </w:rPr>
            </w:pPr>
            <w:r>
              <w:rPr>
                <w:rFonts w:hint="default" w:ascii="Times New Roman" w:hAnsi="Times New Roman" w:eastAsia="宋体" w:cs="Times New Roman"/>
                <w:b/>
                <w:bCs/>
                <w:i w:val="0"/>
                <w:color w:val="000000"/>
                <w:kern w:val="0"/>
                <w:sz w:val="21"/>
                <w:szCs w:val="21"/>
                <w:u w:val="none"/>
                <w:lang w:val="en-US" w:eastAsia="zh-CN" w:bidi="ar"/>
              </w:rPr>
              <w:t>脊柱类</w:t>
            </w:r>
            <w:r>
              <w:rPr>
                <w:rFonts w:hint="default" w:ascii="Times New Roman" w:hAnsi="Times New Roman" w:eastAsia="宋体" w:cs="Times New Roman"/>
                <w:i w:val="0"/>
                <w:color w:val="000000"/>
                <w:kern w:val="0"/>
                <w:sz w:val="21"/>
                <w:szCs w:val="21"/>
                <w:u w:val="none"/>
                <w:lang w:val="en-US" w:eastAsia="zh-CN" w:bidi="ar"/>
              </w:rPr>
              <w:t>：</w:t>
            </w:r>
            <w:r>
              <w:rPr>
                <w:rFonts w:hint="eastAsia" w:cs="Times New Roman"/>
                <w:i w:val="0"/>
                <w:color w:val="000000"/>
                <w:kern w:val="0"/>
                <w:sz w:val="21"/>
                <w:szCs w:val="21"/>
                <w:u w:val="none"/>
                <w:lang w:val="en-US" w:eastAsia="zh-CN" w:bidi="ar"/>
              </w:rPr>
              <w:t>颈椎、胸椎、腰椎治疗</w:t>
            </w:r>
            <w:r>
              <w:rPr>
                <w:rFonts w:hint="default" w:ascii="Times New Roman" w:hAnsi="Times New Roman" w:eastAsia="宋体" w:cs="Times New Roman"/>
                <w:i w:val="0"/>
                <w:color w:val="000000"/>
                <w:kern w:val="0"/>
                <w:sz w:val="21"/>
                <w:szCs w:val="21"/>
                <w:u w:val="none"/>
                <w:lang w:val="en-US" w:eastAsia="zh-CN" w:bidi="ar"/>
              </w:rPr>
              <w:t>。</w:t>
            </w:r>
            <w:r>
              <w:rPr>
                <w:rFonts w:hint="default" w:ascii="Times New Roman" w:hAnsi="Times New Roman" w:eastAsia="宋体" w:cs="Times New Roman"/>
                <w:i w:val="0"/>
                <w:color w:val="000000"/>
                <w:kern w:val="0"/>
                <w:sz w:val="21"/>
                <w:szCs w:val="21"/>
                <w:u w:val="none"/>
                <w:lang w:val="en-US" w:eastAsia="zh-CN" w:bidi="ar"/>
              </w:rPr>
              <w:br w:type="textWrapping"/>
            </w:r>
            <w:r>
              <w:rPr>
                <w:rFonts w:hint="default" w:ascii="Times New Roman" w:hAnsi="Times New Roman" w:eastAsia="宋体" w:cs="Times New Roman"/>
                <w:b/>
                <w:bCs/>
                <w:i w:val="0"/>
                <w:color w:val="000000"/>
                <w:kern w:val="0"/>
                <w:sz w:val="21"/>
                <w:szCs w:val="21"/>
                <w:u w:val="none"/>
                <w:lang w:val="en-US" w:eastAsia="zh-CN" w:bidi="ar"/>
              </w:rPr>
              <w:t>创伤类</w:t>
            </w:r>
            <w:r>
              <w:rPr>
                <w:rFonts w:hint="default" w:ascii="Times New Roman" w:hAnsi="Times New Roman" w:eastAsia="宋体" w:cs="Times New Roman"/>
                <w:i w:val="0"/>
                <w:color w:val="000000"/>
                <w:kern w:val="0"/>
                <w:sz w:val="21"/>
                <w:szCs w:val="21"/>
                <w:u w:val="none"/>
                <w:lang w:val="en-US" w:eastAsia="zh-CN" w:bidi="ar"/>
              </w:rPr>
              <w:t>：骨盆</w:t>
            </w:r>
            <w:r>
              <w:rPr>
                <w:rFonts w:hint="eastAsia" w:cs="Times New Roman"/>
                <w:i w:val="0"/>
                <w:color w:val="000000"/>
                <w:kern w:val="0"/>
                <w:sz w:val="21"/>
                <w:szCs w:val="21"/>
                <w:u w:val="none"/>
                <w:lang w:val="en-US" w:eastAsia="zh-CN" w:bidi="ar"/>
              </w:rPr>
              <w:t>、手足、四肢骨折治疗</w:t>
            </w:r>
            <w:r>
              <w:rPr>
                <w:rFonts w:hint="default" w:ascii="Times New Roman" w:hAnsi="Times New Roman" w:eastAsia="宋体" w:cs="Times New Roman"/>
                <w:i w:val="0"/>
                <w:color w:val="000000"/>
                <w:kern w:val="0"/>
                <w:sz w:val="21"/>
                <w:szCs w:val="21"/>
                <w:u w:val="none"/>
                <w:lang w:val="en-US" w:eastAsia="zh-CN" w:bidi="ar"/>
              </w:rPr>
              <w:t>。</w:t>
            </w:r>
            <w:r>
              <w:rPr>
                <w:rFonts w:hint="default" w:ascii="Times New Roman" w:hAnsi="Times New Roman" w:eastAsia="宋体" w:cs="Times New Roman"/>
                <w:i w:val="0"/>
                <w:color w:val="000000"/>
                <w:kern w:val="0"/>
                <w:sz w:val="21"/>
                <w:szCs w:val="21"/>
                <w:u w:val="none"/>
                <w:lang w:val="en-US" w:eastAsia="zh-CN" w:bidi="ar"/>
              </w:rPr>
              <w:br w:type="textWrapping"/>
            </w:r>
            <w:r>
              <w:rPr>
                <w:rFonts w:hint="default" w:ascii="Times New Roman" w:hAnsi="Times New Roman" w:eastAsia="宋体" w:cs="Times New Roman"/>
                <w:b/>
                <w:bCs/>
                <w:i w:val="0"/>
                <w:color w:val="000000"/>
                <w:kern w:val="0"/>
                <w:sz w:val="21"/>
                <w:szCs w:val="21"/>
                <w:u w:val="none"/>
                <w:lang w:val="en-US" w:eastAsia="zh-CN" w:bidi="ar"/>
              </w:rPr>
              <w:t>其它</w:t>
            </w:r>
            <w:r>
              <w:rPr>
                <w:rFonts w:hint="default" w:ascii="Times New Roman" w:hAnsi="Times New Roman" w:eastAsia="宋体" w:cs="Times New Roman"/>
                <w:i w:val="0"/>
                <w:color w:val="000000"/>
                <w:kern w:val="0"/>
                <w:sz w:val="21"/>
                <w:szCs w:val="21"/>
                <w:u w:val="none"/>
                <w:lang w:val="en-US" w:eastAsia="zh-CN" w:bidi="ar"/>
              </w:rPr>
              <w:t>：a)软组织异物摘除；b)骨刺摘除；c)断钉取出；d)关节穿刺；e)髋关节穿刺；f)骨折端药物注射；g)</w:t>
            </w:r>
            <w:r>
              <w:rPr>
                <w:rFonts w:hint="eastAsia" w:cs="Times New Roman"/>
                <w:i w:val="0"/>
                <w:color w:val="000000"/>
                <w:kern w:val="0"/>
                <w:sz w:val="21"/>
                <w:szCs w:val="21"/>
                <w:u w:val="none"/>
                <w:lang w:val="en-US" w:eastAsia="zh-CN" w:bidi="ar"/>
              </w:rPr>
              <w:t>骨骼</w:t>
            </w:r>
            <w:r>
              <w:rPr>
                <w:rFonts w:hint="default" w:ascii="Times New Roman" w:hAnsi="Times New Roman" w:eastAsia="宋体" w:cs="Times New Roman"/>
                <w:i w:val="0"/>
                <w:color w:val="000000"/>
                <w:kern w:val="0"/>
                <w:sz w:val="21"/>
                <w:szCs w:val="21"/>
                <w:u w:val="none"/>
                <w:lang w:val="en-US" w:eastAsia="zh-CN" w:bidi="ar"/>
              </w:rPr>
              <w:t>矫形</w:t>
            </w:r>
            <w:r>
              <w:rPr>
                <w:rFonts w:hint="eastAsia" w:cs="Times New Roman"/>
                <w:i w:val="0"/>
                <w:color w:val="000000"/>
                <w:kern w:val="0"/>
                <w:sz w:val="21"/>
                <w:szCs w:val="21"/>
                <w:u w:val="none"/>
                <w:lang w:val="en-US" w:eastAsia="zh-CN" w:bidi="ar"/>
              </w:rPr>
              <w:t>手术；h）脊柱侧弯</w:t>
            </w:r>
            <w:r>
              <w:rPr>
                <w:rFonts w:hint="default" w:ascii="Times New Roman" w:hAnsi="Times New Roman" w:eastAsia="宋体" w:cs="Times New Roman"/>
                <w:i w:val="0"/>
                <w:color w:val="000000"/>
                <w:kern w:val="0"/>
                <w:sz w:val="21"/>
                <w:szCs w:val="21"/>
                <w:u w:val="none"/>
                <w:lang w:val="en-US" w:eastAsia="zh-CN" w:bidi="ar"/>
              </w:rPr>
              <w:t>等。</w:t>
            </w:r>
          </w:p>
        </w:tc>
        <w:tc>
          <w:tcPr>
            <w:tcW w:w="3379" w:type="dxa"/>
            <w:vAlign w:val="center"/>
          </w:tcPr>
          <w:p>
            <w:pPr>
              <w:keepNext w:val="0"/>
              <w:keepLines w:val="0"/>
              <w:widowControl/>
              <w:suppressLineNumbers w:val="0"/>
              <w:jc w:val="both"/>
              <w:textAlignment w:val="center"/>
              <w:rPr>
                <w:rFonts w:hint="default" w:ascii="Times New Roman" w:hAnsi="Times New Roman" w:eastAsia="宋体" w:cs="Times New Roman"/>
                <w:sz w:val="21"/>
                <w:szCs w:val="21"/>
              </w:rPr>
            </w:pPr>
            <w:r>
              <w:rPr>
                <w:rFonts w:hint="default" w:ascii="Times New Roman" w:hAnsi="Times New Roman" w:eastAsia="宋体" w:cs="Times New Roman"/>
                <w:b/>
                <w:bCs/>
                <w:i w:val="0"/>
                <w:color w:val="000000"/>
                <w:kern w:val="0"/>
                <w:sz w:val="21"/>
                <w:szCs w:val="21"/>
                <w:u w:val="none"/>
                <w:lang w:val="en-US" w:eastAsia="zh-CN" w:bidi="ar"/>
              </w:rPr>
              <w:t>脊柱类</w:t>
            </w:r>
            <w:r>
              <w:rPr>
                <w:rFonts w:hint="default" w:ascii="Times New Roman" w:hAnsi="Times New Roman" w:eastAsia="宋体" w:cs="Times New Roman"/>
                <w:i w:val="0"/>
                <w:color w:val="000000"/>
                <w:kern w:val="0"/>
                <w:sz w:val="21"/>
                <w:szCs w:val="21"/>
                <w:u w:val="none"/>
                <w:lang w:val="en-US" w:eastAsia="zh-CN" w:bidi="ar"/>
              </w:rPr>
              <w:t>：a)经皮椎弓根螺钉；b)脊柱转移性骨肿瘤治疗；c)椎体后凸成形术。</w:t>
            </w:r>
            <w:r>
              <w:rPr>
                <w:rFonts w:hint="default" w:ascii="Times New Roman" w:hAnsi="Times New Roman" w:eastAsia="宋体" w:cs="Times New Roman"/>
                <w:i w:val="0"/>
                <w:color w:val="000000"/>
                <w:kern w:val="0"/>
                <w:sz w:val="21"/>
                <w:szCs w:val="21"/>
                <w:u w:val="none"/>
                <w:lang w:val="en-US" w:eastAsia="zh-CN" w:bidi="ar"/>
              </w:rPr>
              <w:br w:type="textWrapping"/>
            </w:r>
            <w:r>
              <w:rPr>
                <w:rFonts w:hint="default" w:ascii="Times New Roman" w:hAnsi="Times New Roman" w:eastAsia="宋体" w:cs="Times New Roman"/>
                <w:b/>
                <w:bCs/>
                <w:i w:val="0"/>
                <w:color w:val="000000"/>
                <w:kern w:val="0"/>
                <w:sz w:val="21"/>
                <w:szCs w:val="21"/>
                <w:u w:val="none"/>
                <w:lang w:val="en-US" w:eastAsia="zh-CN" w:bidi="ar"/>
              </w:rPr>
              <w:t>创伤类</w:t>
            </w:r>
            <w:r>
              <w:rPr>
                <w:rFonts w:hint="default" w:ascii="Times New Roman" w:hAnsi="Times New Roman" w:eastAsia="宋体" w:cs="Times New Roman"/>
                <w:i w:val="0"/>
                <w:color w:val="000000"/>
                <w:kern w:val="0"/>
                <w:sz w:val="21"/>
                <w:szCs w:val="21"/>
                <w:u w:val="none"/>
                <w:lang w:val="en-US" w:eastAsia="zh-CN" w:bidi="ar"/>
              </w:rPr>
              <w:t>：a)部分骨盆骨折微创治疗；b)骶髂螺钉固定；c)足踝部微创治疗（钢针固定等）；d)股骨颈微创治疗（螺钉置入术）。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4</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适配C臂机</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西门子Compact L,Varic,Orbic；</w:t>
            </w:r>
          </w:p>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奇目平板</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西门子Compact L；</w:t>
            </w:r>
          </w:p>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康达平板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5</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术中定位精度</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lang w:val="en-US"/>
              </w:rPr>
            </w:pPr>
            <w:r>
              <w:rPr>
                <w:rFonts w:hint="default" w:ascii="Times New Roman" w:hAnsi="Times New Roman" w:eastAsia="宋体" w:cs="Times New Roman"/>
                <w:i w:val="0"/>
                <w:color w:val="000000"/>
                <w:kern w:val="0"/>
                <w:sz w:val="21"/>
                <w:szCs w:val="21"/>
                <w:u w:val="none"/>
                <w:lang w:val="en-US" w:eastAsia="zh-CN" w:bidi="ar"/>
              </w:rPr>
              <w:t>线性误差≤1.0mm，角度误差≤1°</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线性误差≤1.5mm，角度误差≤1°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8"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6</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术中定位时间</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≤10s（二维&amp;三维）</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≤10s（二维&amp;三维）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7</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术后反馈精度</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线性误差≤1.0mm</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线性误差≤1.5mm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8</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术后反馈时间</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≤10min</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9</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电气安全、EMC、</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环境要求及</w:t>
            </w:r>
          </w:p>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网络安全</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符合相关要求</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符合相关要求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10</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有效期</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8年</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11</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语言</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中文</w:t>
            </w:r>
            <w:r>
              <w:rPr>
                <w:rStyle w:val="15"/>
                <w:rFonts w:hint="default" w:ascii="Times New Roman" w:hAnsi="Times New Roman" w:eastAsia="宋体" w:cs="Times New Roman"/>
                <w:sz w:val="21"/>
                <w:szCs w:val="21"/>
                <w:lang w:val="en-US" w:eastAsia="zh-CN" w:bidi="ar"/>
              </w:rPr>
              <w:t xml:space="preserve"> &amp; </w:t>
            </w:r>
            <w:r>
              <w:rPr>
                <w:rStyle w:val="16"/>
                <w:rFonts w:hint="default" w:ascii="Times New Roman" w:hAnsi="Times New Roman" w:eastAsia="宋体" w:cs="Times New Roman"/>
                <w:sz w:val="21"/>
                <w:szCs w:val="21"/>
                <w:lang w:val="en-US" w:eastAsia="zh-CN" w:bidi="ar"/>
              </w:rPr>
              <w:t>英文</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622"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12</w:t>
            </w:r>
          </w:p>
        </w:tc>
        <w:tc>
          <w:tcPr>
            <w:tcW w:w="186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注册要求</w:t>
            </w:r>
          </w:p>
        </w:tc>
        <w:tc>
          <w:tcPr>
            <w:tcW w:w="3375"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NMPA, CE &amp; FDA</w:t>
            </w:r>
          </w:p>
        </w:tc>
        <w:tc>
          <w:tcPr>
            <w:tcW w:w="3379" w:type="dxa"/>
            <w:vAlign w:val="center"/>
          </w:tcPr>
          <w:p>
            <w:pPr>
              <w:keepNext w:val="0"/>
              <w:keepLines w:val="0"/>
              <w:widowControl/>
              <w:suppressLineNumbers w:val="0"/>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NMPA</w:t>
            </w:r>
          </w:p>
        </w:tc>
      </w:tr>
    </w:tbl>
    <w:p>
      <w:pPr>
        <w:spacing w:line="360" w:lineRule="auto"/>
        <w:jc w:val="left"/>
        <w:rPr>
          <w:kern w:val="0"/>
          <w:sz w:val="24"/>
          <w:szCs w:val="24"/>
        </w:rPr>
      </w:pPr>
    </w:p>
    <w:p>
      <w:pPr>
        <w:pStyle w:val="11"/>
        <w:numPr>
          <w:ilvl w:val="0"/>
          <w:numId w:val="1"/>
        </w:numPr>
        <w:spacing w:line="360" w:lineRule="auto"/>
        <w:ind w:firstLineChars="0"/>
        <w:jc w:val="left"/>
        <w:rPr>
          <w:kern w:val="0"/>
          <w:sz w:val="24"/>
          <w:szCs w:val="24"/>
        </w:rPr>
      </w:pPr>
      <w:r>
        <w:rPr>
          <w:b/>
          <w:bCs w:val="0"/>
          <w:kern w:val="0"/>
          <w:sz w:val="24"/>
          <w:szCs w:val="24"/>
        </w:rPr>
        <w:t>风险评估</w:t>
      </w:r>
    </w:p>
    <w:p>
      <w:pPr>
        <w:pStyle w:val="11"/>
        <w:numPr>
          <w:ilvl w:val="0"/>
          <w:numId w:val="0"/>
        </w:numPr>
        <w:spacing w:line="360" w:lineRule="auto"/>
        <w:ind w:left="425" w:leftChars="0"/>
        <w:jc w:val="left"/>
        <w:rPr>
          <w:rFonts w:hint="eastAsia"/>
          <w:kern w:val="0"/>
          <w:sz w:val="24"/>
          <w:szCs w:val="24"/>
          <w:lang w:val="en-US" w:eastAsia="zh-CN"/>
        </w:rPr>
      </w:pPr>
      <w:r>
        <w:rPr>
          <w:rFonts w:hint="eastAsia"/>
          <w:kern w:val="0"/>
          <w:sz w:val="24"/>
          <w:szCs w:val="24"/>
          <w:lang w:val="en-US" w:eastAsia="zh-CN"/>
        </w:rPr>
        <w:t>附件C《风险管理计划》</w:t>
      </w:r>
    </w:p>
    <w:p>
      <w:pPr>
        <w:pStyle w:val="11"/>
        <w:numPr>
          <w:ilvl w:val="0"/>
          <w:numId w:val="0"/>
        </w:numPr>
        <w:spacing w:line="360" w:lineRule="auto"/>
        <w:ind w:left="425" w:leftChars="0"/>
        <w:jc w:val="left"/>
        <w:rPr>
          <w:kern w:val="0"/>
          <w:sz w:val="24"/>
          <w:szCs w:val="24"/>
        </w:rPr>
      </w:pPr>
      <w:r>
        <w:rPr>
          <w:rFonts w:hint="eastAsia"/>
          <w:kern w:val="0"/>
          <w:sz w:val="24"/>
          <w:szCs w:val="24"/>
          <w:lang w:val="en-US" w:eastAsia="zh-CN"/>
        </w:rPr>
        <w:t>附件D《风险分析记录及报告》</w:t>
      </w:r>
    </w:p>
    <w:p>
      <w:pPr>
        <w:spacing w:line="360" w:lineRule="auto"/>
        <w:jc w:val="left"/>
        <w:rPr>
          <w:kern w:val="0"/>
          <w:sz w:val="24"/>
          <w:szCs w:val="24"/>
        </w:rPr>
      </w:pPr>
    </w:p>
    <w:p>
      <w:pPr>
        <w:pStyle w:val="11"/>
        <w:numPr>
          <w:ilvl w:val="0"/>
          <w:numId w:val="1"/>
        </w:numPr>
        <w:spacing w:line="360" w:lineRule="auto"/>
        <w:ind w:firstLineChars="0"/>
        <w:jc w:val="left"/>
        <w:rPr>
          <w:rFonts w:ascii="宋体"/>
          <w:b/>
          <w:kern w:val="0"/>
          <w:sz w:val="24"/>
          <w:szCs w:val="36"/>
          <w:highlight w:val="none"/>
        </w:rPr>
      </w:pPr>
      <w:r>
        <w:rPr>
          <w:rFonts w:hint="eastAsia" w:ascii="宋体"/>
          <w:b/>
          <w:kern w:val="0"/>
          <w:sz w:val="24"/>
          <w:szCs w:val="36"/>
          <w:highlight w:val="none"/>
          <w:lang w:val="en-US" w:eastAsia="zh-CN"/>
        </w:rPr>
        <w:t>产品开发计划</w:t>
      </w:r>
    </w:p>
    <w:p>
      <w:pPr>
        <w:pStyle w:val="11"/>
        <w:numPr>
          <w:ilvl w:val="0"/>
          <w:numId w:val="0"/>
        </w:numPr>
        <w:spacing w:line="360" w:lineRule="auto"/>
        <w:ind w:left="425" w:leftChars="0"/>
        <w:jc w:val="left"/>
        <w:rPr>
          <w:rFonts w:hint="eastAsia"/>
          <w:kern w:val="0"/>
          <w:sz w:val="24"/>
          <w:szCs w:val="24"/>
          <w:lang w:val="en-US" w:eastAsia="zh-CN"/>
        </w:rPr>
      </w:pPr>
      <w:r>
        <w:rPr>
          <w:rFonts w:hint="eastAsia"/>
          <w:kern w:val="0"/>
          <w:sz w:val="24"/>
          <w:szCs w:val="24"/>
          <w:lang w:val="en-US" w:eastAsia="zh-CN"/>
        </w:rPr>
        <w:t>附件E《设计开发计划书》</w:t>
      </w:r>
    </w:p>
    <w:p>
      <w:pPr>
        <w:pStyle w:val="11"/>
        <w:numPr>
          <w:ilvl w:val="0"/>
          <w:numId w:val="0"/>
        </w:numPr>
        <w:spacing w:line="360" w:lineRule="auto"/>
        <w:ind w:left="425" w:leftChars="0"/>
        <w:jc w:val="left"/>
        <w:rPr>
          <w:rFonts w:hint="eastAsia" w:ascii="宋体"/>
          <w:b/>
          <w:kern w:val="0"/>
          <w:sz w:val="24"/>
          <w:szCs w:val="36"/>
          <w:highlight w:val="yellow"/>
          <w:lang w:val="en-US" w:eastAsia="zh-CN"/>
        </w:rPr>
      </w:pPr>
      <w:r>
        <w:rPr>
          <w:rFonts w:hint="eastAsia"/>
          <w:kern w:val="0"/>
          <w:sz w:val="24"/>
          <w:szCs w:val="24"/>
          <w:lang w:val="en-US" w:eastAsia="zh-CN"/>
        </w:rPr>
        <w:t>附件E-1</w:t>
      </w:r>
      <w:r>
        <w:rPr>
          <w:rFonts w:hint="eastAsia"/>
          <w:kern w:val="0"/>
          <w:sz w:val="24"/>
          <w:szCs w:val="24"/>
          <w:highlight w:val="none"/>
          <w:lang w:val="en-US" w:eastAsia="zh-CN"/>
        </w:rPr>
        <w:t>《重要事项时间表》</w:t>
      </w:r>
    </w:p>
    <w:p>
      <w:pPr>
        <w:pStyle w:val="11"/>
        <w:numPr>
          <w:ilvl w:val="0"/>
          <w:numId w:val="0"/>
        </w:numPr>
        <w:spacing w:line="360" w:lineRule="auto"/>
        <w:ind w:leftChars="0"/>
        <w:jc w:val="left"/>
        <w:rPr>
          <w:rFonts w:hint="eastAsia" w:ascii="宋体"/>
          <w:b/>
          <w:kern w:val="0"/>
          <w:sz w:val="24"/>
          <w:szCs w:val="36"/>
          <w:highlight w:val="none"/>
          <w:lang w:val="en-US" w:eastAsia="zh-CN"/>
        </w:rPr>
      </w:pPr>
    </w:p>
    <w:p>
      <w:pPr>
        <w:pStyle w:val="11"/>
        <w:numPr>
          <w:ilvl w:val="0"/>
          <w:numId w:val="1"/>
        </w:numPr>
        <w:spacing w:line="360" w:lineRule="auto"/>
        <w:ind w:firstLineChars="0"/>
        <w:jc w:val="left"/>
        <w:rPr>
          <w:rFonts w:ascii="宋体"/>
          <w:b/>
          <w:kern w:val="0"/>
          <w:sz w:val="24"/>
          <w:szCs w:val="36"/>
          <w:highlight w:val="none"/>
        </w:rPr>
      </w:pPr>
      <w:r>
        <w:rPr>
          <w:rFonts w:hint="eastAsia" w:ascii="宋体"/>
          <w:b/>
          <w:kern w:val="0"/>
          <w:sz w:val="24"/>
          <w:szCs w:val="36"/>
          <w:highlight w:val="none"/>
        </w:rPr>
        <w:t>类似产品的适用信息</w:t>
      </w:r>
    </w:p>
    <w:p>
      <w:pPr>
        <w:widowControl/>
        <w:ind w:firstLine="420" w:firstLineChars="200"/>
        <w:jc w:val="left"/>
        <w:rPr>
          <w:rFonts w:hint="eastAsia" w:eastAsia="宋体"/>
          <w:lang w:val="en-US" w:eastAsia="zh-CN"/>
        </w:rPr>
      </w:pPr>
      <w:r>
        <w:rPr>
          <w:rFonts w:hint="eastAsia"/>
          <w:lang w:val="en-US" w:eastAsia="zh-CN"/>
        </w:rPr>
        <w:t>无</w:t>
      </w:r>
    </w:p>
    <w:sectPr>
      <w:footerReference r:id="rId5" w:type="default"/>
      <w:pgSz w:w="11906" w:h="16838"/>
      <w:pgMar w:top="1440" w:right="1800" w:bottom="1440" w:left="1800" w:header="851" w:footer="992" w:gutter="0"/>
      <w:pgNumType w:fmt="decimal"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6372639"/>
      <w:docPartObj>
        <w:docPartGallery w:val="autotext"/>
      </w:docPartObj>
    </w:sdtPr>
    <w:sdtContent>
      <w:p>
        <w:pPr>
          <w:pStyle w:val="3"/>
          <w:jc w:val="right"/>
        </w:pP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sdt>
      <w:sdtPr>
        <w:id w:val="-476372639"/>
        <w:docPartObj>
          <w:docPartGallery w:val="autotext"/>
        </w:docPartObj>
      </w:sdtPr>
      <w:sdtContent/>
    </w:sdt>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1"/>
      </w:rPr>
    </w:pPr>
    <w:bookmarkStart w:id="0" w:name="_Hlk523993352"/>
    <w:bookmarkStart w:id="1" w:name="_Hlk523993351"/>
    <w:r>
      <w:rPr>
        <w:rFonts w:hint="eastAsia"/>
        <w:sz w:val="21"/>
        <w:lang w:val="en-US" w:eastAsia="zh-CN"/>
      </w:rPr>
      <w:t>杭州三坛医疗科技</w:t>
    </w:r>
    <w:r>
      <w:rPr>
        <w:rFonts w:hint="eastAsia"/>
        <w:sz w:val="21"/>
      </w:rPr>
      <w:t>有限公司</w:t>
    </w:r>
    <w:bookmarkEnd w:id="0"/>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6C1BD7"/>
    <w:multiLevelType w:val="multilevel"/>
    <w:tmpl w:val="786C1BD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kMzM5NjRlNTU5NzUyY2E1Nzk1ODcyMTQ5ZjY5ZjAifQ=="/>
  </w:docVars>
  <w:rsids>
    <w:rsidRoot w:val="00037AAE"/>
    <w:rsid w:val="00037AAE"/>
    <w:rsid w:val="00047470"/>
    <w:rsid w:val="000F22B8"/>
    <w:rsid w:val="0010647E"/>
    <w:rsid w:val="00116513"/>
    <w:rsid w:val="001633F6"/>
    <w:rsid w:val="001D3829"/>
    <w:rsid w:val="001D7CEE"/>
    <w:rsid w:val="00211C35"/>
    <w:rsid w:val="00265A0D"/>
    <w:rsid w:val="00267491"/>
    <w:rsid w:val="00283F6B"/>
    <w:rsid w:val="002E2FA4"/>
    <w:rsid w:val="0030032A"/>
    <w:rsid w:val="00380E1F"/>
    <w:rsid w:val="003C1348"/>
    <w:rsid w:val="003C4AE1"/>
    <w:rsid w:val="003E7EB9"/>
    <w:rsid w:val="00402E63"/>
    <w:rsid w:val="004A6FBE"/>
    <w:rsid w:val="004D1597"/>
    <w:rsid w:val="004E22D7"/>
    <w:rsid w:val="004E2313"/>
    <w:rsid w:val="004F6BE8"/>
    <w:rsid w:val="00550019"/>
    <w:rsid w:val="005620A8"/>
    <w:rsid w:val="00573A6D"/>
    <w:rsid w:val="005759FC"/>
    <w:rsid w:val="005E4E92"/>
    <w:rsid w:val="005F1788"/>
    <w:rsid w:val="0066687C"/>
    <w:rsid w:val="006A3F0A"/>
    <w:rsid w:val="006C0D49"/>
    <w:rsid w:val="006C314D"/>
    <w:rsid w:val="006F02CA"/>
    <w:rsid w:val="006F0D1D"/>
    <w:rsid w:val="006F2C54"/>
    <w:rsid w:val="00705624"/>
    <w:rsid w:val="007131E2"/>
    <w:rsid w:val="00717381"/>
    <w:rsid w:val="007660B1"/>
    <w:rsid w:val="00775FD0"/>
    <w:rsid w:val="007871AA"/>
    <w:rsid w:val="007E1FCD"/>
    <w:rsid w:val="0085418C"/>
    <w:rsid w:val="008844A3"/>
    <w:rsid w:val="008C4346"/>
    <w:rsid w:val="008D31C9"/>
    <w:rsid w:val="008D3CAA"/>
    <w:rsid w:val="0092090C"/>
    <w:rsid w:val="00934D90"/>
    <w:rsid w:val="00960A7B"/>
    <w:rsid w:val="009A0713"/>
    <w:rsid w:val="009F1517"/>
    <w:rsid w:val="00A011A8"/>
    <w:rsid w:val="00A0651B"/>
    <w:rsid w:val="00A139AB"/>
    <w:rsid w:val="00A32C3E"/>
    <w:rsid w:val="00A42ABD"/>
    <w:rsid w:val="00AA1325"/>
    <w:rsid w:val="00AA6F6B"/>
    <w:rsid w:val="00AD368A"/>
    <w:rsid w:val="00B32D49"/>
    <w:rsid w:val="00B514A9"/>
    <w:rsid w:val="00B54493"/>
    <w:rsid w:val="00B64493"/>
    <w:rsid w:val="00B93BA1"/>
    <w:rsid w:val="00BB2408"/>
    <w:rsid w:val="00BC48B3"/>
    <w:rsid w:val="00BD4D25"/>
    <w:rsid w:val="00C005C6"/>
    <w:rsid w:val="00C375AF"/>
    <w:rsid w:val="00C86606"/>
    <w:rsid w:val="00C86724"/>
    <w:rsid w:val="00C869F5"/>
    <w:rsid w:val="00CA65BB"/>
    <w:rsid w:val="00D0669C"/>
    <w:rsid w:val="00D16135"/>
    <w:rsid w:val="00D22590"/>
    <w:rsid w:val="00DA63FC"/>
    <w:rsid w:val="00E732F0"/>
    <w:rsid w:val="00E85DA8"/>
    <w:rsid w:val="00ED022F"/>
    <w:rsid w:val="00F46A31"/>
    <w:rsid w:val="00F62FC9"/>
    <w:rsid w:val="00F758BC"/>
    <w:rsid w:val="00F84A94"/>
    <w:rsid w:val="00FF75F7"/>
    <w:rsid w:val="01C30413"/>
    <w:rsid w:val="030C5E61"/>
    <w:rsid w:val="06E30C1D"/>
    <w:rsid w:val="077245E4"/>
    <w:rsid w:val="090D31A7"/>
    <w:rsid w:val="14075775"/>
    <w:rsid w:val="178B40CE"/>
    <w:rsid w:val="182432C0"/>
    <w:rsid w:val="192D4525"/>
    <w:rsid w:val="1D4B3034"/>
    <w:rsid w:val="21102028"/>
    <w:rsid w:val="212908BB"/>
    <w:rsid w:val="21AB7A07"/>
    <w:rsid w:val="21F84982"/>
    <w:rsid w:val="25D35A97"/>
    <w:rsid w:val="261F366C"/>
    <w:rsid w:val="2F5C6D57"/>
    <w:rsid w:val="30650FAA"/>
    <w:rsid w:val="30886885"/>
    <w:rsid w:val="319B0D62"/>
    <w:rsid w:val="34F57098"/>
    <w:rsid w:val="35D351CD"/>
    <w:rsid w:val="37BD22D6"/>
    <w:rsid w:val="39B90E9D"/>
    <w:rsid w:val="3C4A5536"/>
    <w:rsid w:val="3EB87C97"/>
    <w:rsid w:val="406E3E41"/>
    <w:rsid w:val="42AF3DFD"/>
    <w:rsid w:val="440B7A29"/>
    <w:rsid w:val="48930EB1"/>
    <w:rsid w:val="4BA86723"/>
    <w:rsid w:val="512C6872"/>
    <w:rsid w:val="53941D0F"/>
    <w:rsid w:val="56670501"/>
    <w:rsid w:val="57517190"/>
    <w:rsid w:val="584B26F7"/>
    <w:rsid w:val="5C1253E9"/>
    <w:rsid w:val="600055F8"/>
    <w:rsid w:val="60953028"/>
    <w:rsid w:val="694F62C8"/>
    <w:rsid w:val="69E52D33"/>
    <w:rsid w:val="6BD27453"/>
    <w:rsid w:val="6DA56A51"/>
    <w:rsid w:val="6DD9170C"/>
    <w:rsid w:val="7C8F4581"/>
    <w:rsid w:val="7CDE2717"/>
    <w:rsid w:val="7FA04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字母编号列项（一级）"/>
    <w:qFormat/>
    <w:uiPriority w:val="99"/>
    <w:pPr>
      <w:ind w:left="840" w:leftChars="200" w:hanging="420" w:hangingChars="200"/>
      <w:jc w:val="both"/>
    </w:pPr>
    <w:rPr>
      <w:rFonts w:ascii="宋体" w:hAnsi="Times New Roman" w:eastAsia="宋体" w:cs="宋体"/>
      <w:kern w:val="0"/>
      <w:sz w:val="20"/>
      <w:szCs w:val="20"/>
      <w:lang w:val="en-US" w:eastAsia="zh-CN" w:bidi="ar-SA"/>
    </w:rPr>
  </w:style>
  <w:style w:type="paragraph" w:styleId="11">
    <w:name w:val="List Paragraph"/>
    <w:basedOn w:val="1"/>
    <w:qFormat/>
    <w:uiPriority w:val="34"/>
    <w:pPr>
      <w:ind w:firstLine="420" w:firstLineChars="200"/>
    </w:pPr>
  </w:style>
  <w:style w:type="character" w:customStyle="1" w:styleId="12">
    <w:name w:val="标题 1 字符"/>
    <w:basedOn w:val="7"/>
    <w:link w:val="2"/>
    <w:qFormat/>
    <w:uiPriority w:val="9"/>
    <w:rPr>
      <w:rFonts w:ascii="Times New Roman" w:hAnsi="Times New Roman" w:eastAsia="宋体" w:cs="Times New Roman"/>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4">
    <w:name w:val="font41"/>
    <w:basedOn w:val="7"/>
    <w:qFormat/>
    <w:uiPriority w:val="0"/>
    <w:rPr>
      <w:rFonts w:hint="eastAsia" w:ascii="宋体" w:hAnsi="宋体" w:eastAsia="宋体" w:cs="宋体"/>
      <w:color w:val="000000"/>
      <w:sz w:val="21"/>
      <w:szCs w:val="21"/>
      <w:u w:val="none"/>
      <w:vertAlign w:val="superscript"/>
    </w:rPr>
  </w:style>
  <w:style w:type="character" w:customStyle="1" w:styleId="15">
    <w:name w:val="font01"/>
    <w:basedOn w:val="7"/>
    <w:qFormat/>
    <w:uiPriority w:val="0"/>
    <w:rPr>
      <w:rFonts w:hint="default" w:ascii="Times New Roman" w:hAnsi="Times New Roman" w:cs="Times New Roman"/>
      <w:color w:val="000000"/>
      <w:sz w:val="21"/>
      <w:szCs w:val="21"/>
      <w:u w:val="none"/>
    </w:rPr>
  </w:style>
  <w:style w:type="character" w:customStyle="1" w:styleId="16">
    <w:name w:val="font11"/>
    <w:basedOn w:val="7"/>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C8C897-5422-40D6-93E7-5867B2E7C80D}">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1347</Words>
  <Characters>1510</Characters>
  <Lines>25</Lines>
  <Paragraphs>7</Paragraphs>
  <TotalTime>0</TotalTime>
  <ScaleCrop>false</ScaleCrop>
  <LinksUpToDate>false</LinksUpToDate>
  <CharactersWithSpaces>1589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2019-04-17T02:09:00Z</dcterms:created>
  <dc:creator>微软用户</dc:creator>
  <cp:lastModifiedBy>Ghr</cp:lastModifiedBy>
  <cp:lastPrinted>2020-11-18T11:38:00Z</cp:lastPrinted>
  <dcterms:modified xsi:type="dcterms:W3CDTF">2023-02-15T09:20:34Z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CCA382A61E8A486A9B334FFBF9668400</vt:lpwstr>
  </property>
</Properties>
</file>