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009SM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009SM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186690</wp:posOffset>
                </wp:positionV>
                <wp:extent cx="4706620" cy="836295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2pt;margin-top:14.7pt;height:65.85pt;width:370.6pt;z-index:251659264;mso-width-relative:page;mso-height-relative:page;" filled="f" stroked="f" coordsize="21600,21600" o:gfxdata="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uxXd/aAAAACQEAAA8AAAAAAAAAAQAgAAAAIgAAAGRycy9kb3du&#10;cmV2LnhtbFBLAQIUABQAAAAIAIdO4kCKvkhdxAEAAG4DAAAOAAAAAAAAAAEAIAAAACkBAABkcnMv&#10;ZTJvRG9jLnhtbFBLBQYAAAAABgAGAFkBAAB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tabs>
          <w:tab w:val="left" w:pos="6829"/>
        </w:tabs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  <w:lang w:eastAsia="zh-CN"/>
        </w:rPr>
      </w:pPr>
      <w:r>
        <w:rPr>
          <w:rFonts w:hint="eastAsia" w:ascii="宋体" w:hAnsi="宋体" w:cs="宋体"/>
          <w:b/>
          <w:kern w:val="0"/>
          <w:sz w:val="24"/>
          <w:lang w:eastAsia="zh-CN"/>
        </w:rPr>
        <w:tab/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125095</wp:posOffset>
                </wp:positionV>
                <wp:extent cx="3714115" cy="76962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关键工序验证报告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4.95pt;margin-top:9.85pt;height:60.6pt;width:292.45pt;z-index:251663360;mso-width-relative:page;mso-height-relative:page;" filled="f" stroked="f" coordsize="21600,21600" o:gfxdata="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2hb9ldoAAAAKAQAADwAAAAAAAAABACAAAAAiAAAAZHJzL2Rvd25yZXYueG1sUEsBAhQA&#10;FAAAAAgAh07iQGv2uh6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关键工序验证报告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466090</wp:posOffset>
                </wp:positionV>
                <wp:extent cx="2766695" cy="200914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颜廷威/2021.04.21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孙盼/2021.04.21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vanish/>
                                <w:color w:val="0000FF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陈汉清/2021.04.21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4pt;margin-top:36.7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4ckiS2wAAAAoBAAAPAAAAAAAAAAEAIAAAACIAAABkcnMvZG93bnJldi54bWxQSwEC&#10;FAAUAAAACACHTuJA5l4Tfb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颜廷威/2021.04.21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孙盼/2021.04.21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vanish/>
                          <w:color w:val="0000FF"/>
                          <w:sz w:val="28"/>
                          <w:szCs w:val="36"/>
                          <w:u w:val="single"/>
                          <w:lang w:val="en-US" w:eastAsia="zh-CN"/>
                        </w:rPr>
                        <w:t>陈汉清/2021.04.21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3602990</wp:posOffset>
                </wp:positionV>
                <wp:extent cx="2223135" cy="436880"/>
                <wp:effectExtent l="0" t="0" r="5715" b="127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9.8pt;margin-top:283.7pt;height:34.4pt;width:175.05pt;z-index:251662336;mso-width-relative:page;mso-height-relative:page;" fillcolor="#FFFFFF" filled="t" stroked="f" coordsize="21600,21600" o:gfxdata="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kfjjrWAAAACwEAAA8AAAAAAAAAAQAgAAAAIgAAAGRycy9kb3ducmV2LnhtbFBLAQIUABQAAAAI&#10;AIdO4kAq0DkZYQIAAKk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2021.04.21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_Toc1943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引言</w:t>
      </w:r>
      <w:r>
        <w:tab/>
      </w:r>
      <w:r>
        <w:fldChar w:fldCharType="begin"/>
      </w:r>
      <w:r>
        <w:instrText xml:space="preserve"> PAGEREF _Toc1943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_Toc2397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编写目的</w:t>
      </w:r>
      <w:r>
        <w:tab/>
      </w:r>
      <w:r>
        <w:fldChar w:fldCharType="begin"/>
      </w:r>
      <w:r>
        <w:instrText xml:space="preserve"> PAGEREF _Toc2397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_Toc32202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1.2. </w:t>
      </w:r>
      <w:r>
        <w:rPr>
          <w:rFonts w:hint="eastAsia"/>
          <w:szCs w:val="22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_Toc32202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_Toc12409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1.3. </w:t>
      </w:r>
      <w:r>
        <w:rPr>
          <w:rFonts w:hint="eastAsia"/>
          <w:szCs w:val="22"/>
          <w:lang w:eastAsia="zh-CN"/>
        </w:rPr>
        <w:t>关键术语定义</w:t>
      </w:r>
      <w:r>
        <w:tab/>
      </w:r>
      <w:r>
        <w:fldChar w:fldCharType="begin"/>
      </w:r>
      <w:r>
        <w:instrText xml:space="preserve"> PAGEREF _Toc12409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_Toc12534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_Toc12534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_Toc19601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2.1.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背景</w:t>
      </w:r>
      <w:r>
        <w:tab/>
      </w:r>
      <w:r>
        <w:fldChar w:fldCharType="begin"/>
      </w:r>
      <w:r>
        <w:instrText xml:space="preserve"> PAGEREF _Toc19601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_Toc11899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2.2.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目的</w:t>
      </w:r>
      <w:r>
        <w:tab/>
      </w:r>
      <w:r>
        <w:fldChar w:fldCharType="begin"/>
      </w:r>
      <w:r>
        <w:instrText xml:space="preserve"> PAGEREF _Toc11899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_Toc1729 </w:instrText>
      </w:r>
      <w:r>
        <w:rPr>
          <w:rFonts w:hint="eastAsia"/>
        </w:rPr>
        <w:fldChar w:fldCharType="separate"/>
      </w:r>
      <w:r>
        <w:rPr>
          <w:rFonts w:hint="default" w:ascii="Arial" w:hAnsi="Arial"/>
          <w:szCs w:val="22"/>
          <w:lang w:eastAsia="zh-CN"/>
        </w:rPr>
        <w:t xml:space="preserve">2.3. </w:t>
      </w:r>
      <w:r>
        <w:rPr>
          <w:rFonts w:hint="eastAsia"/>
          <w:szCs w:val="22"/>
          <w:lang w:val="en-US" w:eastAsia="zh-CN"/>
        </w:rPr>
        <w:t>验证</w:t>
      </w:r>
      <w:r>
        <w:rPr>
          <w:rFonts w:hint="eastAsia" w:ascii="Arial" w:hAnsi="Arial"/>
          <w:szCs w:val="22"/>
          <w:lang w:eastAsia="zh-CN"/>
        </w:rPr>
        <w:t>范围</w:t>
      </w:r>
      <w:r>
        <w:tab/>
      </w:r>
      <w:r>
        <w:fldChar w:fldCharType="begin"/>
      </w:r>
      <w:r>
        <w:instrText xml:space="preserve"> PAGEREF _Toc1729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_Toc28499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2.4. </w:t>
      </w:r>
      <w:r>
        <w:rPr>
          <w:rFonts w:hint="eastAsia"/>
          <w:szCs w:val="22"/>
          <w:lang w:eastAsia="zh-CN"/>
        </w:rPr>
        <w:t>测试地点</w:t>
      </w:r>
      <w:r>
        <w:tab/>
      </w:r>
      <w:r>
        <w:fldChar w:fldCharType="begin"/>
      </w:r>
      <w:r>
        <w:instrText xml:space="preserve"> PAGEREF _Toc28499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_Toc24353 </w:instrText>
      </w:r>
      <w:r>
        <w:rPr>
          <w:rFonts w:hint="eastAsia"/>
        </w:rPr>
        <w:fldChar w:fldCharType="separate"/>
      </w:r>
      <w:r>
        <w:rPr>
          <w:rFonts w:hint="default"/>
          <w:szCs w:val="22"/>
          <w:lang w:eastAsia="zh-CN"/>
        </w:rPr>
        <w:t xml:space="preserve">2.5. </w:t>
      </w:r>
      <w:r>
        <w:rPr>
          <w:rFonts w:hint="eastAsia"/>
          <w:szCs w:val="22"/>
          <w:lang w:eastAsia="zh-CN"/>
        </w:rPr>
        <w:t>测试依据</w:t>
      </w:r>
      <w:r>
        <w:tab/>
      </w:r>
      <w:r>
        <w:fldChar w:fldCharType="begin"/>
      </w:r>
      <w:r>
        <w:instrText xml:space="preserve"> PAGEREF _Toc24353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_Toc23064 </w:instrText>
      </w:r>
      <w:r>
        <w:rPr>
          <w:rFonts w:hint="eastAsia"/>
        </w:rPr>
        <w:fldChar w:fldCharType="separate"/>
      </w:r>
      <w:r>
        <w:rPr>
          <w:rFonts w:hint="default"/>
          <w:szCs w:val="22"/>
        </w:rPr>
        <w:t xml:space="preserve">2.6. </w:t>
      </w:r>
      <w:r>
        <w:rPr>
          <w:rFonts w:hint="eastAsia"/>
          <w:szCs w:val="22"/>
          <w:lang w:eastAsia="zh-CN"/>
        </w:rPr>
        <w:t>测试</w:t>
      </w:r>
      <w:r>
        <w:rPr>
          <w:rFonts w:hint="eastAsia"/>
          <w:szCs w:val="22"/>
          <w:lang w:val="en-US" w:eastAsia="zh-CN"/>
        </w:rPr>
        <w:t>小组</w:t>
      </w:r>
      <w:r>
        <w:tab/>
      </w:r>
      <w:r>
        <w:fldChar w:fldCharType="begin"/>
      </w:r>
      <w:r>
        <w:instrText xml:space="preserve"> PAGEREF _Toc23064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_Toc30017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验证时间</w:t>
      </w:r>
      <w:r>
        <w:tab/>
      </w:r>
      <w:r>
        <w:fldChar w:fldCharType="begin"/>
      </w:r>
      <w:r>
        <w:instrText xml:space="preserve"> PAGEREF _Toc30017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_Toc32270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测试设备</w:t>
      </w:r>
      <w:r>
        <w:tab/>
      </w:r>
      <w:r>
        <w:fldChar w:fldCharType="begin"/>
      </w:r>
      <w:r>
        <w:instrText xml:space="preserve"> PAGEREF _Toc32270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_Toc6521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主要测试设备清单</w:t>
      </w:r>
      <w:r>
        <w:tab/>
      </w:r>
      <w:r>
        <w:fldChar w:fldCharType="begin"/>
      </w:r>
      <w:r>
        <w:instrText xml:space="preserve"> PAGEREF _Toc6521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_Toc6061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val="en-US" w:eastAsia="zh-CN"/>
        </w:rPr>
        <w:t>验证可接受准则</w:t>
      </w:r>
      <w:r>
        <w:tab/>
      </w:r>
      <w:r>
        <w:fldChar w:fldCharType="begin"/>
      </w:r>
      <w:r>
        <w:instrText xml:space="preserve"> PAGEREF _Toc6061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_Toc5604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val="en-US" w:eastAsia="zh-CN"/>
        </w:rPr>
        <w:t>内容及方法</w:t>
      </w:r>
      <w:r>
        <w:tab/>
      </w:r>
      <w:r>
        <w:fldChar w:fldCharType="begin"/>
      </w:r>
      <w:r>
        <w:instrText xml:space="preserve"> PAGEREF _Toc5604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_Toc12858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验证内容</w:t>
      </w:r>
      <w:r>
        <w:tab/>
      </w:r>
      <w:r>
        <w:fldChar w:fldCharType="begin"/>
      </w:r>
      <w:r>
        <w:instrText xml:space="preserve"> PAGEREF _Toc12858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_Toc21496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验证方法</w:t>
      </w:r>
      <w:r>
        <w:tab/>
      </w:r>
      <w:r>
        <w:fldChar w:fldCharType="begin"/>
      </w:r>
      <w:r>
        <w:instrText xml:space="preserve"> PAGEREF _Toc21496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_Toc6001 </w:instrText>
      </w:r>
      <w:r>
        <w:rPr>
          <w:rFonts w:hint="eastAsia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val="en-US" w:eastAsia="zh-CN"/>
        </w:rPr>
        <w:t>验证</w:t>
      </w:r>
      <w:r>
        <w:rPr>
          <w:rFonts w:hint="eastAsia"/>
          <w:lang w:eastAsia="zh-CN"/>
        </w:rPr>
        <w:t>步骤</w:t>
      </w:r>
      <w:r>
        <w:tab/>
      </w:r>
      <w:r>
        <w:fldChar w:fldCharType="begin"/>
      </w:r>
      <w:r>
        <w:instrText xml:space="preserve"> PAGEREF _Toc6001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_Toc27673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eastAsia="zh-CN"/>
        </w:rPr>
        <w:t>验证结果</w:t>
      </w:r>
      <w:r>
        <w:tab/>
      </w:r>
      <w:r>
        <w:fldChar w:fldCharType="begin"/>
      </w:r>
      <w:r>
        <w:instrText xml:space="preserve"> PAGEREF _Toc27673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_Toc1368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eastAsia="zh-CN"/>
        </w:rPr>
        <w:t>结论</w:t>
      </w:r>
      <w:r>
        <w:tab/>
      </w:r>
      <w:r>
        <w:fldChar w:fldCharType="begin"/>
      </w:r>
      <w:r>
        <w:instrText xml:space="preserve"> PAGEREF _Toc1368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_Toc22177 </w:instrText>
      </w:r>
      <w:r>
        <w:rPr>
          <w:rFonts w:hint="eastAsia"/>
        </w:rPr>
        <w:fldChar w:fldCharType="separate"/>
      </w:r>
      <w:r>
        <w:rPr>
          <w:rFonts w:hint="default" w:eastAsia="宋体"/>
          <w:lang w:val="en-US" w:eastAsia="zh-CN"/>
        </w:rPr>
        <w:t xml:space="preserve">10. </w:t>
      </w:r>
      <w:r>
        <w:rPr>
          <w:rFonts w:hint="eastAsia" w:eastAsia="宋体"/>
          <w:lang w:val="en-US" w:eastAsia="zh-CN"/>
        </w:rPr>
        <w:t>附件</w:t>
      </w:r>
      <w:r>
        <w:tab/>
      </w:r>
      <w:r>
        <w:fldChar w:fldCharType="begin"/>
      </w:r>
      <w:r>
        <w:instrText xml:space="preserve"> PAGEREF _Toc22177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eastAsia"/>
          <w:lang w:eastAsia="zh-CN"/>
        </w:rPr>
      </w:pPr>
      <w:bookmarkStart w:id="0" w:name="_Toc18374"/>
      <w:bookmarkStart w:id="1" w:name="_Toc30637"/>
      <w:bookmarkStart w:id="2" w:name="_Toc1943"/>
      <w:r>
        <w:rPr>
          <w:rFonts w:hint="eastAsia"/>
          <w:lang w:eastAsia="zh-CN"/>
        </w:rPr>
        <w:t>引言</w:t>
      </w:r>
      <w:bookmarkEnd w:id="0"/>
      <w:bookmarkEnd w:id="1"/>
      <w:bookmarkEnd w:id="2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" w:name="_Toc2107"/>
      <w:bookmarkStart w:id="4" w:name="_Toc14540"/>
      <w:bookmarkStart w:id="5" w:name="_Toc2397"/>
      <w:r>
        <w:rPr>
          <w:rFonts w:hint="eastAsia"/>
          <w:lang w:eastAsia="zh-CN"/>
        </w:rPr>
        <w:t>编写目的</w:t>
      </w:r>
      <w:bookmarkEnd w:id="3"/>
      <w:bookmarkEnd w:id="4"/>
      <w:bookmarkEnd w:id="5"/>
    </w:p>
    <w:p>
      <w:p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记录MS-001生产过程中的关键工序验证条件、过程等，并根据验证结果给出关键工序的验证结论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6" w:name="_Toc30747"/>
      <w:bookmarkStart w:id="7" w:name="_Toc32202"/>
      <w:bookmarkStart w:id="8" w:name="_Toc11052"/>
      <w:r>
        <w:rPr>
          <w:rFonts w:hint="eastAsia"/>
          <w:sz w:val="24"/>
          <w:szCs w:val="22"/>
          <w:lang w:eastAsia="zh-CN"/>
        </w:rPr>
        <w:t>适用范围</w:t>
      </w:r>
      <w:bookmarkEnd w:id="6"/>
      <w:bookmarkEnd w:id="7"/>
      <w:bookmarkEnd w:id="8"/>
    </w:p>
    <w:p>
      <w:pPr>
        <w:ind w:firstLine="420"/>
        <w:jc w:val="left"/>
        <w:rPr>
          <w:rFonts w:hint="eastAsia" w:ascii="宋体" w:hAnsi="宋体" w:eastAsia="宋体" w:cs="宋体"/>
          <w:i/>
          <w:sz w:val="21"/>
          <w:szCs w:val="20"/>
        </w:rPr>
      </w:pPr>
      <w:r>
        <w:rPr>
          <w:rFonts w:hint="eastAsia" w:ascii="宋体" w:hAnsi="宋体" w:eastAsia="宋体" w:cs="宋体"/>
          <w:sz w:val="21"/>
          <w:szCs w:val="16"/>
        </w:rPr>
        <w:t>本方案适用于</w:t>
      </w:r>
      <w:r>
        <w:rPr>
          <w:rFonts w:hint="eastAsia" w:ascii="宋体" w:hAnsi="宋体" w:cs="宋体"/>
          <w:sz w:val="21"/>
          <w:szCs w:val="16"/>
          <w:lang w:val="en-US" w:eastAsia="zh-CN"/>
        </w:rPr>
        <w:t>我司MS-001产品</w:t>
      </w:r>
      <w:r>
        <w:rPr>
          <w:rFonts w:hint="eastAsia" w:ascii="宋体" w:hAnsi="宋体" w:eastAsia="宋体" w:cs="宋体"/>
          <w:sz w:val="21"/>
          <w:szCs w:val="16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9" w:name="_Toc17666"/>
      <w:bookmarkStart w:id="10" w:name="_Toc32046"/>
      <w:bookmarkStart w:id="11" w:name="_Toc12409"/>
      <w:r>
        <w:rPr>
          <w:rFonts w:hint="eastAsia"/>
          <w:sz w:val="24"/>
          <w:szCs w:val="22"/>
          <w:lang w:eastAsia="zh-CN"/>
        </w:rPr>
        <w:t>关键术语定义</w:t>
      </w:r>
      <w:bookmarkEnd w:id="9"/>
      <w:bookmarkEnd w:id="10"/>
      <w:bookmarkEnd w:id="11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</w:t>
      </w:r>
      <w:r>
        <w:rPr>
          <w:rFonts w:hint="eastAsia"/>
          <w:lang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jc w:val="both"/>
      </w:pPr>
      <w:bookmarkStart w:id="12" w:name="_Toc12534"/>
      <w:bookmarkStart w:id="13" w:name="_Toc30352"/>
      <w:bookmarkStart w:id="14" w:name="_Toc11796"/>
      <w:r>
        <w:rPr>
          <w:rFonts w:hint="eastAsia"/>
          <w:lang w:eastAsia="zh-CN"/>
        </w:rPr>
        <w:t>概述</w:t>
      </w:r>
      <w:bookmarkEnd w:id="12"/>
      <w:bookmarkEnd w:id="13"/>
      <w:bookmarkEnd w:id="14"/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15" w:name="_Toc29391"/>
      <w:bookmarkStart w:id="16" w:name="_Toc7306"/>
      <w:bookmarkStart w:id="17" w:name="_Toc19601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背景</w:t>
      </w:r>
      <w:bookmarkEnd w:id="15"/>
      <w:bookmarkEnd w:id="16"/>
      <w:bookmarkEnd w:id="17"/>
    </w:p>
    <w:p>
      <w:pPr>
        <w:ind w:firstLine="420" w:firstLineChars="200"/>
        <w:rPr>
          <w:rFonts w:hint="default"/>
          <w:sz w:val="21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MS-001在生产过程中会对其产品性能产生较大影响的工序为</w:t>
      </w:r>
      <w:r>
        <w:rPr>
          <w:rFonts w:hint="eastAsia" w:ascii="Times New Roman" w:hAnsi="Times New Roman" w:cs="Times New Roman"/>
          <w:bCs/>
          <w:color w:val="auto"/>
          <w:sz w:val="21"/>
          <w:szCs w:val="20"/>
          <w:highlight w:val="none"/>
          <w:shd w:val="clear" w:color="auto" w:fill="auto"/>
          <w:lang w:val="en-US" w:eastAsia="zh-CN"/>
        </w:rPr>
        <w:t>TCP标定工序。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经过确认，将</w:t>
      </w:r>
      <w:r>
        <w:rPr>
          <w:rFonts w:hint="eastAsia" w:ascii="Times New Roman" w:hAnsi="Times New Roman" w:cs="Times New Roman"/>
          <w:bCs/>
          <w:color w:val="auto"/>
          <w:sz w:val="21"/>
          <w:szCs w:val="20"/>
          <w:highlight w:val="none"/>
          <w:shd w:val="clear" w:color="auto" w:fill="auto"/>
          <w:lang w:val="en-US" w:eastAsia="zh-CN"/>
        </w:rPr>
        <w:t>TCP标定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设定为MS-001的关键工序</w:t>
      </w:r>
      <w:r>
        <w:rPr>
          <w:rFonts w:hint="eastAsia"/>
          <w:sz w:val="21"/>
          <w:szCs w:val="20"/>
          <w:highlight w:val="none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18" w:name="_Toc31165"/>
      <w:bookmarkStart w:id="19" w:name="_Toc12394"/>
      <w:bookmarkStart w:id="20" w:name="_Toc11899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目的</w:t>
      </w:r>
      <w:bookmarkEnd w:id="18"/>
      <w:bookmarkEnd w:id="19"/>
      <w:bookmarkEnd w:id="20"/>
    </w:p>
    <w:p>
      <w:pPr>
        <w:ind w:firstLine="210" w:firstLineChars="100"/>
        <w:rPr>
          <w:rFonts w:hint="eastAsia"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0"/>
        </w:rPr>
        <w:t xml:space="preserve"> 通过</w:t>
      </w:r>
      <w:r>
        <w:rPr>
          <w:rFonts w:hint="eastAsia" w:ascii="宋体" w:hAnsi="宋体" w:cs="宋体"/>
          <w:sz w:val="21"/>
          <w:szCs w:val="20"/>
          <w:lang w:val="en-US" w:eastAsia="zh-CN"/>
        </w:rPr>
        <w:t>对</w:t>
      </w:r>
      <w:r>
        <w:rPr>
          <w:rFonts w:hint="eastAsia" w:ascii="Times New Roman" w:hAnsi="Times New Roman" w:cs="Times New Roman"/>
          <w:bCs/>
          <w:sz w:val="21"/>
          <w:szCs w:val="20"/>
          <w:highlight w:val="none"/>
          <w:shd w:val="clear" w:color="auto" w:fill="auto"/>
          <w:lang w:val="en-US" w:eastAsia="zh-CN"/>
        </w:rPr>
        <w:t>MS-001的关键工序</w:t>
      </w:r>
      <w:r>
        <w:rPr>
          <w:rFonts w:hint="eastAsia" w:ascii="宋体" w:hAnsi="宋体" w:cs="宋体"/>
          <w:sz w:val="21"/>
          <w:szCs w:val="20"/>
          <w:lang w:val="en-US" w:eastAsia="zh-CN"/>
        </w:rPr>
        <w:t>的验证，证明关键工序的有效性</w:t>
      </w:r>
      <w:r>
        <w:rPr>
          <w:rFonts w:hint="eastAsia" w:ascii="宋体" w:hAnsi="宋体" w:eastAsia="宋体" w:cs="宋体"/>
          <w:sz w:val="21"/>
          <w:szCs w:val="20"/>
        </w:rPr>
        <w:t>。</w:t>
      </w:r>
    </w:p>
    <w:p>
      <w:pPr>
        <w:pStyle w:val="4"/>
        <w:numPr>
          <w:ilvl w:val="1"/>
          <w:numId w:val="2"/>
        </w:numPr>
        <w:tabs>
          <w:tab w:val="left" w:pos="420"/>
        </w:tabs>
        <w:bidi w:val="0"/>
        <w:ind w:left="567" w:leftChars="0" w:hanging="567" w:firstLineChars="0"/>
        <w:rPr>
          <w:rFonts w:hint="eastAsia" w:ascii="Arial" w:hAnsi="Arial"/>
          <w:sz w:val="24"/>
          <w:szCs w:val="22"/>
          <w:lang w:eastAsia="zh-CN"/>
        </w:rPr>
      </w:pPr>
      <w:bookmarkStart w:id="21" w:name="_Toc28374"/>
      <w:bookmarkStart w:id="22" w:name="_Toc1729"/>
      <w:bookmarkStart w:id="23" w:name="_Toc9926"/>
      <w:r>
        <w:rPr>
          <w:rFonts w:hint="eastAsia"/>
          <w:sz w:val="24"/>
          <w:szCs w:val="22"/>
          <w:lang w:val="en-US" w:eastAsia="zh-CN"/>
        </w:rPr>
        <w:t>验证</w:t>
      </w:r>
      <w:r>
        <w:rPr>
          <w:rFonts w:hint="eastAsia" w:ascii="Arial" w:hAnsi="Arial"/>
          <w:sz w:val="24"/>
          <w:szCs w:val="22"/>
          <w:lang w:eastAsia="zh-CN"/>
        </w:rPr>
        <w:t>范围</w:t>
      </w:r>
      <w:bookmarkEnd w:id="21"/>
      <w:bookmarkEnd w:id="22"/>
      <w:bookmarkEnd w:id="23"/>
    </w:p>
    <w:p>
      <w:pPr>
        <w:ind w:firstLine="210" w:firstLineChars="100"/>
        <w:rPr>
          <w:rFonts w:hint="default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验证MS-001的</w:t>
      </w:r>
      <w:r>
        <w:rPr>
          <w:rFonts w:hint="eastAsia" w:ascii="Times New Roman" w:hAnsi="Times New Roman" w:cs="Times New Roman"/>
          <w:bCs/>
          <w:color w:val="auto"/>
          <w:sz w:val="21"/>
          <w:szCs w:val="20"/>
          <w:highlight w:val="none"/>
          <w:shd w:val="clear" w:color="auto" w:fill="auto"/>
          <w:lang w:val="en-US" w:eastAsia="zh-CN"/>
        </w:rPr>
        <w:t>TCP标定工序</w:t>
      </w:r>
      <w:r>
        <w:rPr>
          <w:rFonts w:hint="eastAsia"/>
          <w:sz w:val="21"/>
          <w:szCs w:val="20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24" w:name="_Toc22173"/>
      <w:bookmarkStart w:id="25" w:name="_Toc25374"/>
      <w:bookmarkStart w:id="26" w:name="_Toc28499"/>
      <w:r>
        <w:rPr>
          <w:rFonts w:hint="eastAsia"/>
          <w:sz w:val="24"/>
          <w:szCs w:val="22"/>
          <w:lang w:eastAsia="zh-CN"/>
        </w:rPr>
        <w:t>测试地点</w:t>
      </w:r>
      <w:bookmarkEnd w:id="24"/>
      <w:bookmarkEnd w:id="25"/>
      <w:bookmarkEnd w:id="26"/>
    </w:p>
    <w:p>
      <w:pPr>
        <w:bidi w:val="0"/>
        <w:rPr>
          <w:rFonts w:hint="default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 xml:space="preserve">  </w:t>
      </w:r>
      <w:r>
        <w:rPr>
          <w:rFonts w:hint="eastAsia"/>
          <w:sz w:val="21"/>
          <w:szCs w:val="20"/>
          <w:lang w:val="en-US" w:eastAsia="zh-CN"/>
        </w:rPr>
        <w:t>实验室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sz w:val="24"/>
          <w:szCs w:val="22"/>
          <w:lang w:eastAsia="zh-CN"/>
        </w:rPr>
      </w:pPr>
      <w:bookmarkStart w:id="27" w:name="_Toc24353"/>
      <w:bookmarkStart w:id="28" w:name="_Toc24206"/>
      <w:bookmarkStart w:id="29" w:name="_Toc27888"/>
      <w:r>
        <w:rPr>
          <w:rFonts w:hint="eastAsia"/>
          <w:sz w:val="24"/>
          <w:szCs w:val="22"/>
          <w:lang w:eastAsia="zh-CN"/>
        </w:rPr>
        <w:t>测试依据</w:t>
      </w:r>
      <w:bookmarkEnd w:id="27"/>
      <w:bookmarkEnd w:id="28"/>
      <w:bookmarkEnd w:id="29"/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1"/>
          <w:szCs w:val="16"/>
          <w:lang w:val="en-US" w:eastAsia="zh-CN"/>
        </w:rPr>
        <w:t>MS-001产品技术需求说明书</w:t>
      </w:r>
      <w:r>
        <w:rPr>
          <w:rFonts w:hint="eastAsia" w:asciiTheme="minorEastAsia" w:hAnsiTheme="minorEastAsia" w:eastAsiaTheme="minorEastAsia" w:cstheme="minorEastAsia"/>
          <w:sz w:val="21"/>
          <w:szCs w:val="20"/>
          <w:lang w:val="en-US" w:eastAsia="zh-CN"/>
        </w:rPr>
        <w:t>》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sz w:val="24"/>
          <w:szCs w:val="22"/>
        </w:rPr>
      </w:pPr>
      <w:bookmarkStart w:id="30" w:name="_Toc6241"/>
      <w:bookmarkStart w:id="31" w:name="_Toc28308"/>
      <w:bookmarkStart w:id="32" w:name="_Toc23064"/>
      <w:r>
        <w:rPr>
          <w:rFonts w:hint="eastAsia"/>
          <w:sz w:val="24"/>
          <w:szCs w:val="22"/>
          <w:lang w:eastAsia="zh-CN"/>
        </w:rPr>
        <w:t>测试</w:t>
      </w:r>
      <w:r>
        <w:rPr>
          <w:rFonts w:hint="eastAsia"/>
          <w:sz w:val="24"/>
          <w:szCs w:val="22"/>
          <w:lang w:val="en-US" w:eastAsia="zh-CN"/>
        </w:rPr>
        <w:t>小组</w:t>
      </w:r>
      <w:bookmarkEnd w:id="30"/>
      <w:bookmarkEnd w:id="31"/>
      <w:bookmarkEnd w:id="32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86"/>
        <w:gridCol w:w="1488"/>
        <w:gridCol w:w="1855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86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部门</w:t>
            </w:r>
          </w:p>
        </w:tc>
        <w:tc>
          <w:tcPr>
            <w:tcW w:w="185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岗位</w:t>
            </w:r>
          </w:p>
        </w:tc>
        <w:tc>
          <w:tcPr>
            <w:tcW w:w="274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颜廷威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研发中心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结构工程师</w:t>
            </w:r>
          </w:p>
        </w:tc>
        <w:tc>
          <w:tcPr>
            <w:tcW w:w="2744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验证过程跟踪、数据记录、工装测试报告编写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86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孙盼</w:t>
            </w:r>
          </w:p>
        </w:tc>
        <w:tc>
          <w:tcPr>
            <w:tcW w:w="1488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研发中心</w:t>
            </w:r>
          </w:p>
        </w:tc>
        <w:tc>
          <w:tcPr>
            <w:tcW w:w="1855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机械设计组主管</w:t>
            </w:r>
          </w:p>
        </w:tc>
        <w:tc>
          <w:tcPr>
            <w:tcW w:w="2744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数据审核、报告审核</w:t>
            </w:r>
          </w:p>
        </w:tc>
      </w:tr>
    </w:tbl>
    <w:p>
      <w:pPr>
        <w:spacing w:line="360" w:lineRule="auto"/>
        <w:ind w:left="360" w:firstLine="480" w:firstLineChars="20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若对人员有特别要求应另行说明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3" w:name="_Toc30017"/>
      <w:bookmarkStart w:id="34" w:name="_Toc27391"/>
      <w:bookmarkStart w:id="35" w:name="_Toc22002"/>
      <w:r>
        <w:rPr>
          <w:rFonts w:hint="eastAsia"/>
          <w:lang w:val="en-US" w:eastAsia="zh-CN"/>
        </w:rPr>
        <w:t>验证时间</w:t>
      </w:r>
      <w:bookmarkEnd w:id="33"/>
    </w:p>
    <w:tbl>
      <w:tblPr>
        <w:tblStyle w:val="31"/>
        <w:tblW w:w="92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2172"/>
        <w:gridCol w:w="2503"/>
        <w:gridCol w:w="2428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9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序号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主要工作内容</w:t>
            </w:r>
          </w:p>
        </w:tc>
        <w:tc>
          <w:tcPr>
            <w:tcW w:w="2503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开始时间</w:t>
            </w:r>
          </w:p>
        </w:tc>
        <w:tc>
          <w:tcPr>
            <w:tcW w:w="242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结束时间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1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验证工作</w:t>
            </w:r>
          </w:p>
        </w:tc>
        <w:tc>
          <w:tcPr>
            <w:tcW w:w="2503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2021月4月07日</w:t>
            </w:r>
          </w:p>
        </w:tc>
        <w:tc>
          <w:tcPr>
            <w:tcW w:w="242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2021月4月08日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2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数据分析</w:t>
            </w:r>
          </w:p>
        </w:tc>
        <w:tc>
          <w:tcPr>
            <w:tcW w:w="2503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2021月4月09日</w:t>
            </w:r>
          </w:p>
        </w:tc>
        <w:tc>
          <w:tcPr>
            <w:tcW w:w="242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2021月4月09日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颜廷威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3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编写验证报告</w:t>
            </w:r>
          </w:p>
        </w:tc>
        <w:tc>
          <w:tcPr>
            <w:tcW w:w="2503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2021月4月12日</w:t>
            </w:r>
          </w:p>
        </w:tc>
        <w:tc>
          <w:tcPr>
            <w:tcW w:w="242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  <w:t>2021月4月12日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0"/>
                <w:lang w:val="en-US" w:eastAsia="zh-CN"/>
              </w:rPr>
              <w:t>颜廷威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36" w:name="_Toc32270"/>
      <w:r>
        <w:rPr>
          <w:rFonts w:hint="eastAsia"/>
          <w:lang w:eastAsia="zh-CN"/>
        </w:rPr>
        <w:t>测试设备</w:t>
      </w:r>
      <w:bookmarkEnd w:id="34"/>
      <w:bookmarkEnd w:id="35"/>
      <w:bookmarkEnd w:id="36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37" w:name="_Toc15924"/>
      <w:bookmarkStart w:id="38" w:name="_Toc21441"/>
      <w:bookmarkStart w:id="39" w:name="_Toc6521"/>
      <w:r>
        <w:rPr>
          <w:rFonts w:hint="eastAsia"/>
          <w:lang w:eastAsia="zh-CN"/>
        </w:rPr>
        <w:t>主要测试设备清单</w:t>
      </w:r>
      <w:bookmarkEnd w:id="37"/>
      <w:bookmarkEnd w:id="38"/>
      <w:bookmarkEnd w:id="39"/>
    </w:p>
    <w:tbl>
      <w:tblPr>
        <w:tblStyle w:val="30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3133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设备编号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设备名称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型号规格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ST/ZG-023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克氏针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ST/ZG-047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刻度板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ST/RD-E6018</w:t>
            </w:r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导引台车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MS001-B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0" w:name="_Toc22092"/>
            <w:bookmarkStart w:id="41" w:name="_Toc8470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none"/>
              </w:rPr>
              <w:t>ST/ZG-0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highlight w:val="none"/>
                <w:lang w:val="en-US" w:eastAsia="zh-CN"/>
              </w:rPr>
              <w:t>40</w:t>
            </w:r>
            <w:bookmarkStart w:id="62" w:name="_GoBack"/>
            <w:bookmarkEnd w:id="62"/>
          </w:p>
        </w:tc>
        <w:tc>
          <w:tcPr>
            <w:tcW w:w="1838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游标卡尺</w:t>
            </w:r>
          </w:p>
        </w:tc>
        <w:tc>
          <w:tcPr>
            <w:tcW w:w="1529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42" w:name="_Toc6061"/>
      <w:r>
        <w:rPr>
          <w:rFonts w:hint="eastAsia"/>
          <w:lang w:val="en-US" w:eastAsia="zh-CN"/>
        </w:rPr>
        <w:t>验证可接受准则</w:t>
      </w:r>
      <w:bookmarkEnd w:id="40"/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0"/>
          <w:lang w:val="en-US" w:eastAsia="zh-CN"/>
        </w:rPr>
      </w:pPr>
      <w:bookmarkStart w:id="43" w:name="_Toc1301"/>
      <w:bookmarkStart w:id="44" w:name="_Toc21511"/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机械臂在0mm~100mm的高度范围内，观察克氏针针尖在刻度板上与目标点之间的偏移应在0.5mm以内。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机械臂在-1</w:t>
      </w:r>
      <w:r>
        <w:rPr>
          <w:rFonts w:hint="eastAsia" w:ascii="宋体" w:hAnsi="宋体" w:cs="宋体"/>
          <w:sz w:val="21"/>
          <w:szCs w:val="20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0°~1</w:t>
      </w:r>
      <w:r>
        <w:rPr>
          <w:rFonts w:hint="eastAsia" w:ascii="宋体" w:hAnsi="宋体" w:cs="宋体"/>
          <w:sz w:val="21"/>
          <w:szCs w:val="20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0°的角度范围内，观察克氏针针尖在刻度板上与目标点之间的偏移应在0.5mm以内。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45" w:name="_Toc5604"/>
      <w:r>
        <w:rPr>
          <w:rFonts w:hint="eastAsia"/>
          <w:lang w:val="en-US" w:eastAsia="zh-CN"/>
        </w:rPr>
        <w:t>内容及方法</w:t>
      </w:r>
      <w:bookmarkEnd w:id="43"/>
      <w:bookmarkEnd w:id="44"/>
      <w:bookmarkEnd w:id="45"/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6" w:name="_Toc6832"/>
      <w:r>
        <w:rPr>
          <w:rFonts w:hint="eastAsia"/>
          <w:lang w:val="en-US" w:eastAsia="zh-CN"/>
        </w:rPr>
        <w:t xml:space="preserve"> </w:t>
      </w:r>
      <w:bookmarkEnd w:id="46"/>
      <w:bookmarkStart w:id="47" w:name="_Toc28626"/>
      <w:bookmarkStart w:id="48" w:name="_Toc12858"/>
      <w:bookmarkStart w:id="49" w:name="_Toc27250"/>
      <w:r>
        <w:rPr>
          <w:rFonts w:hint="eastAsia"/>
          <w:lang w:val="en-US" w:eastAsia="zh-CN"/>
        </w:rPr>
        <w:t>验证内容</w:t>
      </w:r>
      <w:bookmarkEnd w:id="47"/>
      <w:bookmarkEnd w:id="48"/>
      <w:bookmarkEnd w:id="49"/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验证MS-001的关键工序：TCP标定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。</w:t>
      </w:r>
    </w:p>
    <w:p>
      <w:pPr>
        <w:pStyle w:val="4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12684"/>
      <w:bookmarkStart w:id="51" w:name="_Toc21496"/>
      <w:bookmarkStart w:id="52" w:name="_Toc12640"/>
      <w:r>
        <w:rPr>
          <w:rFonts w:hint="eastAsia"/>
          <w:lang w:val="en-US" w:eastAsia="zh-CN"/>
        </w:rPr>
        <w:t>验证方法</w:t>
      </w:r>
      <w:bookmarkEnd w:id="50"/>
      <w:bookmarkEnd w:id="51"/>
      <w:bookmarkEnd w:id="52"/>
    </w:p>
    <w:p>
      <w:pPr>
        <w:spacing w:line="360" w:lineRule="auto"/>
        <w:ind w:firstLine="420" w:firstLineChars="200"/>
        <w:rPr>
          <w:rFonts w:hint="default" w:ascii="宋体" w:hAnsi="宋体" w:cs="宋体"/>
          <w:color w:val="auto"/>
          <w:sz w:val="24"/>
          <w:szCs w:val="24"/>
          <w:highlight w:val="none"/>
          <w:lang w:val="en-US" w:eastAsia="zh-CN"/>
        </w:rPr>
      </w:pPr>
      <w:bookmarkStart w:id="53" w:name="_Toc18370"/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在关键工序完成后，调整机械臂不同的高度位置，观察</w:t>
      </w:r>
      <w:r>
        <w:rPr>
          <w:rFonts w:hint="eastAsia" w:ascii="宋体" w:hAnsi="宋体" w:eastAsia="宋体" w:cs="宋体"/>
          <w:lang w:val="en-US" w:eastAsia="zh-CN"/>
        </w:rPr>
        <w:t>克氏针针尖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在刻度板上与目标点之间的偏移是否在0.5mm以内。调整机械臂不同的旋转角度，观察</w:t>
      </w:r>
      <w:r>
        <w:rPr>
          <w:rFonts w:hint="eastAsia" w:ascii="宋体" w:hAnsi="宋体" w:eastAsia="宋体" w:cs="宋体"/>
          <w:lang w:val="en-US" w:eastAsia="zh-CN"/>
        </w:rPr>
        <w:t>克氏针针尖</w:t>
      </w:r>
      <w:r>
        <w:rPr>
          <w:rFonts w:hint="eastAsia" w:ascii="宋体" w:hAnsi="宋体" w:eastAsia="宋体" w:cs="宋体"/>
          <w:sz w:val="21"/>
          <w:szCs w:val="20"/>
          <w:lang w:val="en-US" w:eastAsia="zh-CN"/>
        </w:rPr>
        <w:t>在刻度板上与目标点之间的偏移是否在0.5mm以内。通过上述方法来确认关键工序的有效性</w:t>
      </w:r>
      <w:r>
        <w:rPr>
          <w:rFonts w:hint="eastAsia"/>
          <w:sz w:val="21"/>
          <w:szCs w:val="20"/>
          <w:lang w:val="en-US" w:eastAsia="zh-CN"/>
        </w:rPr>
        <w:t>。</w:t>
      </w:r>
    </w:p>
    <w:bookmarkEnd w:id="53"/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eastAsia="zh-CN"/>
        </w:rPr>
      </w:pPr>
      <w:bookmarkStart w:id="54" w:name="_Toc6001"/>
      <w:bookmarkStart w:id="55" w:name="_Toc21909"/>
      <w:bookmarkStart w:id="56" w:name="_Toc20894"/>
      <w:r>
        <w:rPr>
          <w:rFonts w:hint="eastAsia"/>
          <w:lang w:val="en-US" w:eastAsia="zh-CN"/>
        </w:rPr>
        <w:t>验证</w:t>
      </w:r>
      <w:r>
        <w:rPr>
          <w:rFonts w:hint="eastAsia"/>
          <w:lang w:eastAsia="zh-CN"/>
        </w:rPr>
        <w:t>步骤</w:t>
      </w:r>
      <w:bookmarkEnd w:id="54"/>
      <w:bookmarkEnd w:id="55"/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</w:t>
      </w:r>
      <w:r>
        <w:rPr>
          <w:rFonts w:ascii="宋体" w:hAnsi="宋体" w:eastAsia="宋体" w:cs="宋体"/>
          <w:sz w:val="21"/>
          <w:szCs w:val="21"/>
        </w:rPr>
        <w:t>生产作业指导书（整机调试）</w:t>
      </w:r>
      <w:r>
        <w:rPr>
          <w:rFonts w:hint="eastAsia"/>
          <w:sz w:val="21"/>
          <w:szCs w:val="21"/>
          <w:lang w:val="en-US" w:eastAsia="zh-CN"/>
        </w:rPr>
        <w:t>进行TC</w:t>
      </w:r>
      <w:r>
        <w:rPr>
          <w:rFonts w:hint="eastAsia"/>
          <w:lang w:val="en-US" w:eastAsia="zh-CN"/>
        </w:rPr>
        <w:t>P标定；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使套筒底部距离刻度板30mm，沿套筒插入克氏针，调整刻度板位置，使克氏针针尖位于刻度板圆心。</w:t>
      </w:r>
    </w:p>
    <w:p>
      <w:pPr>
        <w:spacing w:line="360" w:lineRule="auto"/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2"/>
                    <a:srcRect b="22109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20" w:firstLineChars="200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调整刻度板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角度偏移量：在0~100mm范围内垂直运行机械臂，观察针尖偏移量，记入表中；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3"/>
                    <a:srcRect b="20969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角度偏移量测试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位移偏移量：调整机械臂，使套筒底部距离刻度板30mm，沿套筒插入克氏针，调整刻度板位置，使克氏针针尖位于刻度板圆心，在-180~180°范围内旋转机械臂，观察针尖偏移量，计入表中；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4"/>
                    <a:srcRect b="22733"/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图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图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位移偏移量测试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重复10次步骤3~5，将每次测试的角度偏移量及位移偏移量记录入表中；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57" w:name="_Toc27673"/>
      <w:bookmarkStart w:id="58" w:name="_Toc1949"/>
      <w:bookmarkStart w:id="59" w:name="_Toc56"/>
      <w:r>
        <w:rPr>
          <w:rFonts w:hint="eastAsia"/>
          <w:lang w:eastAsia="zh-CN"/>
        </w:rPr>
        <w:t>验证结果</w:t>
      </w:r>
      <w:bookmarkEnd w:id="5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见附件《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关键工序验证记录表</w:t>
      </w:r>
      <w:r>
        <w:rPr>
          <w:rFonts w:hint="eastAsia"/>
          <w:lang w:val="en-US" w:eastAsia="zh-CN"/>
        </w:rPr>
        <w:t>》。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60" w:name="_Toc1368"/>
      <w:r>
        <w:rPr>
          <w:rFonts w:hint="eastAsia"/>
          <w:lang w:eastAsia="zh-CN"/>
        </w:rPr>
        <w:t>结论</w:t>
      </w:r>
      <w:bookmarkEnd w:id="58"/>
      <w:bookmarkEnd w:id="59"/>
      <w:bookmarkEnd w:id="6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由验证结果可知，完成关键工序后，验证参数指标均符合可接受准则，即角度偏移量≤0.5mm，位移偏移量≤0.5mm。该关键工序在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MS-001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的生产过程中能有效实现产品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整机调试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，即该关键工序是有效的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 w:eastAsia="宋体"/>
          <w:lang w:val="en-US" w:eastAsia="zh-CN"/>
        </w:rPr>
      </w:pPr>
      <w:bookmarkStart w:id="61" w:name="_Toc22177"/>
      <w:r>
        <w:rPr>
          <w:rFonts w:hint="eastAsia" w:eastAsia="宋体"/>
          <w:lang w:val="en-US" w:eastAsia="zh-CN"/>
        </w:rPr>
        <w:t>附件</w:t>
      </w:r>
      <w:bookmarkEnd w:id="61"/>
    </w:p>
    <w:p>
      <w:pPr>
        <w:pStyle w:val="13"/>
        <w:jc w:val="center"/>
        <w:rPr>
          <w:rFonts w:hint="default" w:asciiTheme="minorEastAsia" w:hAnsiTheme="minorEastAsia" w:eastAsiaTheme="minorEastAsia" w:cstheme="minorEastAsia"/>
          <w:sz w:val="21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表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SEQ 表 \* ARABIC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关键工序验证记录</w:t>
      </w:r>
    </w:p>
    <w:tbl>
      <w:tblPr>
        <w:tblStyle w:val="31"/>
        <w:tblW w:w="77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2942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次数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角度偏移量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0.3mm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0.2mm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2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  <w:tc>
          <w:tcPr>
            <w:tcW w:w="294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0.2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26" w:type="dxa"/>
            <w:gridSpan w:val="3"/>
            <w:noWrap w:val="0"/>
            <w:vAlign w:val="center"/>
          </w:tcPr>
          <w:p>
            <w:pPr>
              <w:bidi w:val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>测试人：</w:t>
            </w: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21"/>
                <w:szCs w:val="21"/>
                <w:lang w:val="en-US" w:eastAsia="zh-CN" w:bidi="ar-SA"/>
              </w:rPr>
              <w:t>颜廷威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 w:bidi="ar-SA"/>
              </w:rPr>
              <w:t xml:space="preserve">                        时间：</w:t>
            </w:r>
            <w:r>
              <w:rPr>
                <w:rFonts w:hint="eastAsia" w:asciiTheme="minorEastAsia" w:hAnsiTheme="minorEastAsia" w:eastAsiaTheme="minorEastAsia" w:cstheme="minorEastAsia"/>
                <w:vanish/>
                <w:color w:val="0000FF"/>
                <w:kern w:val="2"/>
                <w:sz w:val="21"/>
                <w:szCs w:val="21"/>
                <w:lang w:val="en-US" w:eastAsia="zh-CN" w:bidi="ar-SA"/>
              </w:rPr>
              <w:t>2021.04.12</w:t>
            </w:r>
          </w:p>
        </w:tc>
      </w:tr>
    </w:tbl>
    <w:p/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vI64L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  <w:r>
      <w:rPr>
        <w:rFonts w:hint="eastAsia"/>
      </w:rPr>
      <w:t>MS001.01.</w:t>
    </w:r>
    <w:r>
      <w:rPr>
        <w:rFonts w:hint="eastAsia"/>
        <w:lang w:val="en-US" w:eastAsia="zh-CN"/>
      </w:rPr>
      <w:t>009SM</w:t>
    </w:r>
    <w:r>
      <w:rPr>
        <w:rFonts w:hint="eastAsia"/>
      </w:rPr>
      <w:t>.1.0</w:t>
    </w:r>
    <w:r>
      <w:rPr>
        <w:rFonts w:hint="eastAsia" w:ascii="Times New Roman" w:hAnsi="Times New Roman" w:cs="Times New Roman"/>
      </w:rPr>
      <w:tab/>
    </w:r>
    <w:r>
      <w:rPr>
        <w:rFonts w:hint="eastAsia" w:ascii="Times New Roman" w:hAnsi="Times New Roman" w:cs="Times New Roman"/>
      </w:rPr>
      <w:t xml:space="preserve">      </w:t>
    </w:r>
    <w:r>
      <w:rPr>
        <w:rFonts w:hint="eastAsia" w:ascii="Times New Roman" w:hAnsi="Times New Roman" w:cs="Times New Roman"/>
        <w:lang w:val="en-US" w:eastAsia="zh-CN"/>
      </w:rPr>
      <w:t>关键工序验证报告</w:t>
    </w:r>
    <w:r>
      <w:rPr>
        <w:rFonts w:ascii="Times New Roman" w:hAnsi="Times New Roman" w:cs="Times New Roman"/>
      </w:rPr>
      <w:t xml:space="preserve">   </w:t>
    </w:r>
    <w:r>
      <w:rPr>
        <w:rFonts w:hint="eastAsia" w:ascii="Times New Roman" w:hAnsi="Times New Roman" w:cs="Times New Roman"/>
      </w:rPr>
      <w:t xml:space="preserve">      </w:t>
    </w:r>
    <w:r>
      <w:rPr>
        <w:rFonts w:ascii="Times New Roman" w:hAnsi="Times New Roman" w:cs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AA0A95E"/>
    <w:multiLevelType w:val="singleLevel"/>
    <w:tmpl w:val="DAA0A9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5DD772E"/>
    <w:multiLevelType w:val="multilevel"/>
    <w:tmpl w:val="05DD7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C09BD16"/>
    <w:multiLevelType w:val="singleLevel"/>
    <w:tmpl w:val="6C09BD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kMzM5NjRlNTU5NzUyY2E1Nzk1ODcyMTQ5ZjY5Zj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6F9E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647BEE"/>
    <w:rsid w:val="036C5421"/>
    <w:rsid w:val="03DC63F8"/>
    <w:rsid w:val="0482798E"/>
    <w:rsid w:val="06856B77"/>
    <w:rsid w:val="07F32B8A"/>
    <w:rsid w:val="08D431B3"/>
    <w:rsid w:val="0A1074BE"/>
    <w:rsid w:val="0E6D2918"/>
    <w:rsid w:val="0F1E74E9"/>
    <w:rsid w:val="108E2718"/>
    <w:rsid w:val="11102BD3"/>
    <w:rsid w:val="159702D6"/>
    <w:rsid w:val="16444FD4"/>
    <w:rsid w:val="171B2894"/>
    <w:rsid w:val="193B21D8"/>
    <w:rsid w:val="193C0975"/>
    <w:rsid w:val="19CE2367"/>
    <w:rsid w:val="1A9911F9"/>
    <w:rsid w:val="1B0A464B"/>
    <w:rsid w:val="1BD66C4A"/>
    <w:rsid w:val="1CAF5C9B"/>
    <w:rsid w:val="1D2F3582"/>
    <w:rsid w:val="1D3B678F"/>
    <w:rsid w:val="1EFA772E"/>
    <w:rsid w:val="2149662E"/>
    <w:rsid w:val="25931754"/>
    <w:rsid w:val="272D447F"/>
    <w:rsid w:val="2A780BA7"/>
    <w:rsid w:val="2AF55542"/>
    <w:rsid w:val="2C70553A"/>
    <w:rsid w:val="2CFB1453"/>
    <w:rsid w:val="2DB31332"/>
    <w:rsid w:val="2FD15513"/>
    <w:rsid w:val="2FE65F1E"/>
    <w:rsid w:val="304B0A7E"/>
    <w:rsid w:val="30A91A23"/>
    <w:rsid w:val="348D13A6"/>
    <w:rsid w:val="36EA44D9"/>
    <w:rsid w:val="374F7BDF"/>
    <w:rsid w:val="387F4B11"/>
    <w:rsid w:val="38EB73DE"/>
    <w:rsid w:val="39975EB2"/>
    <w:rsid w:val="39993E3C"/>
    <w:rsid w:val="3A153B70"/>
    <w:rsid w:val="3AAB7555"/>
    <w:rsid w:val="3CA522D6"/>
    <w:rsid w:val="3D001FC2"/>
    <w:rsid w:val="3DEB52FE"/>
    <w:rsid w:val="3E530374"/>
    <w:rsid w:val="3FE26E3D"/>
    <w:rsid w:val="43E33D03"/>
    <w:rsid w:val="44190168"/>
    <w:rsid w:val="45170D3A"/>
    <w:rsid w:val="49FF44A7"/>
    <w:rsid w:val="4AD53E5C"/>
    <w:rsid w:val="4B6D6660"/>
    <w:rsid w:val="4C2E2656"/>
    <w:rsid w:val="4D4D12B6"/>
    <w:rsid w:val="4ED358AD"/>
    <w:rsid w:val="4F32010D"/>
    <w:rsid w:val="52B03921"/>
    <w:rsid w:val="552D5FC7"/>
    <w:rsid w:val="56A36CD2"/>
    <w:rsid w:val="57FE23CE"/>
    <w:rsid w:val="5A5A0A90"/>
    <w:rsid w:val="5BA31A24"/>
    <w:rsid w:val="5DBE7746"/>
    <w:rsid w:val="5EB122B2"/>
    <w:rsid w:val="5F0F45F0"/>
    <w:rsid w:val="5FC73D3A"/>
    <w:rsid w:val="60797B06"/>
    <w:rsid w:val="64456B8F"/>
    <w:rsid w:val="652D286B"/>
    <w:rsid w:val="656B6078"/>
    <w:rsid w:val="65D44840"/>
    <w:rsid w:val="66336C28"/>
    <w:rsid w:val="6636079B"/>
    <w:rsid w:val="671C31C9"/>
    <w:rsid w:val="679715F1"/>
    <w:rsid w:val="68643EAA"/>
    <w:rsid w:val="690D5084"/>
    <w:rsid w:val="6939322A"/>
    <w:rsid w:val="6B6300B5"/>
    <w:rsid w:val="6D310544"/>
    <w:rsid w:val="6E56717E"/>
    <w:rsid w:val="71292CFF"/>
    <w:rsid w:val="71F6221E"/>
    <w:rsid w:val="72A11576"/>
    <w:rsid w:val="731004AA"/>
    <w:rsid w:val="746C00DB"/>
    <w:rsid w:val="752726E9"/>
    <w:rsid w:val="75A0125E"/>
    <w:rsid w:val="76E0667F"/>
    <w:rsid w:val="771D3CBB"/>
    <w:rsid w:val="77224F4B"/>
    <w:rsid w:val="77D575CC"/>
    <w:rsid w:val="79983856"/>
    <w:rsid w:val="7ACC2C62"/>
    <w:rsid w:val="7B076F0B"/>
    <w:rsid w:val="7C1032C9"/>
    <w:rsid w:val="7D201882"/>
    <w:rsid w:val="7DAB14FB"/>
    <w:rsid w:val="7DBD3AEB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Char"/>
    <w:basedOn w:val="32"/>
    <w:link w:val="15"/>
    <w:qFormat/>
    <w:uiPriority w:val="99"/>
    <w:rPr>
      <w:kern w:val="2"/>
    </w:rPr>
  </w:style>
  <w:style w:type="character" w:customStyle="1" w:styleId="40">
    <w:name w:val="批注主题 Char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Char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Char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9</Pages>
  <Words>1201</Words>
  <Characters>1516</Characters>
  <Lines>3</Lines>
  <Paragraphs>1</Paragraphs>
  <TotalTime>0</TotalTime>
  <ScaleCrop>false</ScaleCrop>
  <LinksUpToDate>false</LinksUpToDate>
  <CharactersWithSpaces>1820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Ghr</cp:lastModifiedBy>
  <cp:lastPrinted>2023-06-27T09:09:00Z</cp:lastPrinted>
  <dcterms:modified xsi:type="dcterms:W3CDTF">2023-08-04T09:23:30Z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FF136A05DBE84FCDAE0E9A85B83792E3</vt:lpwstr>
  </property>
</Properties>
</file>