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58420</wp:posOffset>
                </wp:positionV>
                <wp:extent cx="2273300" cy="520700"/>
                <wp:effectExtent l="0" t="0" r="1270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</w:rPr>
                              <w:t>MS001.0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</w:rPr>
                              <w:t>.0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10TR</w:t>
                            </w:r>
                            <w:r>
                              <w:rPr>
                                <w:rFonts w:hint="eastAsia" w:ascii="宋体" w:hAnsi="宋体" w:eastAsia="宋体" w:cs="宋体"/>
                              </w:rPr>
                              <w:t>.1.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1pt;margin-top:4.6pt;height:41pt;width:179pt;z-index:251660288;mso-width-relative:page;mso-height-relative:page;" fillcolor="#FFFFFF" filled="t" stroked="f" coordsize="21600,21600" o:gfxdata="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5w/&#10;pNMAAAAIAQAADwAAAAAAAAABACAAAAAiAAAAZHJzL2Rvd25yZXYueG1sUEsBAhQAFAAAAAgAh07i&#10;QIH8RHN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rPr>
                          <w:rFonts w:hint="eastAsia" w:ascii="宋体" w:hAnsi="宋体" w:eastAsia="宋体" w:cs="宋体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</w:rPr>
                        <w:t>MS001.0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.0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10TR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.1.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95885</wp:posOffset>
                </wp:positionV>
                <wp:extent cx="4706620" cy="769620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7.45pt;margin-top:7.55pt;height:60.6pt;width:370.6pt;z-index:251659264;mso-width-relative:page;mso-height-relative:page;" filled="f" stroked="f" coordsize="21600,21600" o:gfxdata="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YIAva2QAAAAkBAAAPAAAAAAAAAAEAIAAAACIAAABkcnMvZG93bnJldi54bWxQSwECFAAUAAAA&#10;CACHTuJAU0VCPrQBAABXAwAADgAAAAAAAAABACAAAAAoAQAAZHJzL2Uyb0RvYy54bWxQSwUGAAAA&#10;AAYABgBZAQAAT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118110</wp:posOffset>
                </wp:positionV>
                <wp:extent cx="4123690" cy="6527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69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按键板测试报告</w:t>
                            </w: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8pt;margin-top:9.3pt;height:51.4pt;width:324.7pt;z-index:251663360;mso-width-relative:page;mso-height-relative:page;" filled="f" stroked="f" coordsize="21600,21600" o:gfxdata="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4oN6G9kAAAAKAQAADwAAAAAAAAABACAAAAAiAAAAZHJzL2Rvd25y&#10;ZXYueG1sUEsBAhQAFAAAAAgAh07iQB9m+YfEAQAAbgMAAA4AAAAAAAAAAQAgAAAAKAEAAGRycy9l&#10;Mm9Eb2MueG1sUEsFBgAAAAAGAAYAWQEAAF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按键板测试报告</w:t>
                      </w: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6RA9o2wAAAAoBAAAPAAAAAAAAAAEAIAAAACIAAABkcnMvZG93bnJldi54bWxQSwEC&#10;FAAUAAAACACHTuJAn6LzZ7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KCuCdRi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bzIn1gAAAAsBAAAPAAAAAAAAAAEAIAAAACIAAABkcnMvZG93bnJldi54bWxQSwECFAAUAAAA&#10;CACHTuJAoK4J1G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859"/>
        <w:gridCol w:w="3933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2021.06.26</w:t>
            </w:r>
            <w:bookmarkStart w:id="11" w:name="_GoBack"/>
            <w:bookmarkEnd w:id="11"/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 TOC \o "1-3" \h \z 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_Toc25177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测试结论</w:t>
      </w:r>
      <w:r>
        <w:tab/>
      </w:r>
      <w:r>
        <w:fldChar w:fldCharType="begin"/>
      </w:r>
      <w:r>
        <w:instrText xml:space="preserve"> PAGEREF _Toc25177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_Toc3567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测试方法</w:t>
      </w:r>
      <w:r>
        <w:tab/>
      </w:r>
      <w:r>
        <w:fldChar w:fldCharType="begin"/>
      </w:r>
      <w:r>
        <w:instrText xml:space="preserve"> PAGEREF _Toc3567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_Toc1804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_Toc1804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_Toc20294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_Toc20294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_Toc9816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2.2.1. </w:t>
      </w:r>
      <w:r>
        <w:rPr>
          <w:rFonts w:hint="eastAsia"/>
          <w:lang w:val="en-US" w:eastAsia="zh-CN"/>
        </w:rPr>
        <w:t>功能测试</w:t>
      </w:r>
      <w:r>
        <w:tab/>
      </w:r>
      <w:r>
        <w:fldChar w:fldCharType="begin"/>
      </w:r>
      <w:r>
        <w:instrText xml:space="preserve"> PAGEREF _Toc9816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_Toc29329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2.2.2. </w:t>
      </w:r>
      <w:r>
        <w:rPr>
          <w:rFonts w:hint="eastAsia"/>
          <w:lang w:val="en-US" w:eastAsia="zh-CN"/>
        </w:rPr>
        <w:t>机械耐久性测试</w:t>
      </w:r>
      <w:r>
        <w:tab/>
      </w:r>
      <w:r>
        <w:fldChar w:fldCharType="begin"/>
      </w:r>
      <w:r>
        <w:instrText xml:space="preserve"> PAGEREF _Toc29329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_Toc14216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  <w:lang w:val="en-US" w:eastAsia="zh-CN"/>
        </w:rPr>
        <w:t>附件</w:t>
      </w:r>
      <w:r>
        <w:tab/>
      </w:r>
      <w:r>
        <w:fldChar w:fldCharType="begin"/>
      </w:r>
      <w:r>
        <w:instrText xml:space="preserve"> PAGEREF _Toc14216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_Toc20968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机械耐久性测试过程</w:t>
      </w:r>
      <w:r>
        <w:tab/>
      </w:r>
      <w:r>
        <w:fldChar w:fldCharType="begin"/>
      </w:r>
      <w:r>
        <w:instrText xml:space="preserve"> PAGEREF _Toc20968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spacing w:before="156" w:after="156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0" w:name="_Toc25177"/>
      <w:r>
        <w:rPr>
          <w:rFonts w:hint="eastAsia"/>
          <w:lang w:val="en-US" w:eastAsia="zh-CN"/>
        </w:rPr>
        <w:t>测试结论</w:t>
      </w:r>
      <w:bookmarkEnd w:id="0"/>
    </w:p>
    <w:tbl>
      <w:tblPr>
        <w:tblStyle w:val="29"/>
        <w:tblW w:w="94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859"/>
        <w:gridCol w:w="2170"/>
        <w:gridCol w:w="1319"/>
        <w:gridCol w:w="5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报告编号</w:t>
            </w:r>
          </w:p>
        </w:tc>
        <w:tc>
          <w:tcPr>
            <w:tcW w:w="4029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/>
                <w:color w:val="auto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MS001.0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.0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10TR</w:t>
            </w:r>
            <w:r>
              <w:rPr>
                <w:rFonts w:hint="eastAsia" w:ascii="宋体" w:hAnsi="宋体" w:eastAsia="宋体" w:cs="宋体"/>
              </w:rPr>
              <w:t>.1.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31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/>
                <w:color w:val="auto"/>
                <w:sz w:val="21"/>
                <w:szCs w:val="20"/>
                <w:lang w:eastAsia="zh-CN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测试时间</w:t>
            </w:r>
          </w:p>
        </w:tc>
        <w:tc>
          <w:tcPr>
            <w:tcW w:w="2841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default" w:ascii="宋体" w:hAnsi="宋体"/>
                <w:color w:val="auto"/>
                <w:sz w:val="21"/>
                <w:szCs w:val="20"/>
                <w:lang w:val="en-US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2021.06.22-2021.06.26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  <w:jc w:val="center"/>
        </w:trPr>
        <w:tc>
          <w:tcPr>
            <w:tcW w:w="1229" w:type="dxa"/>
            <w:vMerge w:val="restart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样品</w:t>
            </w:r>
            <w:r>
              <w:rPr>
                <w:rFonts w:hint="eastAsia" w:ascii="宋体" w:hAnsi="宋体"/>
                <w:b/>
                <w:color w:val="auto"/>
                <w:sz w:val="21"/>
                <w:szCs w:val="21"/>
              </w:rPr>
              <w:t>信息</w:t>
            </w:r>
          </w:p>
        </w:tc>
        <w:tc>
          <w:tcPr>
            <w:tcW w:w="185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 w:eastAsia="宋体" w:cs="Arial"/>
                <w:b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6330" w:type="dxa"/>
            <w:gridSpan w:val="4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 w:eastAsia="宋体" w:cs="Arial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按键板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  <w:jc w:val="center"/>
        </w:trPr>
        <w:tc>
          <w:tcPr>
            <w:tcW w:w="1229" w:type="dxa"/>
            <w:vMerge w:val="continue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color w:val="auto"/>
              </w:rPr>
            </w:pPr>
          </w:p>
        </w:tc>
        <w:tc>
          <w:tcPr>
            <w:tcW w:w="185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供应商</w:t>
            </w:r>
          </w:p>
        </w:tc>
        <w:tc>
          <w:tcPr>
            <w:tcW w:w="2170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  <w:t>三坛</w:t>
            </w:r>
          </w:p>
        </w:tc>
        <w:tc>
          <w:tcPr>
            <w:tcW w:w="131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val="en-US" w:eastAsia="zh-CN"/>
              </w:rPr>
              <w:t>型号</w:t>
            </w:r>
          </w:p>
        </w:tc>
        <w:tc>
          <w:tcPr>
            <w:tcW w:w="2841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default" w:ascii="宋体" w:hAnsi="宋体" w:cs="宋体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MS001.06.004ZZ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9" w:type="dxa"/>
            <w:vMerge w:val="continue"/>
            <w:noWrap w:val="0"/>
            <w:vAlign w:val="top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/>
                <w:b/>
                <w:color w:val="auto"/>
                <w:sz w:val="21"/>
                <w:szCs w:val="21"/>
              </w:rPr>
            </w:pPr>
          </w:p>
        </w:tc>
        <w:tc>
          <w:tcPr>
            <w:tcW w:w="185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szCs w:val="21"/>
              </w:rPr>
              <w:t>样品数量</w:t>
            </w:r>
          </w:p>
        </w:tc>
        <w:tc>
          <w:tcPr>
            <w:tcW w:w="2170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color w:val="auto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1"/>
                <w:szCs w:val="21"/>
              </w:rPr>
              <w:t>个</w:t>
            </w:r>
          </w:p>
        </w:tc>
        <w:tc>
          <w:tcPr>
            <w:tcW w:w="131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 w:eastAsia="宋体"/>
                <w:b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生产日期</w:t>
            </w:r>
          </w:p>
        </w:tc>
        <w:tc>
          <w:tcPr>
            <w:tcW w:w="2841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21"/>
                <w:szCs w:val="21"/>
                <w:lang w:val="en-US" w:eastAsia="zh-CN"/>
              </w:rPr>
              <w:t>2021.04.21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测试项目</w:t>
            </w:r>
          </w:p>
        </w:tc>
        <w:tc>
          <w:tcPr>
            <w:tcW w:w="8189" w:type="dxa"/>
            <w:gridSpan w:val="5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auto"/>
                <w:sz w:val="21"/>
                <w:szCs w:val="21"/>
                <w:lang w:eastAsia="zh-CN"/>
              </w:rPr>
              <w:t>详见第二部分测试方法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/>
                <w:b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测试依据</w:t>
            </w:r>
          </w:p>
        </w:tc>
        <w:tc>
          <w:tcPr>
            <w:tcW w:w="8189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《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K2-1817UQ-A4SW-01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 xml:space="preserve"> 数据手册》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/>
                <w:b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参考资料</w:t>
            </w:r>
          </w:p>
        </w:tc>
        <w:tc>
          <w:tcPr>
            <w:tcW w:w="8189" w:type="dxa"/>
            <w:gridSpan w:val="5"/>
            <w:noWrap w:val="0"/>
            <w:vAlign w:val="center"/>
          </w:tcPr>
          <w:p>
            <w:pPr>
              <w:autoSpaceDE w:val="0"/>
              <w:autoSpaceDN w:val="0"/>
              <w:spacing w:line="300" w:lineRule="auto"/>
              <w:ind w:left="0" w:leftChars="0" w:right="0" w:rightChars="0" w:firstLine="0" w:firstLineChars="0"/>
              <w:jc w:val="left"/>
              <w:textAlignment w:val="baseline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《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MS-001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产品技术需求说明书》</w:t>
            </w:r>
          </w:p>
          <w:p>
            <w:pPr>
              <w:autoSpaceDE w:val="0"/>
              <w:autoSpaceDN w:val="0"/>
              <w:spacing w:line="300" w:lineRule="auto"/>
              <w:ind w:left="0" w:leftChars="0" w:right="0" w:rightChars="0" w:firstLine="0" w:firstLineChars="0"/>
              <w:jc w:val="left"/>
              <w:textAlignment w:val="baseline"/>
              <w:rPr>
                <w:rFonts w:hint="eastAsia"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《MS-001按键板测试方案》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1229" w:type="dxa"/>
            <w:noWrap w:val="0"/>
            <w:vAlign w:val="top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 w:eastAsia="宋体" w:cs="Arial"/>
                <w:b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测试环境</w:t>
            </w:r>
          </w:p>
        </w:tc>
        <w:tc>
          <w:tcPr>
            <w:tcW w:w="8189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温度：室温；湿度：≤75%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1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实验设备</w:t>
            </w:r>
          </w:p>
        </w:tc>
        <w:tc>
          <w:tcPr>
            <w:tcW w:w="8189" w:type="dxa"/>
            <w:gridSpan w:val="5"/>
            <w:noWrap w:val="0"/>
            <w:vAlign w:val="center"/>
          </w:tcPr>
          <w:tbl>
            <w:tblPr>
              <w:tblStyle w:val="29"/>
              <w:tblW w:w="8168" w:type="dxa"/>
              <w:tblInd w:w="-11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510"/>
              <w:gridCol w:w="3613"/>
            </w:tblGrid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11" w:hRule="atLeast"/>
              </w:trPr>
              <w:tc>
                <w:tcPr>
                  <w:tcW w:w="2045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设备编号</w:t>
                  </w:r>
                </w:p>
              </w:tc>
              <w:tc>
                <w:tcPr>
                  <w:tcW w:w="2510" w:type="dxa"/>
                  <w:tcBorders>
                    <w:top w:val="single" w:color="000000" w:sz="8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设备名称</w:t>
                  </w:r>
                </w:p>
              </w:tc>
              <w:tc>
                <w:tcPr>
                  <w:tcW w:w="3613" w:type="dxa"/>
                  <w:tcBorders>
                    <w:top w:val="single" w:color="000000" w:sz="8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型号规格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01" w:hRule="atLeast"/>
              </w:trPr>
              <w:tc>
                <w:tcPr>
                  <w:tcW w:w="2045" w:type="dxa"/>
                  <w:tcBorders>
                    <w:top w:val="single" w:color="000000" w:sz="4" w:space="0"/>
                    <w:left w:val="single" w:color="000000" w:sz="8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ST/RD-E1012</w:t>
                  </w:r>
                </w:p>
              </w:tc>
              <w:tc>
                <w:tcPr>
                  <w:tcW w:w="251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温湿度计</w:t>
                  </w:r>
                </w:p>
              </w:tc>
              <w:tc>
                <w:tcPr>
                  <w:tcW w:w="361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LYWSD03MMC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45" w:type="dxa"/>
                  <w:tcBorders>
                    <w:top w:val="single" w:color="000000" w:sz="4" w:space="0"/>
                    <w:left w:val="single" w:color="000000" w:sz="8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ST/RD-E1002</w:t>
                  </w:r>
                </w:p>
              </w:tc>
              <w:tc>
                <w:tcPr>
                  <w:tcW w:w="251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万用表</w:t>
                  </w:r>
                </w:p>
              </w:tc>
              <w:tc>
                <w:tcPr>
                  <w:tcW w:w="361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FLUKE 17B+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95" w:hRule="atLeast"/>
              </w:trPr>
              <w:tc>
                <w:tcPr>
                  <w:tcW w:w="2045" w:type="dxa"/>
                  <w:tcBorders>
                    <w:top w:val="single" w:color="000000" w:sz="4" w:space="0"/>
                    <w:left w:val="single" w:color="000000" w:sz="8" w:space="0"/>
                    <w:bottom w:val="single" w:color="000000" w:sz="8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/</w:t>
                  </w:r>
                </w:p>
              </w:tc>
              <w:tc>
                <w:tcPr>
                  <w:tcW w:w="251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8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自动按压测试工装</w:t>
                  </w:r>
                </w:p>
              </w:tc>
              <w:tc>
                <w:tcPr>
                  <w:tcW w:w="361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8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/</w:t>
                  </w:r>
                </w:p>
              </w:tc>
            </w:tr>
          </w:tbl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 w:cs="宋体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 w:eastAsia="宋体" w:cs="Arial"/>
                <w:b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测试结论</w:t>
            </w:r>
          </w:p>
        </w:tc>
        <w:tc>
          <w:tcPr>
            <w:tcW w:w="8189" w:type="dxa"/>
            <w:gridSpan w:val="5"/>
            <w:noWrap w:val="0"/>
            <w:vAlign w:val="center"/>
          </w:tcPr>
          <w:p>
            <w:pPr>
              <w:autoSpaceDE w:val="0"/>
              <w:autoSpaceDN w:val="0"/>
              <w:spacing w:line="300" w:lineRule="auto"/>
              <w:ind w:left="0" w:leftChars="0" w:right="0" w:rightChars="0" w:firstLine="0" w:firstLineChars="0"/>
              <w:jc w:val="left"/>
              <w:textAlignment w:val="baseline"/>
              <w:rPr>
                <w:rFonts w:hint="eastAsia" w:ascii="宋体" w:hAnsi="宋体" w:eastAsia="宋体" w:cs="Arial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经验证MS001.06.004ZZ-按键板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承受87600次循环按压耐久性测试后功能正常，满足MS-001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系统开发需求的设计目标。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 w:eastAsia="宋体" w:cs="Arial"/>
                <w:b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测试人员</w:t>
            </w:r>
          </w:p>
        </w:tc>
        <w:tc>
          <w:tcPr>
            <w:tcW w:w="4029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Arial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Arial"/>
                <w:color w:val="auto"/>
                <w:kern w:val="2"/>
                <w:sz w:val="21"/>
                <w:szCs w:val="21"/>
                <w:lang w:val="en-US" w:eastAsia="zh-CN" w:bidi="ar-SA"/>
              </w:rPr>
              <w:t>童俊强</w:t>
            </w:r>
          </w:p>
        </w:tc>
        <w:tc>
          <w:tcPr>
            <w:tcW w:w="1324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Arial"/>
                <w:b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836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Arial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2021.06.26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审核人员</w:t>
            </w:r>
          </w:p>
        </w:tc>
        <w:tc>
          <w:tcPr>
            <w:tcW w:w="4029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Arial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Arial"/>
                <w:color w:val="auto"/>
                <w:kern w:val="2"/>
                <w:sz w:val="21"/>
                <w:szCs w:val="21"/>
                <w:lang w:val="en-US" w:eastAsia="zh-CN" w:bidi="ar-SA"/>
              </w:rPr>
              <w:t>雷俊勇</w:t>
            </w:r>
          </w:p>
        </w:tc>
        <w:tc>
          <w:tcPr>
            <w:tcW w:w="1324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Arial"/>
                <w:b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836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Arial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2021.06.26</w:t>
            </w:r>
          </w:p>
        </w:tc>
      </w:tr>
    </w:tbl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" w:name="_Toc3567"/>
      <w:r>
        <w:rPr>
          <w:rFonts w:hint="eastAsia"/>
          <w:lang w:val="en-US" w:eastAsia="zh-CN"/>
        </w:rPr>
        <w:t>测试方法</w:t>
      </w:r>
      <w:bookmarkEnd w:id="1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744"/>
      <w:bookmarkStart w:id="3" w:name="_Toc1148"/>
      <w:bookmarkStart w:id="4" w:name="_Toc1804"/>
      <w:r>
        <w:rPr>
          <w:rFonts w:hint="eastAsia"/>
          <w:lang w:val="en-US" w:eastAsia="zh-CN"/>
        </w:rPr>
        <w:t>目标</w:t>
      </w:r>
      <w:bookmarkEnd w:id="2"/>
      <w:bookmarkEnd w:id="3"/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按键板是MS-001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-B导引模块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控制通道升降的控制开关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其功能影响到MS-001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-B导引模块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是否能正常进行通道升降功能，本次测试主要验证按键板上按键是否满足系统长期使用寿命要求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5" w:name="_Toc9303"/>
      <w:bookmarkStart w:id="6" w:name="_Toc20294"/>
      <w:r>
        <w:rPr>
          <w:rFonts w:hint="eastAsia"/>
          <w:lang w:val="en-US" w:eastAsia="zh-CN"/>
        </w:rPr>
        <w:t>测试内容</w:t>
      </w:r>
      <w:bookmarkEnd w:id="5"/>
      <w:bookmarkEnd w:id="6"/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7" w:name="_Toc9816"/>
      <w:r>
        <w:rPr>
          <w:rFonts w:hint="eastAsia"/>
          <w:lang w:val="en-US" w:eastAsia="zh-CN"/>
        </w:rPr>
        <w:t>功能测试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测试按键K1和K2在弹起和按下时的输出结果，填写于下表中。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表2.2.1-1 功能测试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5"/>
        <w:gridCol w:w="1408"/>
        <w:gridCol w:w="1408"/>
        <w:gridCol w:w="1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14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4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将万用表切换至测量二极管档并将测试表笔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分别连接至J1接口1、2引脚，测试按键弹起状态下是否导通。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不导通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不导通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将万用表切换至测量二极管档并将测试表笔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分别连接至J1接口1、2引脚，测试按键按下状态下是否导通。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导通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导通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将万用表切换至测量二极管档并将测试表笔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分别连接至J1接口3、4引脚，测试按键弹起状态下是否导通。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不导通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不导通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将万用表切换至测量二极管档并将测试表笔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分别连接至J1接口3、4引脚，测试按键按下状态下是否导通。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导通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导通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合格</w:t>
            </w:r>
          </w:p>
        </w:tc>
      </w:tr>
    </w:tbl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8" w:name="_Toc29329"/>
      <w:r>
        <w:rPr>
          <w:rFonts w:hint="eastAsia"/>
          <w:lang w:val="en-US" w:eastAsia="zh-CN"/>
        </w:rPr>
        <w:t>机械耐久性测试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《MS-001按键板测试方案》要求</w:t>
      </w:r>
      <w:r>
        <w:rPr>
          <w:rFonts w:hint="eastAsia"/>
          <w:lang w:val="en-US" w:eastAsia="zh-CN"/>
        </w:rPr>
        <w:t>，按键板上的按键需要能承受至少</w:t>
      </w:r>
      <w:r>
        <w:rPr>
          <w:rFonts w:hint="eastAsia" w:ascii="宋体" w:hAnsi="宋体" w:eastAsia="宋体" w:cs="宋体"/>
          <w:lang w:val="en-US" w:eastAsia="zh-CN"/>
        </w:rPr>
        <w:t>87600</w:t>
      </w:r>
      <w:r>
        <w:rPr>
          <w:rFonts w:hint="eastAsia"/>
          <w:lang w:val="en-US" w:eastAsia="zh-CN"/>
        </w:rPr>
        <w:t>次按压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/>
          <w:lang w:val="en-US" w:eastAsia="zh-CN"/>
        </w:rPr>
        <w:t>使用自动按压测试工装对按键板上的</w:t>
      </w:r>
      <w:r>
        <w:rPr>
          <w:rFonts w:hint="eastAsia" w:ascii="宋体" w:hAnsi="宋体" w:eastAsia="宋体" w:cs="宋体"/>
          <w:lang w:val="en-US" w:eastAsia="zh-CN"/>
        </w:rPr>
        <w:t>K1</w:t>
      </w:r>
      <w:r>
        <w:rPr>
          <w:rFonts w:hint="eastAsia"/>
          <w:lang w:val="en-US" w:eastAsia="zh-CN"/>
        </w:rPr>
        <w:t>按键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进行循环按压测试，按压频率为900次/小时，故所需测试时长为87600/900=97.33小时，按照从严原则取98小时，测试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从2021年6月22日11时06分开始至2021年6月26日13时16分结束，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完成后再次进行按键功能测试，查看其基本功能是否正常。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表2.2.2-1 机械耐久性测试完成后功能复测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5"/>
        <w:gridCol w:w="1408"/>
        <w:gridCol w:w="1408"/>
        <w:gridCol w:w="1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将万用表切换至测量二极管档并将测试表笔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分别连接至J1接口1、2引脚，测试按键弹起状态下是否导通。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不导通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不导通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将万用表切换至测量二极管档并将测试表笔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分别连接至J1接口1、2引脚，测试按键按下状态下是否导通。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导通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导通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将万用表切换至测量二极管档并将测试表笔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分别连接至J1接口3、4引脚，测试按键弹起状态下是否导通。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不导通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不导通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将万用表切换至测量二极管档并将测试表笔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分别连接至J1接口3、4引脚，测试按键按下状态下是否导通。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导通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导通</w:t>
            </w:r>
          </w:p>
        </w:tc>
        <w:tc>
          <w:tcPr>
            <w:tcW w:w="1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合格</w:t>
            </w:r>
          </w:p>
        </w:tc>
      </w:tr>
    </w:tbl>
    <w:p>
      <w:pP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br w:type="page"/>
      </w:r>
    </w:p>
    <w:p>
      <w:pPr>
        <w:pStyle w:val="2"/>
        <w:bidi w:val="0"/>
        <w:ind w:left="432" w:leftChars="0" w:hanging="432" w:firstLineChars="0"/>
      </w:pPr>
      <w:bookmarkStart w:id="9" w:name="_Toc14216"/>
      <w:r>
        <w:rPr>
          <w:rFonts w:hint="eastAsia"/>
          <w:lang w:val="en-US" w:eastAsia="zh-CN"/>
        </w:rPr>
        <w:t>附件</w:t>
      </w:r>
      <w:bookmarkEnd w:id="9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0" w:name="_Toc20968"/>
      <w:r>
        <w:rPr>
          <w:rFonts w:hint="eastAsia"/>
          <w:lang w:val="en-US" w:eastAsia="zh-CN"/>
        </w:rPr>
        <w:t>机械耐久性测试过程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开始测试：</w:t>
      </w:r>
    </w:p>
    <w:p>
      <w:pPr>
        <w:pStyle w:val="22"/>
        <w:tabs>
          <w:tab w:val="right" w:leader="dot" w:pos="8306"/>
        </w:tabs>
        <w:jc w:val="center"/>
      </w:pPr>
      <w:r>
        <w:drawing>
          <wp:inline distT="0" distB="0" distL="114300" distR="114300">
            <wp:extent cx="2339975" cy="3134360"/>
            <wp:effectExtent l="0" t="0" r="3175" b="8890"/>
            <wp:docPr id="9" name="图片 1" descr="D:\Desk\1C\按键板\图片1.jp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D:\Desk\1C\按键板\图片1.jpg图片1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图3.1-1 机械耐久性测试开始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测试98小时后：</w:t>
      </w:r>
    </w:p>
    <w:p>
      <w:pPr>
        <w:jc w:val="center"/>
      </w:pPr>
      <w:r>
        <w:drawing>
          <wp:inline distT="0" distB="0" distL="114300" distR="114300">
            <wp:extent cx="2339975" cy="3106420"/>
            <wp:effectExtent l="0" t="0" r="3175" b="17780"/>
            <wp:docPr id="10" name="图片 2" descr="D:\Desk\1C\按键板\图片2.jp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D:\Desk\1C\按键板\图片2.jpg图片2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图3.1-2 机械耐久性测试98小时后</w:t>
      </w:r>
    </w:p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883F18"/>
    <w:multiLevelType w:val="multilevel"/>
    <w:tmpl w:val="E3883F1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4B83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255B9"/>
    <w:rsid w:val="01872EEA"/>
    <w:rsid w:val="018C0EF4"/>
    <w:rsid w:val="018E45FF"/>
    <w:rsid w:val="019E0FFE"/>
    <w:rsid w:val="01AF7CCB"/>
    <w:rsid w:val="021A757B"/>
    <w:rsid w:val="02377AE8"/>
    <w:rsid w:val="02D07BD3"/>
    <w:rsid w:val="0301554C"/>
    <w:rsid w:val="03326971"/>
    <w:rsid w:val="03411B63"/>
    <w:rsid w:val="03464CD8"/>
    <w:rsid w:val="039E7D7C"/>
    <w:rsid w:val="03DC63F8"/>
    <w:rsid w:val="03E15037"/>
    <w:rsid w:val="047936FC"/>
    <w:rsid w:val="04B675CD"/>
    <w:rsid w:val="04F109DD"/>
    <w:rsid w:val="05072E07"/>
    <w:rsid w:val="056C080F"/>
    <w:rsid w:val="05C65424"/>
    <w:rsid w:val="062560FC"/>
    <w:rsid w:val="06856B77"/>
    <w:rsid w:val="068943C8"/>
    <w:rsid w:val="068D3B56"/>
    <w:rsid w:val="07226B32"/>
    <w:rsid w:val="0736483A"/>
    <w:rsid w:val="0791088C"/>
    <w:rsid w:val="07B6575E"/>
    <w:rsid w:val="07BA2EB9"/>
    <w:rsid w:val="07F67B8D"/>
    <w:rsid w:val="081E6898"/>
    <w:rsid w:val="08842EBA"/>
    <w:rsid w:val="08E47B5E"/>
    <w:rsid w:val="090D6BB4"/>
    <w:rsid w:val="09383BDF"/>
    <w:rsid w:val="0951665C"/>
    <w:rsid w:val="0964237C"/>
    <w:rsid w:val="098B57DE"/>
    <w:rsid w:val="09BE389F"/>
    <w:rsid w:val="0A5B0754"/>
    <w:rsid w:val="0A5C69A3"/>
    <w:rsid w:val="0AD255ED"/>
    <w:rsid w:val="0BCB1EE5"/>
    <w:rsid w:val="0BE6284E"/>
    <w:rsid w:val="0C2F2D67"/>
    <w:rsid w:val="0C8E198F"/>
    <w:rsid w:val="0CBA5453"/>
    <w:rsid w:val="0CDC09E4"/>
    <w:rsid w:val="0D103F0B"/>
    <w:rsid w:val="0D1908B6"/>
    <w:rsid w:val="0D634EC2"/>
    <w:rsid w:val="0D845834"/>
    <w:rsid w:val="0E1349C9"/>
    <w:rsid w:val="0E4007E6"/>
    <w:rsid w:val="0E7B35D5"/>
    <w:rsid w:val="0E7C438D"/>
    <w:rsid w:val="0EE50E4B"/>
    <w:rsid w:val="0F1B763C"/>
    <w:rsid w:val="0F781D93"/>
    <w:rsid w:val="0FBB1C1F"/>
    <w:rsid w:val="10706B49"/>
    <w:rsid w:val="1186414A"/>
    <w:rsid w:val="120D2650"/>
    <w:rsid w:val="12261940"/>
    <w:rsid w:val="12706A1E"/>
    <w:rsid w:val="127C0F8B"/>
    <w:rsid w:val="12856D05"/>
    <w:rsid w:val="12A632F5"/>
    <w:rsid w:val="12BE198C"/>
    <w:rsid w:val="12E86988"/>
    <w:rsid w:val="1301419A"/>
    <w:rsid w:val="13291624"/>
    <w:rsid w:val="13302955"/>
    <w:rsid w:val="13436340"/>
    <w:rsid w:val="1359264A"/>
    <w:rsid w:val="13C04B8D"/>
    <w:rsid w:val="13DF5945"/>
    <w:rsid w:val="14202994"/>
    <w:rsid w:val="14B571AE"/>
    <w:rsid w:val="14C764EB"/>
    <w:rsid w:val="152167FB"/>
    <w:rsid w:val="15840771"/>
    <w:rsid w:val="158C144B"/>
    <w:rsid w:val="160A0D52"/>
    <w:rsid w:val="1611632F"/>
    <w:rsid w:val="1612233C"/>
    <w:rsid w:val="161C11D8"/>
    <w:rsid w:val="16444FD4"/>
    <w:rsid w:val="1654265E"/>
    <w:rsid w:val="166F68FF"/>
    <w:rsid w:val="16A371F1"/>
    <w:rsid w:val="16BC7EF5"/>
    <w:rsid w:val="16C31093"/>
    <w:rsid w:val="16F119F4"/>
    <w:rsid w:val="17291566"/>
    <w:rsid w:val="17513436"/>
    <w:rsid w:val="17F87FDD"/>
    <w:rsid w:val="182B3640"/>
    <w:rsid w:val="1858237C"/>
    <w:rsid w:val="187F1F34"/>
    <w:rsid w:val="18922C12"/>
    <w:rsid w:val="18E3544F"/>
    <w:rsid w:val="191B7792"/>
    <w:rsid w:val="19742717"/>
    <w:rsid w:val="19CE2367"/>
    <w:rsid w:val="1A0327AB"/>
    <w:rsid w:val="1A540301"/>
    <w:rsid w:val="1A5D29FA"/>
    <w:rsid w:val="1A6B0A51"/>
    <w:rsid w:val="1A9820D4"/>
    <w:rsid w:val="1BA0491E"/>
    <w:rsid w:val="1C0525FA"/>
    <w:rsid w:val="1C5707D6"/>
    <w:rsid w:val="1CA10096"/>
    <w:rsid w:val="1CE0757E"/>
    <w:rsid w:val="1CEF14DD"/>
    <w:rsid w:val="1CFC3931"/>
    <w:rsid w:val="1DAA13C6"/>
    <w:rsid w:val="1DBF63F3"/>
    <w:rsid w:val="1DF054F7"/>
    <w:rsid w:val="1DF87754"/>
    <w:rsid w:val="1E6E7D2D"/>
    <w:rsid w:val="1E853548"/>
    <w:rsid w:val="1EDA4C3F"/>
    <w:rsid w:val="1EDE4B3C"/>
    <w:rsid w:val="1EFA772E"/>
    <w:rsid w:val="1F886264"/>
    <w:rsid w:val="1F945F5D"/>
    <w:rsid w:val="1FBB56A4"/>
    <w:rsid w:val="1FE1234A"/>
    <w:rsid w:val="202979F0"/>
    <w:rsid w:val="208E7074"/>
    <w:rsid w:val="20D4009D"/>
    <w:rsid w:val="210A410B"/>
    <w:rsid w:val="21222C3B"/>
    <w:rsid w:val="213F76AE"/>
    <w:rsid w:val="217C0CE0"/>
    <w:rsid w:val="21A70C18"/>
    <w:rsid w:val="21D20A36"/>
    <w:rsid w:val="21D656EA"/>
    <w:rsid w:val="22156154"/>
    <w:rsid w:val="2236024C"/>
    <w:rsid w:val="22FA4869"/>
    <w:rsid w:val="23241DE5"/>
    <w:rsid w:val="237C2FBE"/>
    <w:rsid w:val="239C0EC2"/>
    <w:rsid w:val="24372959"/>
    <w:rsid w:val="2439695D"/>
    <w:rsid w:val="245135FF"/>
    <w:rsid w:val="245C5302"/>
    <w:rsid w:val="249302A0"/>
    <w:rsid w:val="24AC6E16"/>
    <w:rsid w:val="24CD6565"/>
    <w:rsid w:val="24D11E65"/>
    <w:rsid w:val="2579658C"/>
    <w:rsid w:val="25877463"/>
    <w:rsid w:val="264B007C"/>
    <w:rsid w:val="26612F1B"/>
    <w:rsid w:val="26807A16"/>
    <w:rsid w:val="2690137A"/>
    <w:rsid w:val="26B35A80"/>
    <w:rsid w:val="26E70337"/>
    <w:rsid w:val="27072DD8"/>
    <w:rsid w:val="273B2347"/>
    <w:rsid w:val="27D11D51"/>
    <w:rsid w:val="28836663"/>
    <w:rsid w:val="28D21BC4"/>
    <w:rsid w:val="29423709"/>
    <w:rsid w:val="29542B8D"/>
    <w:rsid w:val="297C0475"/>
    <w:rsid w:val="29DF2214"/>
    <w:rsid w:val="29E13462"/>
    <w:rsid w:val="29EB7226"/>
    <w:rsid w:val="29F04081"/>
    <w:rsid w:val="2A5A5432"/>
    <w:rsid w:val="2AAD0877"/>
    <w:rsid w:val="2AF947D7"/>
    <w:rsid w:val="2B3F692B"/>
    <w:rsid w:val="2B567E2A"/>
    <w:rsid w:val="2B81513B"/>
    <w:rsid w:val="2B8B2D63"/>
    <w:rsid w:val="2C1E2157"/>
    <w:rsid w:val="2C700036"/>
    <w:rsid w:val="2C765AD0"/>
    <w:rsid w:val="2CC739FB"/>
    <w:rsid w:val="2CDA540B"/>
    <w:rsid w:val="2CF50F45"/>
    <w:rsid w:val="2D085487"/>
    <w:rsid w:val="2D115D8D"/>
    <w:rsid w:val="2D1648F9"/>
    <w:rsid w:val="2D594568"/>
    <w:rsid w:val="2D60664A"/>
    <w:rsid w:val="2E0D0FB1"/>
    <w:rsid w:val="2E2A6332"/>
    <w:rsid w:val="2EE96C29"/>
    <w:rsid w:val="2F3964C8"/>
    <w:rsid w:val="2F3F630A"/>
    <w:rsid w:val="2F4377AB"/>
    <w:rsid w:val="2F5E0026"/>
    <w:rsid w:val="2F6958BF"/>
    <w:rsid w:val="2F755BEE"/>
    <w:rsid w:val="2FA904FF"/>
    <w:rsid w:val="2FB56A31"/>
    <w:rsid w:val="2FD15513"/>
    <w:rsid w:val="30772250"/>
    <w:rsid w:val="307B3B84"/>
    <w:rsid w:val="30EF4239"/>
    <w:rsid w:val="31C14B20"/>
    <w:rsid w:val="31E30FC7"/>
    <w:rsid w:val="31F52ADD"/>
    <w:rsid w:val="32734764"/>
    <w:rsid w:val="32AB2E20"/>
    <w:rsid w:val="32D2262F"/>
    <w:rsid w:val="33956C61"/>
    <w:rsid w:val="34B45B20"/>
    <w:rsid w:val="35363BF7"/>
    <w:rsid w:val="35A42B41"/>
    <w:rsid w:val="36903CB5"/>
    <w:rsid w:val="36A606D1"/>
    <w:rsid w:val="36E34D6C"/>
    <w:rsid w:val="36FC0D74"/>
    <w:rsid w:val="3717159C"/>
    <w:rsid w:val="374B58ED"/>
    <w:rsid w:val="37636AF0"/>
    <w:rsid w:val="37D334BD"/>
    <w:rsid w:val="387F4B11"/>
    <w:rsid w:val="38BB5C4A"/>
    <w:rsid w:val="38BB6A49"/>
    <w:rsid w:val="38DA36FB"/>
    <w:rsid w:val="38E379DF"/>
    <w:rsid w:val="392C0D79"/>
    <w:rsid w:val="392D0B31"/>
    <w:rsid w:val="394B5A2C"/>
    <w:rsid w:val="3952354A"/>
    <w:rsid w:val="39581839"/>
    <w:rsid w:val="39732C58"/>
    <w:rsid w:val="397A4CD3"/>
    <w:rsid w:val="3AE211A3"/>
    <w:rsid w:val="3B2D6044"/>
    <w:rsid w:val="3B434836"/>
    <w:rsid w:val="3B766081"/>
    <w:rsid w:val="3B9D3745"/>
    <w:rsid w:val="3BFC7410"/>
    <w:rsid w:val="3C4E0078"/>
    <w:rsid w:val="3C547DBA"/>
    <w:rsid w:val="3CAB7C27"/>
    <w:rsid w:val="3CBE695C"/>
    <w:rsid w:val="3CFA2A37"/>
    <w:rsid w:val="3D2119BA"/>
    <w:rsid w:val="3D3324C3"/>
    <w:rsid w:val="3E152418"/>
    <w:rsid w:val="3E3D5255"/>
    <w:rsid w:val="3E3F74B1"/>
    <w:rsid w:val="3E580550"/>
    <w:rsid w:val="3E5E45A8"/>
    <w:rsid w:val="3E68010D"/>
    <w:rsid w:val="3EBE4AC0"/>
    <w:rsid w:val="3EEC585F"/>
    <w:rsid w:val="3F071D45"/>
    <w:rsid w:val="3F0A56FD"/>
    <w:rsid w:val="3F45783C"/>
    <w:rsid w:val="3F4902E5"/>
    <w:rsid w:val="3F9705DF"/>
    <w:rsid w:val="3F9B06D8"/>
    <w:rsid w:val="3FA30D55"/>
    <w:rsid w:val="3FA906D8"/>
    <w:rsid w:val="3FF165FC"/>
    <w:rsid w:val="40322BB3"/>
    <w:rsid w:val="40870D38"/>
    <w:rsid w:val="40995428"/>
    <w:rsid w:val="409B762D"/>
    <w:rsid w:val="409D0A8A"/>
    <w:rsid w:val="40D65FD8"/>
    <w:rsid w:val="40DE464C"/>
    <w:rsid w:val="41BA73D2"/>
    <w:rsid w:val="41D67077"/>
    <w:rsid w:val="42101CCF"/>
    <w:rsid w:val="422C377D"/>
    <w:rsid w:val="424D24AC"/>
    <w:rsid w:val="42B11AF4"/>
    <w:rsid w:val="42E4203C"/>
    <w:rsid w:val="43861DA9"/>
    <w:rsid w:val="43A053BD"/>
    <w:rsid w:val="44190B9C"/>
    <w:rsid w:val="446377D7"/>
    <w:rsid w:val="45006471"/>
    <w:rsid w:val="450628A1"/>
    <w:rsid w:val="45170D3A"/>
    <w:rsid w:val="451A30BF"/>
    <w:rsid w:val="454F4B7A"/>
    <w:rsid w:val="45740EDB"/>
    <w:rsid w:val="459A23F9"/>
    <w:rsid w:val="45DD36F6"/>
    <w:rsid w:val="462C0AE6"/>
    <w:rsid w:val="465850B1"/>
    <w:rsid w:val="46591DBE"/>
    <w:rsid w:val="468B6F34"/>
    <w:rsid w:val="46BF0E7A"/>
    <w:rsid w:val="46D62058"/>
    <w:rsid w:val="46E207A3"/>
    <w:rsid w:val="47234D70"/>
    <w:rsid w:val="47BE32BB"/>
    <w:rsid w:val="47D35C9A"/>
    <w:rsid w:val="47E05224"/>
    <w:rsid w:val="47EF75C2"/>
    <w:rsid w:val="47FB1DA3"/>
    <w:rsid w:val="480C5160"/>
    <w:rsid w:val="48A65BB4"/>
    <w:rsid w:val="48AB3F79"/>
    <w:rsid w:val="48BA7D6A"/>
    <w:rsid w:val="48D622EC"/>
    <w:rsid w:val="48D73F77"/>
    <w:rsid w:val="49722CA6"/>
    <w:rsid w:val="4A252F7E"/>
    <w:rsid w:val="4A8543F7"/>
    <w:rsid w:val="4A973654"/>
    <w:rsid w:val="4ABE24F7"/>
    <w:rsid w:val="4ACA5C63"/>
    <w:rsid w:val="4AD53E5C"/>
    <w:rsid w:val="4AF04B15"/>
    <w:rsid w:val="4B10535F"/>
    <w:rsid w:val="4B146BBC"/>
    <w:rsid w:val="4B4F4775"/>
    <w:rsid w:val="4B6D6660"/>
    <w:rsid w:val="4B74404D"/>
    <w:rsid w:val="4B7B12A7"/>
    <w:rsid w:val="4B877A94"/>
    <w:rsid w:val="4BFE7FBB"/>
    <w:rsid w:val="4C0773E1"/>
    <w:rsid w:val="4C113AF8"/>
    <w:rsid w:val="4C167918"/>
    <w:rsid w:val="4C815570"/>
    <w:rsid w:val="4C8D7521"/>
    <w:rsid w:val="4CA31FA5"/>
    <w:rsid w:val="4D164815"/>
    <w:rsid w:val="4D256091"/>
    <w:rsid w:val="4DC10EE5"/>
    <w:rsid w:val="4DEE73AA"/>
    <w:rsid w:val="4DF528A0"/>
    <w:rsid w:val="4E17392C"/>
    <w:rsid w:val="4E71637E"/>
    <w:rsid w:val="4ECE31EE"/>
    <w:rsid w:val="4EFF74E4"/>
    <w:rsid w:val="4F8743E8"/>
    <w:rsid w:val="502620F5"/>
    <w:rsid w:val="505C6252"/>
    <w:rsid w:val="505F6CF7"/>
    <w:rsid w:val="51114EEF"/>
    <w:rsid w:val="51391675"/>
    <w:rsid w:val="51494CD5"/>
    <w:rsid w:val="51A40068"/>
    <w:rsid w:val="51D00B5A"/>
    <w:rsid w:val="5211791B"/>
    <w:rsid w:val="5229351F"/>
    <w:rsid w:val="526F303C"/>
    <w:rsid w:val="52A3384B"/>
    <w:rsid w:val="52DA5895"/>
    <w:rsid w:val="52E83E40"/>
    <w:rsid w:val="53282999"/>
    <w:rsid w:val="53B45DB6"/>
    <w:rsid w:val="53C00E8A"/>
    <w:rsid w:val="53F06ED2"/>
    <w:rsid w:val="53FB1593"/>
    <w:rsid w:val="542D50EE"/>
    <w:rsid w:val="543845B3"/>
    <w:rsid w:val="54500748"/>
    <w:rsid w:val="54534E47"/>
    <w:rsid w:val="54C35226"/>
    <w:rsid w:val="54E62CF7"/>
    <w:rsid w:val="54F44C64"/>
    <w:rsid w:val="552D5FC7"/>
    <w:rsid w:val="55344B7D"/>
    <w:rsid w:val="558B2D84"/>
    <w:rsid w:val="55FD55D0"/>
    <w:rsid w:val="5609140E"/>
    <w:rsid w:val="56872F86"/>
    <w:rsid w:val="5690091A"/>
    <w:rsid w:val="56A87095"/>
    <w:rsid w:val="56BD7B7C"/>
    <w:rsid w:val="56E46484"/>
    <w:rsid w:val="570D7A10"/>
    <w:rsid w:val="576A2D00"/>
    <w:rsid w:val="576F04BC"/>
    <w:rsid w:val="57CA1460"/>
    <w:rsid w:val="57D15DB3"/>
    <w:rsid w:val="57D15EB0"/>
    <w:rsid w:val="581E6553"/>
    <w:rsid w:val="582763B9"/>
    <w:rsid w:val="58DB471F"/>
    <w:rsid w:val="58FF1C1F"/>
    <w:rsid w:val="594714D9"/>
    <w:rsid w:val="59615378"/>
    <w:rsid w:val="5991247C"/>
    <w:rsid w:val="59A46FA4"/>
    <w:rsid w:val="59B4591A"/>
    <w:rsid w:val="59BB7F77"/>
    <w:rsid w:val="59EF7A22"/>
    <w:rsid w:val="5A1B4D71"/>
    <w:rsid w:val="5A1E1392"/>
    <w:rsid w:val="5A4B619A"/>
    <w:rsid w:val="5A4D1736"/>
    <w:rsid w:val="5A697F8F"/>
    <w:rsid w:val="5AEB64B7"/>
    <w:rsid w:val="5B886B1C"/>
    <w:rsid w:val="5C477626"/>
    <w:rsid w:val="5C7663A1"/>
    <w:rsid w:val="5C846060"/>
    <w:rsid w:val="5CB209FD"/>
    <w:rsid w:val="5CC85020"/>
    <w:rsid w:val="5D5521AD"/>
    <w:rsid w:val="5D5B198B"/>
    <w:rsid w:val="5D7C7B5A"/>
    <w:rsid w:val="5D9A1BC1"/>
    <w:rsid w:val="5DB148A3"/>
    <w:rsid w:val="5DC72F6B"/>
    <w:rsid w:val="5E0065D6"/>
    <w:rsid w:val="5E835510"/>
    <w:rsid w:val="5EBF5418"/>
    <w:rsid w:val="5EC141AC"/>
    <w:rsid w:val="5F4D03C4"/>
    <w:rsid w:val="5F7679E3"/>
    <w:rsid w:val="5FA6729F"/>
    <w:rsid w:val="60311AF5"/>
    <w:rsid w:val="603B4F3C"/>
    <w:rsid w:val="60FB4D23"/>
    <w:rsid w:val="613E5097"/>
    <w:rsid w:val="6158559B"/>
    <w:rsid w:val="61C55019"/>
    <w:rsid w:val="62682515"/>
    <w:rsid w:val="627834B1"/>
    <w:rsid w:val="62B8223B"/>
    <w:rsid w:val="62DB460A"/>
    <w:rsid w:val="633F4274"/>
    <w:rsid w:val="637C0A23"/>
    <w:rsid w:val="63AE5A5E"/>
    <w:rsid w:val="63BD7C10"/>
    <w:rsid w:val="640219D3"/>
    <w:rsid w:val="649E4B21"/>
    <w:rsid w:val="64A97BC3"/>
    <w:rsid w:val="64E53EB8"/>
    <w:rsid w:val="651728C8"/>
    <w:rsid w:val="6520607E"/>
    <w:rsid w:val="654554B2"/>
    <w:rsid w:val="65DB13DF"/>
    <w:rsid w:val="6603323B"/>
    <w:rsid w:val="66336C28"/>
    <w:rsid w:val="6636079B"/>
    <w:rsid w:val="663C7D18"/>
    <w:rsid w:val="666E3CBE"/>
    <w:rsid w:val="66DC78F0"/>
    <w:rsid w:val="67317A85"/>
    <w:rsid w:val="67C4324C"/>
    <w:rsid w:val="67E37932"/>
    <w:rsid w:val="684412BF"/>
    <w:rsid w:val="68B1799F"/>
    <w:rsid w:val="68CB4B42"/>
    <w:rsid w:val="68FB5B55"/>
    <w:rsid w:val="690B1B74"/>
    <w:rsid w:val="69890277"/>
    <w:rsid w:val="69A407FA"/>
    <w:rsid w:val="69A72AA1"/>
    <w:rsid w:val="69C021D8"/>
    <w:rsid w:val="6A7A30FE"/>
    <w:rsid w:val="6A9725BC"/>
    <w:rsid w:val="6AED31A3"/>
    <w:rsid w:val="6AF27491"/>
    <w:rsid w:val="6B112BF1"/>
    <w:rsid w:val="6B320435"/>
    <w:rsid w:val="6B5C5D3C"/>
    <w:rsid w:val="6BDE7A93"/>
    <w:rsid w:val="6BF63E90"/>
    <w:rsid w:val="6C151433"/>
    <w:rsid w:val="6C724E43"/>
    <w:rsid w:val="6CDB3027"/>
    <w:rsid w:val="6D1278E4"/>
    <w:rsid w:val="6D51004E"/>
    <w:rsid w:val="6D8919B0"/>
    <w:rsid w:val="6DB6633D"/>
    <w:rsid w:val="6DB92067"/>
    <w:rsid w:val="6DEB13F7"/>
    <w:rsid w:val="6E696E91"/>
    <w:rsid w:val="6E7415C8"/>
    <w:rsid w:val="6E8E74BF"/>
    <w:rsid w:val="6EA600F2"/>
    <w:rsid w:val="6F0033CF"/>
    <w:rsid w:val="6F2479BB"/>
    <w:rsid w:val="6F305F17"/>
    <w:rsid w:val="6F72611D"/>
    <w:rsid w:val="6F7C598B"/>
    <w:rsid w:val="6F82755C"/>
    <w:rsid w:val="6FF77EE6"/>
    <w:rsid w:val="701B7484"/>
    <w:rsid w:val="701C4862"/>
    <w:rsid w:val="7036114D"/>
    <w:rsid w:val="70682E70"/>
    <w:rsid w:val="70695FCF"/>
    <w:rsid w:val="70F669E1"/>
    <w:rsid w:val="7140607A"/>
    <w:rsid w:val="71891EB9"/>
    <w:rsid w:val="71A66178"/>
    <w:rsid w:val="71B15CB9"/>
    <w:rsid w:val="71E91755"/>
    <w:rsid w:val="722B4AF0"/>
    <w:rsid w:val="72517351"/>
    <w:rsid w:val="72D40070"/>
    <w:rsid w:val="73542254"/>
    <w:rsid w:val="73A32522"/>
    <w:rsid w:val="73A77581"/>
    <w:rsid w:val="73FD3E65"/>
    <w:rsid w:val="74313F42"/>
    <w:rsid w:val="74736CE1"/>
    <w:rsid w:val="75292196"/>
    <w:rsid w:val="76004C91"/>
    <w:rsid w:val="764F5CB2"/>
    <w:rsid w:val="76B74F1F"/>
    <w:rsid w:val="76DC04E7"/>
    <w:rsid w:val="76E0667F"/>
    <w:rsid w:val="77722109"/>
    <w:rsid w:val="77957652"/>
    <w:rsid w:val="77C06F6A"/>
    <w:rsid w:val="77FC5428"/>
    <w:rsid w:val="785363BB"/>
    <w:rsid w:val="786020ED"/>
    <w:rsid w:val="7871522C"/>
    <w:rsid w:val="78A055E0"/>
    <w:rsid w:val="78B752CC"/>
    <w:rsid w:val="78FD5394"/>
    <w:rsid w:val="791A065E"/>
    <w:rsid w:val="791B4433"/>
    <w:rsid w:val="7A295F71"/>
    <w:rsid w:val="7A3C76C3"/>
    <w:rsid w:val="7A4D1663"/>
    <w:rsid w:val="7AA4324D"/>
    <w:rsid w:val="7AA63CB3"/>
    <w:rsid w:val="7AF12A6C"/>
    <w:rsid w:val="7B1B4009"/>
    <w:rsid w:val="7B20266B"/>
    <w:rsid w:val="7C3E777C"/>
    <w:rsid w:val="7C8F30E4"/>
    <w:rsid w:val="7CB54C32"/>
    <w:rsid w:val="7CBA56DC"/>
    <w:rsid w:val="7CC112A6"/>
    <w:rsid w:val="7D984CD3"/>
    <w:rsid w:val="7DB80319"/>
    <w:rsid w:val="7E443C37"/>
    <w:rsid w:val="7EAE1A46"/>
    <w:rsid w:val="7EFA0619"/>
    <w:rsid w:val="7F527666"/>
    <w:rsid w:val="7F6D25F9"/>
    <w:rsid w:val="7F8405CC"/>
    <w:rsid w:val="7F9955AD"/>
    <w:rsid w:val="7FC40B23"/>
    <w:rsid w:val="7FC8761A"/>
    <w:rsid w:val="7FEC44E4"/>
    <w:rsid w:val="7FF5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32" w:hanging="432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0"/>
      </w:tabs>
      <w:spacing w:before="200" w:after="200"/>
      <w:ind w:left="575" w:hanging="575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420"/>
      </w:tabs>
      <w:spacing w:before="260" w:after="260" w:line="416" w:lineRule="auto"/>
      <w:ind w:left="720" w:hanging="72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qFormat/>
    <w:uiPriority w:val="99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character" w:customStyle="1" w:styleId="35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3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1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.jpeg"/><Relationship Id="rId22" Type="http://schemas.openxmlformats.org/officeDocument/2006/relationships/image" Target="media/image1.jpeg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7"/>
    <customShpInfo spid="_x0000_s2056"/>
    <customShpInfo spid="_x0000_s2060"/>
    <customShpInfo spid="_x0000_s2059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7</Pages>
  <Words>1098</Words>
  <Characters>1376</Characters>
  <Lines>3</Lines>
  <Paragraphs>1</Paragraphs>
  <TotalTime>0</TotalTime>
  <ScaleCrop>false</ScaleCrop>
  <LinksUpToDate>false</LinksUpToDate>
  <CharactersWithSpaces>1398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2022-12-12T07:23:09Z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79FB90D9E4F84AA0A85035B6517B1947</vt:lpwstr>
  </property>
</Properties>
</file>