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脚踏开关单元测试方案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脚踏开关单元测试方案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_Toc30275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_Toc30275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_Toc12885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_Toc12885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_Toc5758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_Toc5758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_Toc5075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_Toc5075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_Toc1430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测试方案</w:t>
      </w:r>
      <w:r>
        <w:tab/>
      </w:r>
      <w:r>
        <w:fldChar w:fldCharType="begin"/>
      </w:r>
      <w:r>
        <w:instrText xml:space="preserve"> PAGEREF _Toc1430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_Toc32125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_Toc32125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_Toc20197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_Toc20197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_Toc3395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_Toc3395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_Toc24732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连接线测试</w:t>
      </w:r>
      <w:r>
        <w:tab/>
      </w:r>
      <w:r>
        <w:fldChar w:fldCharType="begin"/>
      </w:r>
      <w:r>
        <w:instrText xml:space="preserve"> PAGEREF _Toc24732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_Toc2211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2.3.2. </w:t>
      </w:r>
      <w:r>
        <w:rPr>
          <w:rFonts w:hint="eastAsia"/>
          <w:lang w:val="en-US" w:eastAsia="zh-CN"/>
        </w:rPr>
        <w:t>启动力测试</w:t>
      </w:r>
      <w:r>
        <w:tab/>
      </w:r>
      <w:r>
        <w:fldChar w:fldCharType="begin"/>
      </w:r>
      <w:r>
        <w:instrText xml:space="preserve"> PAGEREF _Toc2211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_Toc520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2.3.3. </w:t>
      </w:r>
      <w:r>
        <w:rPr>
          <w:rFonts w:hint="eastAsia"/>
          <w:lang w:val="en-US" w:eastAsia="zh-CN"/>
        </w:rPr>
        <w:t>工作电阻测试</w:t>
      </w:r>
      <w:r>
        <w:tab/>
      </w:r>
      <w:r>
        <w:fldChar w:fldCharType="begin"/>
      </w:r>
      <w:r>
        <w:instrText xml:space="preserve"> PAGEREF _Toc520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_Toc31324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2.3.4. </w:t>
      </w:r>
      <w:r>
        <w:rPr>
          <w:rFonts w:hint="eastAsia"/>
          <w:lang w:val="en-US" w:eastAsia="zh-CN"/>
        </w:rPr>
        <w:t>机械强度测试</w:t>
      </w:r>
      <w:r>
        <w:tab/>
      </w:r>
      <w:r>
        <w:fldChar w:fldCharType="begin"/>
      </w:r>
      <w:r>
        <w:instrText xml:space="preserve"> PAGEREF _Toc31324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_Toc30982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2.3.5. </w:t>
      </w:r>
      <w:r>
        <w:rPr>
          <w:rFonts w:hint="eastAsia"/>
          <w:lang w:val="en-US" w:eastAsia="zh-CN"/>
        </w:rPr>
        <w:t>机械耐久性测试</w:t>
      </w:r>
      <w:r>
        <w:tab/>
      </w:r>
      <w:r>
        <w:fldChar w:fldCharType="begin"/>
      </w:r>
      <w:r>
        <w:instrText xml:space="preserve"> PAGEREF _Toc30982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_Toc18054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2.3.6. </w:t>
      </w:r>
      <w:r>
        <w:rPr>
          <w:rFonts w:hint="eastAsia"/>
          <w:lang w:val="en-US" w:eastAsia="zh-CN"/>
        </w:rPr>
        <w:t>连接用电线弯曲试验</w:t>
      </w:r>
      <w:r>
        <w:tab/>
      </w:r>
      <w:r>
        <w:fldChar w:fldCharType="begin"/>
      </w:r>
      <w:r>
        <w:instrText xml:space="preserve"> PAGEREF _Toc18054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_Toc16439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2.3.7. </w:t>
      </w:r>
      <w:r>
        <w:rPr>
          <w:rFonts w:hint="eastAsia"/>
          <w:lang w:val="en-US" w:eastAsia="zh-CN"/>
        </w:rPr>
        <w:t>进液测试</w:t>
      </w:r>
      <w:r>
        <w:tab/>
      </w:r>
      <w:r>
        <w:fldChar w:fldCharType="begin"/>
      </w:r>
      <w:r>
        <w:instrText xml:space="preserve"> PAGEREF _Toc16439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24319"/>
      <w:bookmarkStart w:id="1" w:name="_Toc30275"/>
      <w:r>
        <w:rPr>
          <w:rFonts w:hint="eastAsia"/>
          <w:lang w:val="en-US" w:eastAsia="zh-CN"/>
        </w:rPr>
        <w:t>方案概述</w:t>
      </w:r>
      <w:bookmarkEnd w:id="0"/>
      <w:bookmarkEnd w:id="1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" w:name="_Toc2039"/>
      <w:bookmarkStart w:id="3" w:name="_Toc12885"/>
      <w:r>
        <w:rPr>
          <w:rFonts w:hint="eastAsia"/>
          <w:lang w:val="en-US" w:eastAsia="zh-CN"/>
        </w:rPr>
        <w:t>目标</w:t>
      </w:r>
      <w:bookmarkEnd w:id="2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验证脚踏开关（三实FS-81-SP-2-20/4S型）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系统内是否达到开发需求的设计目标，满足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系统在各种工作环境下正常工作的要求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，同时医用脚踏开关需符合《YY 1057医用脚踏开关通用技术条件》标准要求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" w:name="_Toc5758"/>
      <w:bookmarkStart w:id="5" w:name="_Toc2505"/>
      <w:r>
        <w:rPr>
          <w:rFonts w:hint="eastAsia"/>
          <w:lang w:val="en-US" w:eastAsia="zh-CN"/>
        </w:rPr>
        <w:t>适用范围</w:t>
      </w:r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脚踏开关（三实FS-81-SP-2-20/4S型）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6" w:name="_Toc29698"/>
      <w:bookmarkStart w:id="7" w:name="_Toc12882"/>
      <w:bookmarkStart w:id="8" w:name="_Toc28433"/>
      <w:bookmarkStart w:id="9" w:name="_Toc5075"/>
      <w:r>
        <w:rPr>
          <w:rFonts w:hint="eastAsia"/>
          <w:lang w:val="en-US" w:eastAsia="zh-CN"/>
        </w:rPr>
        <w:t>参考资料</w:t>
      </w:r>
      <w:bookmarkEnd w:id="6"/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产品技术需求说明书》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风险评估和控制记录》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FS81系列防水医疗脚踏开关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 9706.1-2007《医用电气设备 第1部分：安全通用要求》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YY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1057-2016《医用脚踏开关通用技术条件》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GB/T 4208-2017《外壳防护等级》</w:t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557"/>
      <w:bookmarkStart w:id="11" w:name="_Toc1430"/>
      <w:r>
        <w:rPr>
          <w:rFonts w:hint="eastAsia"/>
          <w:lang w:val="en-US" w:eastAsia="zh-CN"/>
        </w:rPr>
        <w:t>测试方案</w:t>
      </w:r>
      <w:bookmarkEnd w:id="10"/>
      <w:bookmarkEnd w:id="11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2" w:name="_Toc1148"/>
      <w:bookmarkStart w:id="13" w:name="_Toc31721"/>
      <w:bookmarkStart w:id="14" w:name="_Toc32125"/>
      <w:bookmarkStart w:id="15" w:name="_Toc2744"/>
      <w:r>
        <w:rPr>
          <w:rFonts w:hint="eastAsia"/>
          <w:lang w:val="en-US" w:eastAsia="zh-CN"/>
        </w:rPr>
        <w:t>目标</w:t>
      </w:r>
      <w:bookmarkEnd w:id="12"/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脚踏开关是MS-001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控制UR机器人启停的操作开关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其功能直接影响到MS-001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机器人是否能正常使用，本测试方案主要验证脚踏开关功能是否满足系统和标准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YY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1057-2016《医用脚踏开关通用技术条件》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要求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6" w:name="_Toc20197"/>
      <w:bookmarkStart w:id="17" w:name="_Toc27413"/>
      <w:bookmarkStart w:id="18" w:name="_Toc12345"/>
      <w:bookmarkStart w:id="19" w:name="_Toc16824"/>
      <w:r>
        <w:rPr>
          <w:rFonts w:hint="eastAsia"/>
          <w:lang w:val="en-US" w:eastAsia="zh-CN"/>
        </w:rPr>
        <w:t>测试环境</w:t>
      </w:r>
      <w:bookmarkEnd w:id="16"/>
      <w:bookmarkEnd w:id="17"/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设备：MS-001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自动按压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测试工装、万用表</w:t>
      </w:r>
      <w:bookmarkStart w:id="37" w:name="_GoBack"/>
      <w:bookmarkEnd w:id="37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、卷尺、推拉力计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0" w:name="_Toc9303"/>
      <w:bookmarkStart w:id="21" w:name="_Toc3395"/>
      <w:bookmarkStart w:id="22" w:name="_Toc19058"/>
      <w:r>
        <w:rPr>
          <w:rFonts w:hint="eastAsia"/>
          <w:lang w:val="en-US" w:eastAsia="zh-CN"/>
        </w:rPr>
        <w:t>测试内容</w:t>
      </w:r>
      <w:bookmarkEnd w:id="20"/>
      <w:bookmarkEnd w:id="21"/>
      <w:bookmarkEnd w:id="22"/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3" w:name="_Toc24732"/>
      <w:bookmarkStart w:id="24" w:name="_Toc2114"/>
      <w:r>
        <w:rPr>
          <w:rFonts w:hint="eastAsia"/>
          <w:lang w:val="en-US" w:eastAsia="zh-CN"/>
        </w:rPr>
        <w:t>连接线测试</w:t>
      </w:r>
      <w:bookmarkEnd w:id="23"/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FS81系列防水医疗脚踏开关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手册说明，三实FS-81-SP-2-20/4S型脚踏开关连接线应该为20AWG 4芯线，线长2米，外径7mm，进行实际测试，看连接线是否与标称值一致。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5" w:name="_Toc21391"/>
      <w:bookmarkStart w:id="26" w:name="_Toc2211"/>
      <w:r>
        <w:rPr>
          <w:rFonts w:hint="eastAsia"/>
          <w:lang w:val="en-US" w:eastAsia="zh-CN"/>
        </w:rPr>
        <w:t>启动力测试</w:t>
      </w:r>
      <w:bookmarkEnd w:id="25"/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将试验力以垂直于受力平面的方向施加于脚踏开关操作面上任何625mm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面积上，测试使脚踏开关实现预期控制功能的最小试验力，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启动力应≥10N且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50N。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7" w:name="_Toc520"/>
      <w:bookmarkStart w:id="28" w:name="_Toc32095"/>
      <w:r>
        <w:rPr>
          <w:rFonts w:hint="eastAsia"/>
          <w:lang w:val="en-US" w:eastAsia="zh-CN"/>
        </w:rPr>
        <w:t>工作电阻测试</w:t>
      </w:r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根据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YY1057-2016《医用脚踏开关通用技术条件》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要求，脚踏开关（三实FS-81-SP-2-20/4S型）在触头元件闭合状态下，导通电阻值应小于500m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29" w:name="_Toc20219"/>
      <w:bookmarkStart w:id="30" w:name="_Toc31324"/>
      <w:r>
        <w:rPr>
          <w:rFonts w:hint="eastAsia"/>
          <w:lang w:val="en-US" w:eastAsia="zh-CN"/>
        </w:rPr>
        <w:t>机械强度测试</w:t>
      </w:r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脚踏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开关置于正常使用位置，将1350N试验力施加于脚踏开关操作表面上任何 625 mm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面积上，历时1min，脚踏开关应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无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损伤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将脚踏开关从 1m 高处自由坠落3次，应无明显损伤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在进行了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以上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规定的试验之后，模拟脚踏开关的预期功能，验证其完好性。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31" w:name="_Toc22131"/>
      <w:bookmarkStart w:id="32" w:name="_Toc30982"/>
      <w:r>
        <w:rPr>
          <w:rFonts w:hint="eastAsia"/>
          <w:lang w:val="en-US" w:eastAsia="zh-CN"/>
        </w:rPr>
        <w:t>机械耐久性测试</w:t>
      </w:r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操作脚踏开关进行 30000 次空载(无工作电流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操作循环，脚踏开关的可动部件应达到两个方向的最大操作位置，试验后脚踏开关应无损伤，并且预期功能完好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使用接通(常开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触头元件/分断(常闭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触头元件的脚踏开关，在进行了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以上1步骤的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试验之后，在脚踏开关触头元件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闭合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的状态下，工作电阻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应符合2.3.1要求；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在进行了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以上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试验之后，模拟脚踏开关的预期功能，验证其完好性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在进行了规定的试验之后，翻转脚踏开关并以各种可能的非正常位置置于支撑面上，脚踏开关的控制设定应不会意外改变。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33" w:name="_Toc20180"/>
      <w:bookmarkStart w:id="34" w:name="_Toc18054"/>
      <w:r>
        <w:rPr>
          <w:rFonts w:hint="eastAsia"/>
          <w:lang w:val="en-US" w:eastAsia="zh-CN"/>
        </w:rPr>
        <w:t>连接用电线弯曲试验</w:t>
      </w:r>
      <w:bookmarkEnd w:id="33"/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首先使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连接</w:t>
      </w:r>
      <w:r>
        <w:rPr>
          <w:rFonts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用电线端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口处的轴线处于铅垂方向，在距离端口1m的连接用电线上，悬挂一个质量为3kg的物体；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倾斜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脚踏开关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使连接用电线弯曲90°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在此位置保持1min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随后相对铅垂相反方向倾斜脚踏开关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使连接用电线弯曲90°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在此位置保持1min。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试验后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连接用电线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不应有损坏且预期功能完好。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35" w:name="_Toc16439"/>
      <w:bookmarkStart w:id="36" w:name="_Toc28231"/>
      <w:r>
        <w:rPr>
          <w:rFonts w:hint="eastAsia"/>
          <w:lang w:val="en-US" w:eastAsia="zh-CN"/>
        </w:rPr>
        <w:t>进液测试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根据厂家提供的技术手册参数，脚踏开关（三实FS-81-SP-2-20/4S型）满足IPx8防护标准，根据GB/T 4208-2017《外壳防护等级》标准14.2.8，制定测试步骤如下：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将脚踏开关浸入低于水面1000mm的水箱中；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持续时间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60min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使用延长杆或者其它辅助工具，试验脚踏开关功能是否能正常开关控制。</w:t>
      </w: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C3F16"/>
    <w:multiLevelType w:val="singleLevel"/>
    <w:tmpl w:val="993C3F1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0746700"/>
    <w:multiLevelType w:val="singleLevel"/>
    <w:tmpl w:val="C074670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E7B9A7B6"/>
    <w:multiLevelType w:val="singleLevel"/>
    <w:tmpl w:val="E7B9A7B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1222C758"/>
    <w:multiLevelType w:val="multilevel"/>
    <w:tmpl w:val="1222C75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2C8D738C"/>
    <w:multiLevelType w:val="singleLevel"/>
    <w:tmpl w:val="2C8D738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C807306"/>
    <w:multiLevelType w:val="multilevel"/>
    <w:tmpl w:val="5C8073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1B16AB3"/>
    <w:rsid w:val="021A757B"/>
    <w:rsid w:val="02377AE8"/>
    <w:rsid w:val="03326971"/>
    <w:rsid w:val="03411B63"/>
    <w:rsid w:val="03454C6E"/>
    <w:rsid w:val="03DC63F8"/>
    <w:rsid w:val="047936FC"/>
    <w:rsid w:val="04B675CD"/>
    <w:rsid w:val="05072E07"/>
    <w:rsid w:val="06856B77"/>
    <w:rsid w:val="068D3B56"/>
    <w:rsid w:val="07BA2EB9"/>
    <w:rsid w:val="08842EBA"/>
    <w:rsid w:val="08E47B5E"/>
    <w:rsid w:val="08F66557"/>
    <w:rsid w:val="09383BDF"/>
    <w:rsid w:val="0BCB1EE5"/>
    <w:rsid w:val="0BE6284E"/>
    <w:rsid w:val="0CBA5453"/>
    <w:rsid w:val="0CDC09E4"/>
    <w:rsid w:val="0E0B442A"/>
    <w:rsid w:val="0E684916"/>
    <w:rsid w:val="0E7C438D"/>
    <w:rsid w:val="0F1B763C"/>
    <w:rsid w:val="0F781D93"/>
    <w:rsid w:val="0FBB1C1F"/>
    <w:rsid w:val="120D2650"/>
    <w:rsid w:val="12261940"/>
    <w:rsid w:val="12E86988"/>
    <w:rsid w:val="13291624"/>
    <w:rsid w:val="1359264A"/>
    <w:rsid w:val="13C04B8D"/>
    <w:rsid w:val="14202994"/>
    <w:rsid w:val="14C764EB"/>
    <w:rsid w:val="15840771"/>
    <w:rsid w:val="158C144B"/>
    <w:rsid w:val="161C11D8"/>
    <w:rsid w:val="16444FD4"/>
    <w:rsid w:val="16A371F1"/>
    <w:rsid w:val="16BC7EF5"/>
    <w:rsid w:val="16F119F4"/>
    <w:rsid w:val="17291566"/>
    <w:rsid w:val="17F87FDD"/>
    <w:rsid w:val="19CE2367"/>
    <w:rsid w:val="1A0327AB"/>
    <w:rsid w:val="1A5D29FA"/>
    <w:rsid w:val="1BEB2327"/>
    <w:rsid w:val="1C5707D6"/>
    <w:rsid w:val="1CCC0BA6"/>
    <w:rsid w:val="1CEF14DD"/>
    <w:rsid w:val="1CFC3931"/>
    <w:rsid w:val="1DF054F7"/>
    <w:rsid w:val="1DF87754"/>
    <w:rsid w:val="1E6E7D2D"/>
    <w:rsid w:val="1E853548"/>
    <w:rsid w:val="1EDE4B3C"/>
    <w:rsid w:val="1EFA772E"/>
    <w:rsid w:val="1F715EFE"/>
    <w:rsid w:val="1FBB56A4"/>
    <w:rsid w:val="1FE1234A"/>
    <w:rsid w:val="202979F0"/>
    <w:rsid w:val="208E7074"/>
    <w:rsid w:val="210A410B"/>
    <w:rsid w:val="21222C3B"/>
    <w:rsid w:val="213F76AE"/>
    <w:rsid w:val="217C0CE0"/>
    <w:rsid w:val="21A70C18"/>
    <w:rsid w:val="21D20A36"/>
    <w:rsid w:val="22156154"/>
    <w:rsid w:val="23241DE5"/>
    <w:rsid w:val="233340F5"/>
    <w:rsid w:val="237C2FBE"/>
    <w:rsid w:val="2439695D"/>
    <w:rsid w:val="24D11E65"/>
    <w:rsid w:val="25877463"/>
    <w:rsid w:val="26612F1B"/>
    <w:rsid w:val="2690137A"/>
    <w:rsid w:val="273B2347"/>
    <w:rsid w:val="27D11D51"/>
    <w:rsid w:val="28836663"/>
    <w:rsid w:val="28D21BC4"/>
    <w:rsid w:val="29423709"/>
    <w:rsid w:val="297C0475"/>
    <w:rsid w:val="29DF2214"/>
    <w:rsid w:val="29EB7226"/>
    <w:rsid w:val="29F04081"/>
    <w:rsid w:val="2A5A5432"/>
    <w:rsid w:val="2AE57EE7"/>
    <w:rsid w:val="2AF947D7"/>
    <w:rsid w:val="2B3F692B"/>
    <w:rsid w:val="2B81513B"/>
    <w:rsid w:val="2C1E2157"/>
    <w:rsid w:val="2C700036"/>
    <w:rsid w:val="2CC739FB"/>
    <w:rsid w:val="2CF50F45"/>
    <w:rsid w:val="2D085487"/>
    <w:rsid w:val="2D1648F9"/>
    <w:rsid w:val="2E0D0FB1"/>
    <w:rsid w:val="2EE96C29"/>
    <w:rsid w:val="2F4377AB"/>
    <w:rsid w:val="2F4E0F04"/>
    <w:rsid w:val="2FA904FF"/>
    <w:rsid w:val="2FB56A31"/>
    <w:rsid w:val="2FD15513"/>
    <w:rsid w:val="3078328F"/>
    <w:rsid w:val="30EF4239"/>
    <w:rsid w:val="31C14B20"/>
    <w:rsid w:val="31E30FC7"/>
    <w:rsid w:val="31F52ADD"/>
    <w:rsid w:val="32734764"/>
    <w:rsid w:val="32AB2E20"/>
    <w:rsid w:val="32D2262F"/>
    <w:rsid w:val="34B45B20"/>
    <w:rsid w:val="35A42B41"/>
    <w:rsid w:val="36903CB5"/>
    <w:rsid w:val="37636AF0"/>
    <w:rsid w:val="387F4B11"/>
    <w:rsid w:val="38BB5C4A"/>
    <w:rsid w:val="38DA36FB"/>
    <w:rsid w:val="394B5A2C"/>
    <w:rsid w:val="39732C58"/>
    <w:rsid w:val="397A4CD3"/>
    <w:rsid w:val="3AE211A3"/>
    <w:rsid w:val="3B766081"/>
    <w:rsid w:val="3C547DBA"/>
    <w:rsid w:val="3D3324C3"/>
    <w:rsid w:val="3E1E5B6E"/>
    <w:rsid w:val="3E3D5255"/>
    <w:rsid w:val="3E580550"/>
    <w:rsid w:val="3E5C711A"/>
    <w:rsid w:val="3E5E45A8"/>
    <w:rsid w:val="3EBE4AC0"/>
    <w:rsid w:val="3F071D45"/>
    <w:rsid w:val="3F681FBC"/>
    <w:rsid w:val="3F9B06D8"/>
    <w:rsid w:val="3FA30D55"/>
    <w:rsid w:val="40322BB3"/>
    <w:rsid w:val="40995428"/>
    <w:rsid w:val="409B762D"/>
    <w:rsid w:val="40DE464C"/>
    <w:rsid w:val="41D67077"/>
    <w:rsid w:val="42F2003F"/>
    <w:rsid w:val="43A053BD"/>
    <w:rsid w:val="44190B9C"/>
    <w:rsid w:val="44AE1F14"/>
    <w:rsid w:val="45006471"/>
    <w:rsid w:val="45170D3A"/>
    <w:rsid w:val="451A30BF"/>
    <w:rsid w:val="45740EDB"/>
    <w:rsid w:val="46591DBE"/>
    <w:rsid w:val="468B6F34"/>
    <w:rsid w:val="46BF0E7A"/>
    <w:rsid w:val="46E207A3"/>
    <w:rsid w:val="47E05224"/>
    <w:rsid w:val="47FB1DA3"/>
    <w:rsid w:val="480C5160"/>
    <w:rsid w:val="48361F11"/>
    <w:rsid w:val="48BA7D6A"/>
    <w:rsid w:val="48D622EC"/>
    <w:rsid w:val="4A8543F7"/>
    <w:rsid w:val="4A973654"/>
    <w:rsid w:val="4ABE24F7"/>
    <w:rsid w:val="4ACA5C63"/>
    <w:rsid w:val="4AD53E5C"/>
    <w:rsid w:val="4B4F4775"/>
    <w:rsid w:val="4B6D6660"/>
    <w:rsid w:val="4B74404D"/>
    <w:rsid w:val="4B877A94"/>
    <w:rsid w:val="4C0773E1"/>
    <w:rsid w:val="4C815570"/>
    <w:rsid w:val="4CA31FA5"/>
    <w:rsid w:val="4D164815"/>
    <w:rsid w:val="4DC10EE5"/>
    <w:rsid w:val="4E71637E"/>
    <w:rsid w:val="4ECE31EE"/>
    <w:rsid w:val="4ED94420"/>
    <w:rsid w:val="4FE47ED3"/>
    <w:rsid w:val="502620F5"/>
    <w:rsid w:val="505C6252"/>
    <w:rsid w:val="505F6CF7"/>
    <w:rsid w:val="51114EEF"/>
    <w:rsid w:val="51A40068"/>
    <w:rsid w:val="52E83E40"/>
    <w:rsid w:val="53282999"/>
    <w:rsid w:val="53C00E8A"/>
    <w:rsid w:val="53F06ED2"/>
    <w:rsid w:val="53FB1593"/>
    <w:rsid w:val="543845B3"/>
    <w:rsid w:val="54F44C64"/>
    <w:rsid w:val="552D5FC7"/>
    <w:rsid w:val="558A09F4"/>
    <w:rsid w:val="55FD55D0"/>
    <w:rsid w:val="5609140E"/>
    <w:rsid w:val="562B1F60"/>
    <w:rsid w:val="56872F86"/>
    <w:rsid w:val="5690091A"/>
    <w:rsid w:val="576A2D00"/>
    <w:rsid w:val="576F04BC"/>
    <w:rsid w:val="57CA1460"/>
    <w:rsid w:val="57D15DB3"/>
    <w:rsid w:val="57D15EB0"/>
    <w:rsid w:val="582763B9"/>
    <w:rsid w:val="58DB471F"/>
    <w:rsid w:val="59615378"/>
    <w:rsid w:val="5991247C"/>
    <w:rsid w:val="59B4591A"/>
    <w:rsid w:val="59EF7A22"/>
    <w:rsid w:val="5A4B619A"/>
    <w:rsid w:val="5A697F8F"/>
    <w:rsid w:val="5AEB64B7"/>
    <w:rsid w:val="5BE70E16"/>
    <w:rsid w:val="5C7663A1"/>
    <w:rsid w:val="5CC85020"/>
    <w:rsid w:val="5D5521AD"/>
    <w:rsid w:val="5D5B198B"/>
    <w:rsid w:val="5D7C7B5A"/>
    <w:rsid w:val="5D9A1BC1"/>
    <w:rsid w:val="5E0065D6"/>
    <w:rsid w:val="5EBF5418"/>
    <w:rsid w:val="5EC141AC"/>
    <w:rsid w:val="5F7679E3"/>
    <w:rsid w:val="5FA6729F"/>
    <w:rsid w:val="607250A1"/>
    <w:rsid w:val="627834B1"/>
    <w:rsid w:val="633F4274"/>
    <w:rsid w:val="640219D3"/>
    <w:rsid w:val="649E4B21"/>
    <w:rsid w:val="651728C8"/>
    <w:rsid w:val="6520607E"/>
    <w:rsid w:val="65DB13DF"/>
    <w:rsid w:val="66336C28"/>
    <w:rsid w:val="6636079B"/>
    <w:rsid w:val="663C7D18"/>
    <w:rsid w:val="666E3CBE"/>
    <w:rsid w:val="67C4324C"/>
    <w:rsid w:val="67E37932"/>
    <w:rsid w:val="684412BF"/>
    <w:rsid w:val="68B1799F"/>
    <w:rsid w:val="68CB4B42"/>
    <w:rsid w:val="68FB5B55"/>
    <w:rsid w:val="69890277"/>
    <w:rsid w:val="69A407FA"/>
    <w:rsid w:val="69A72AA1"/>
    <w:rsid w:val="69C021D8"/>
    <w:rsid w:val="6A7A30FE"/>
    <w:rsid w:val="6AF27491"/>
    <w:rsid w:val="6B112BF1"/>
    <w:rsid w:val="6B5C5D3C"/>
    <w:rsid w:val="6C151433"/>
    <w:rsid w:val="6C724E43"/>
    <w:rsid w:val="6D1278E4"/>
    <w:rsid w:val="6D51004E"/>
    <w:rsid w:val="6D8919B0"/>
    <w:rsid w:val="6DB6633D"/>
    <w:rsid w:val="6DB92067"/>
    <w:rsid w:val="6E8E74BF"/>
    <w:rsid w:val="6F2479BB"/>
    <w:rsid w:val="6F305F17"/>
    <w:rsid w:val="6F72611D"/>
    <w:rsid w:val="6F82755C"/>
    <w:rsid w:val="701B7484"/>
    <w:rsid w:val="701C4862"/>
    <w:rsid w:val="70682E70"/>
    <w:rsid w:val="70695FCF"/>
    <w:rsid w:val="70C40F7D"/>
    <w:rsid w:val="7140607A"/>
    <w:rsid w:val="71891EB9"/>
    <w:rsid w:val="71A66178"/>
    <w:rsid w:val="71B15CB9"/>
    <w:rsid w:val="71E91755"/>
    <w:rsid w:val="722B4AF0"/>
    <w:rsid w:val="72D40070"/>
    <w:rsid w:val="73A77581"/>
    <w:rsid w:val="73FD3E65"/>
    <w:rsid w:val="74A6419B"/>
    <w:rsid w:val="76004C91"/>
    <w:rsid w:val="76C622A5"/>
    <w:rsid w:val="76E0667F"/>
    <w:rsid w:val="77957652"/>
    <w:rsid w:val="77C06F6A"/>
    <w:rsid w:val="786020ED"/>
    <w:rsid w:val="7871522C"/>
    <w:rsid w:val="78B752CC"/>
    <w:rsid w:val="78FD5394"/>
    <w:rsid w:val="791A065E"/>
    <w:rsid w:val="791B4433"/>
    <w:rsid w:val="7A0722BF"/>
    <w:rsid w:val="7A1076F7"/>
    <w:rsid w:val="7A4D1663"/>
    <w:rsid w:val="7AA4324D"/>
    <w:rsid w:val="7AA63CB3"/>
    <w:rsid w:val="7B2E4B99"/>
    <w:rsid w:val="7C3E777C"/>
    <w:rsid w:val="7C8F30E4"/>
    <w:rsid w:val="7CB54C32"/>
    <w:rsid w:val="7CBA56DC"/>
    <w:rsid w:val="7CC112A6"/>
    <w:rsid w:val="7D984CD3"/>
    <w:rsid w:val="7DDA7C51"/>
    <w:rsid w:val="7E443C37"/>
    <w:rsid w:val="7EAE1A46"/>
    <w:rsid w:val="7F527666"/>
    <w:rsid w:val="7F6D25F9"/>
    <w:rsid w:val="7F8405CC"/>
    <w:rsid w:val="7FB35C37"/>
    <w:rsid w:val="7FC40B23"/>
    <w:rsid w:val="7FEC44E4"/>
    <w:rsid w:val="7FF9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6</Pages>
  <Words>1268</Words>
  <Characters>1583</Characters>
  <Lines>3</Lines>
  <Paragraphs>1</Paragraphs>
  <TotalTime>0</TotalTime>
  <ScaleCrop>false</ScaleCrop>
  <LinksUpToDate>false</LinksUpToDate>
  <CharactersWithSpaces>1627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2022-12-06T04:02:41Z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