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10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after="156" w:line="240" w:lineRule="auto"/>
        <w:rPr>
          <w:rFonts w:ascii="宋体" w:hAnsi="宋体" w:cs="宋体"/>
          <w:b/>
          <w:kern w:val="0"/>
          <w:szCs w:val="21"/>
        </w:rPr>
      </w:pP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3290570</wp:posOffset>
                </wp:positionH>
                <wp:positionV relativeFrom="paragraph">
                  <wp:posOffset>58420</wp:posOffset>
                </wp:positionV>
                <wp:extent cx="2273300" cy="520700"/>
                <wp:effectExtent l="0" t="0" r="12700" b="1270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58215" y="1161415"/>
                          <a:ext cx="1733550" cy="520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spacing w:before="156" w:after="156"/>
                              <w:rPr>
                                <w:rFonts w:hint="eastAsia" w:eastAsia="宋体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MS001.0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.00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3TR</w:t>
                            </w:r>
                            <w:r>
                              <w:rPr>
                                <w:rFonts w:hint="eastAsia"/>
                              </w:rPr>
                              <w:t>.1.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9.1pt;margin-top:4.6pt;height:41pt;width:179pt;z-index:251660288;mso-width-relative:page;mso-height-relative:page;" fillcolor="#FFFFFF" filled="t" stroked="f" coordsize="21600,21600" o:gfxdata="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M5w/&#10;pNMAAAAIAQAADwAAAAAAAAABACAAAAAiAAAAZHJzL2Rvd25yZXYueG1sUEsBAhQAFAAAAAgAh07i&#10;QIH8RHNgAgAAqAQAAA4AAAAAAAAAAQAgAAAAIgEAAGRycy9lMm9Eb2MueG1sUEsFBgAAAAAGAAYA&#10;WQEAAPQ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before="156" w:after="156"/>
                        <w:rPr>
                          <w:rFonts w:hint="eastAsia" w:eastAsia="宋体"/>
                          <w:lang w:eastAsia="zh-CN"/>
                        </w:rPr>
                      </w:pPr>
                      <w:r>
                        <w:rPr>
                          <w:rFonts w:hint="eastAsia"/>
                        </w:rPr>
                        <w:t>MS001.0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>.00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3TR</w:t>
                      </w:r>
                      <w:r>
                        <w:rPr>
                          <w:rFonts w:hint="eastAsia"/>
                        </w:rPr>
                        <w:t>.1.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before="156" w:after="156" w:line="240" w:lineRule="auto"/>
        <w:rPr>
          <w:rFonts w:ascii="宋体" w:hAnsi="宋体" w:cs="宋体"/>
          <w:b/>
          <w:kern w:val="0"/>
          <w:szCs w:val="21"/>
        </w:rPr>
      </w:pPr>
    </w:p>
    <w:p>
      <w:pPr>
        <w:spacing w:before="156" w:after="156" w:line="240" w:lineRule="auto"/>
      </w:pPr>
    </w:p>
    <w:p>
      <w:pPr>
        <w:spacing w:before="156" w:after="156" w:line="480" w:lineRule="auto"/>
        <w:rPr>
          <w:rFonts w:ascii="宋体" w:hAnsi="宋体" w:cs="宋体"/>
          <w:b/>
          <w:kern w:val="0"/>
          <w:sz w:val="28"/>
          <w:szCs w:val="28"/>
        </w:rPr>
      </w:pPr>
    </w:p>
    <w:p>
      <w:pPr>
        <w:spacing w:before="156" w:after="156" w:line="240" w:lineRule="auto"/>
        <w:rPr>
          <w:rFonts w:ascii="宋体" w:hAnsi="宋体" w:cs="宋体"/>
          <w:b/>
          <w:kern w:val="0"/>
          <w:sz w:val="24"/>
        </w:rPr>
      </w:pP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602615</wp:posOffset>
                </wp:positionH>
                <wp:positionV relativeFrom="paragraph">
                  <wp:posOffset>95885</wp:posOffset>
                </wp:positionV>
                <wp:extent cx="4706620" cy="769620"/>
                <wp:effectExtent l="0" t="0" r="0" b="0"/>
                <wp:wrapNone/>
                <wp:docPr id="1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6620" cy="769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56" w:after="156"/>
                              <w:jc w:val="center"/>
                              <w:rPr>
                                <w:rFonts w:hint="default" w:ascii="黑体" w:hAnsi="黑体" w:eastAsia="黑体" w:cs="黑体"/>
                                <w:sz w:val="5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sz w:val="56"/>
                                <w:szCs w:val="96"/>
                                <w:lang w:val="en-US" w:eastAsia="zh-CN"/>
                              </w:rPr>
                              <w:t>MS-001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6" o:spid="_x0000_s1026" o:spt="202" type="#_x0000_t202" style="position:absolute;left:0pt;margin-left:47.45pt;margin-top:7.55pt;height:60.6pt;width:370.6pt;z-index:251659264;mso-width-relative:page;mso-height-relative:page;" filled="f" stroked="f" coordsize="21600,21600" o:gfxdata="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CYIAva2QAAAAkBAAAPAAAAAAAAAAEAIAAAACIAAABkcnMvZG93bnJldi54bWxQSwECFAAUAAAA&#10;CACHTuJAU0VCPrQBAABXAwAADgAAAAAAAAABACAAAAAoAQAAZHJzL2Uyb0RvYy54bWxQSwUGAAAA&#10;AAYABgBZAQAAT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before="156" w:after="156"/>
                        <w:jc w:val="center"/>
                        <w:rPr>
                          <w:rFonts w:hint="default" w:ascii="黑体" w:hAnsi="黑体" w:eastAsia="黑体" w:cs="黑体"/>
                          <w:sz w:val="56"/>
                          <w:szCs w:val="96"/>
                          <w:lang w:val="en-US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sz w:val="56"/>
                          <w:szCs w:val="96"/>
                          <w:lang w:val="en-US" w:eastAsia="zh-CN"/>
                        </w:rPr>
                        <w:t>MS-001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before="156" w:after="156" w:line="240" w:lineRule="auto"/>
        <w:rPr>
          <w:rFonts w:ascii="宋体" w:hAnsi="宋体" w:cs="宋体"/>
          <w:b/>
          <w:kern w:val="0"/>
          <w:sz w:val="24"/>
        </w:rPr>
      </w:pPr>
    </w:p>
    <w:p>
      <w:pPr>
        <w:spacing w:before="156" w:after="156" w:line="240" w:lineRule="auto"/>
        <w:rPr>
          <w:rFonts w:ascii="宋体" w:hAnsi="宋体" w:cs="宋体"/>
          <w:b/>
          <w:kern w:val="0"/>
          <w:sz w:val="24"/>
        </w:rPr>
      </w:pPr>
    </w:p>
    <w:p>
      <w:pPr>
        <w:spacing w:before="156" w:after="156" w:line="240" w:lineRule="auto"/>
        <w:rPr>
          <w:rFonts w:ascii="宋体" w:hAnsi="宋体" w:cs="宋体"/>
          <w:b/>
          <w:kern w:val="0"/>
          <w:sz w:val="24"/>
        </w:rPr>
      </w:pPr>
    </w:p>
    <w:p>
      <w:pPr>
        <w:widowControl/>
        <w:spacing w:before="156" w:after="156" w:line="240" w:lineRule="auto"/>
        <w:jc w:val="left"/>
        <w:rPr>
          <w:rFonts w:ascii="宋体" w:hAnsi="宋体" w:cs="宋体"/>
          <w:b/>
          <w:bCs/>
          <w:sz w:val="24"/>
        </w:rPr>
      </w:pP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949960</wp:posOffset>
                </wp:positionH>
                <wp:positionV relativeFrom="paragraph">
                  <wp:posOffset>118110</wp:posOffset>
                </wp:positionV>
                <wp:extent cx="4123690" cy="652780"/>
                <wp:effectExtent l="0" t="0" r="0" b="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3690" cy="6527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56" w:after="156"/>
                              <w:jc w:val="center"/>
                              <w:rPr>
                                <w:rFonts w:hint="eastAsia" w:ascii="黑体" w:hAnsi="黑体" w:eastAsia="黑体" w:cs="黑体"/>
                                <w:sz w:val="56"/>
                                <w:szCs w:val="9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sz w:val="56"/>
                                <w:szCs w:val="96"/>
                                <w:lang w:val="en-US" w:eastAsia="zh-CN"/>
                              </w:rPr>
                              <w:t>RGB灯板单元测试报告</w:t>
                            </w:r>
                          </w:p>
                          <w:p>
                            <w:pPr>
                              <w:spacing w:before="156" w:after="156"/>
                              <w:jc w:val="center"/>
                              <w:rPr>
                                <w:rFonts w:hint="eastAsia" w:ascii="黑体" w:hAnsi="黑体" w:eastAsia="黑体" w:cs="黑体"/>
                                <w:sz w:val="56"/>
                                <w:szCs w:val="96"/>
                              </w:rPr>
                            </w:pPr>
                          </w:p>
                          <w:p>
                            <w:pPr>
                              <w:spacing w:before="156" w:after="156"/>
                              <w:jc w:val="center"/>
                              <w:rPr>
                                <w:rFonts w:hint="eastAsia" w:ascii="黑体" w:hAnsi="黑体" w:eastAsia="黑体" w:cs="黑体"/>
                                <w:sz w:val="56"/>
                                <w:szCs w:val="96"/>
                              </w:rPr>
                            </w:pPr>
                          </w:p>
                          <w:p>
                            <w:pPr>
                              <w:spacing w:before="156" w:after="156"/>
                              <w:jc w:val="center"/>
                              <w:rPr>
                                <w:rFonts w:hint="eastAsia" w:ascii="黑体" w:hAnsi="黑体" w:eastAsia="黑体" w:cs="黑体"/>
                                <w:sz w:val="56"/>
                                <w:szCs w:val="96"/>
                              </w:rPr>
                            </w:pPr>
                          </w:p>
                        </w:txbxContent>
                      </wps:txbx>
                      <wps:bodyPr vert="horz" anchor="t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4.8pt;margin-top:9.3pt;height:51.4pt;width:324.7pt;z-index:251663360;mso-width-relative:page;mso-height-relative:page;" filled="f" stroked="f" coordsize="21600,21600" o:gfxdata="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4oN6G9kAAAAKAQAADwAAAAAAAAABACAAAAAiAAAAZHJzL2Rvd25y&#10;ZXYueG1sUEsBAhQAFAAAAAgAh07iQB9m+YfEAQAAbgMAAA4AAAAAAAAAAQAgAAAAKAEAAGRycy9l&#10;Mm9Eb2MueG1sUEsFBgAAAAAGAAYAWQEAAF4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before="156" w:after="156"/>
                        <w:jc w:val="center"/>
                        <w:rPr>
                          <w:rFonts w:hint="eastAsia" w:ascii="黑体" w:hAnsi="黑体" w:eastAsia="黑体" w:cs="黑体"/>
                          <w:sz w:val="56"/>
                          <w:szCs w:val="96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sz w:val="56"/>
                          <w:szCs w:val="96"/>
                          <w:lang w:val="en-US" w:eastAsia="zh-CN"/>
                        </w:rPr>
                        <w:t>RGB灯板单元测试报告</w:t>
                      </w:r>
                    </w:p>
                    <w:p>
                      <w:pPr>
                        <w:spacing w:before="156" w:after="156"/>
                        <w:jc w:val="center"/>
                        <w:rPr>
                          <w:rFonts w:hint="eastAsia" w:ascii="黑体" w:hAnsi="黑体" w:eastAsia="黑体" w:cs="黑体"/>
                          <w:sz w:val="56"/>
                          <w:szCs w:val="96"/>
                        </w:rPr>
                      </w:pPr>
                    </w:p>
                    <w:p>
                      <w:pPr>
                        <w:spacing w:before="156" w:after="156"/>
                        <w:jc w:val="center"/>
                        <w:rPr>
                          <w:rFonts w:hint="eastAsia" w:ascii="黑体" w:hAnsi="黑体" w:eastAsia="黑体" w:cs="黑体"/>
                          <w:sz w:val="56"/>
                          <w:szCs w:val="96"/>
                        </w:rPr>
                      </w:pPr>
                    </w:p>
                    <w:p>
                      <w:pPr>
                        <w:spacing w:before="156" w:after="156"/>
                        <w:jc w:val="center"/>
                        <w:rPr>
                          <w:rFonts w:hint="eastAsia" w:ascii="黑体" w:hAnsi="黑体" w:eastAsia="黑体" w:cs="黑体"/>
                          <w:sz w:val="56"/>
                          <w:szCs w:val="9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widowControl/>
        <w:spacing w:before="156" w:after="156" w:line="240" w:lineRule="auto"/>
        <w:jc w:val="left"/>
        <w:rPr>
          <w:rFonts w:ascii="宋体" w:hAnsi="宋体" w:cs="宋体"/>
          <w:b/>
          <w:bCs/>
          <w:sz w:val="24"/>
        </w:rPr>
      </w:pPr>
    </w:p>
    <w:p>
      <w:pPr>
        <w:spacing w:before="156" w:after="156"/>
        <w:rPr>
          <w:rFonts w:ascii="宋体" w:hAnsi="宋体" w:cs="宋体"/>
          <w:b/>
          <w:sz w:val="52"/>
        </w:rPr>
      </w:pPr>
    </w:p>
    <w:p>
      <w:pPr>
        <w:spacing w:before="156" w:after="156"/>
        <w:rPr>
          <w:rFonts w:ascii="宋体" w:hAnsi="宋体" w:cs="宋体"/>
          <w:b/>
          <w:sz w:val="52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1454785</wp:posOffset>
                </wp:positionH>
                <wp:positionV relativeFrom="paragraph">
                  <wp:posOffset>459105</wp:posOffset>
                </wp:positionV>
                <wp:extent cx="2766695" cy="2009140"/>
                <wp:effectExtent l="0" t="0" r="0" b="0"/>
                <wp:wrapSquare wrapText="bothSides"/>
                <wp:docPr id="3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6695" cy="2009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56" w:after="156" w:line="600" w:lineRule="auto"/>
                              <w:jc w:val="left"/>
                              <w:rPr>
                                <w:rFonts w:ascii="宋体" w:hAnsi="宋体" w:cs="宋体"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hint="eastAsia" w:ascii="宋体" w:hAnsi="宋体" w:cs="宋体"/>
                                <w:sz w:val="28"/>
                                <w:szCs w:val="36"/>
                              </w:rPr>
                              <w:t>编制/日期：</w:t>
                            </w:r>
                            <w:r>
                              <w:rPr>
                                <w:rFonts w:hint="eastAsia" w:ascii="宋体" w:hAnsi="宋体" w:cs="宋体"/>
                                <w:sz w:val="28"/>
                                <w:szCs w:val="36"/>
                                <w:u w:val="single"/>
                              </w:rPr>
                              <w:t xml:space="preserve">                   </w:t>
                            </w:r>
                          </w:p>
                          <w:p>
                            <w:pPr>
                              <w:spacing w:before="156" w:after="156" w:line="600" w:lineRule="auto"/>
                              <w:jc w:val="left"/>
                              <w:rPr>
                                <w:rFonts w:ascii="宋体" w:hAnsi="宋体" w:cs="宋体"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hint="eastAsia" w:ascii="宋体" w:hAnsi="宋体" w:cs="宋体"/>
                                <w:sz w:val="28"/>
                                <w:szCs w:val="36"/>
                              </w:rPr>
                              <w:t>审核/日期：</w:t>
                            </w:r>
                            <w:r>
                              <w:rPr>
                                <w:rFonts w:hint="eastAsia" w:ascii="宋体" w:hAnsi="宋体" w:cs="宋体"/>
                                <w:sz w:val="28"/>
                                <w:szCs w:val="36"/>
                                <w:u w:val="single"/>
                              </w:rPr>
                              <w:t xml:space="preserve">                   </w:t>
                            </w:r>
                          </w:p>
                          <w:p>
                            <w:pPr>
                              <w:spacing w:before="156" w:after="156" w:line="600" w:lineRule="auto"/>
                              <w:jc w:val="left"/>
                              <w:rPr>
                                <w:rFonts w:ascii="宋体" w:hAnsi="宋体" w:cs="宋体"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hint="eastAsia" w:ascii="宋体" w:hAnsi="宋体" w:cs="宋体"/>
                                <w:sz w:val="28"/>
                                <w:szCs w:val="36"/>
                              </w:rPr>
                              <w:t>批准/日期：</w:t>
                            </w:r>
                            <w:r>
                              <w:rPr>
                                <w:rFonts w:hint="eastAsia" w:ascii="宋体" w:hAnsi="宋体" w:cs="宋体"/>
                                <w:sz w:val="28"/>
                                <w:szCs w:val="36"/>
                                <w:u w:val="single"/>
                              </w:rPr>
                              <w:t xml:space="preserve">                   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4" o:spid="_x0000_s1026" o:spt="202" type="#_x0000_t202" style="position:absolute;left:0pt;margin-left:114.55pt;margin-top:36.15pt;height:158.2pt;width:217.85pt;mso-wrap-distance-bottom:0pt;mso-wrap-distance-left:9pt;mso-wrap-distance-right:9pt;mso-wrap-distance-top:0pt;z-index:251661312;mso-width-relative:page;mso-height-relative:page;" filled="f" stroked="f" coordsize="21600,21600" o:gfxdata="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6RA9o2wAAAAoBAAAPAAAAAAAAAAEAIAAAACIAAABkcnMvZG93bnJldi54bWxQSwEC&#10;FAAUAAAACACHTuJAn6LzZ7gBAABYAwAADgAAAAAAAAABACAAAAAqAQAAZHJzL2Uyb0RvYy54bWxQ&#10;SwUGAAAAAAYABgBZAQAAV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before="156" w:after="156" w:line="600" w:lineRule="auto"/>
                        <w:jc w:val="left"/>
                        <w:rPr>
                          <w:rFonts w:ascii="宋体" w:hAnsi="宋体" w:cs="宋体"/>
                          <w:sz w:val="28"/>
                          <w:szCs w:val="36"/>
                        </w:rPr>
                      </w:pPr>
                      <w:r>
                        <w:rPr>
                          <w:rFonts w:hint="eastAsia" w:ascii="宋体" w:hAnsi="宋体" w:cs="宋体"/>
                          <w:sz w:val="28"/>
                          <w:szCs w:val="36"/>
                        </w:rPr>
                        <w:t>编制/日期：</w:t>
                      </w:r>
                      <w:r>
                        <w:rPr>
                          <w:rFonts w:hint="eastAsia" w:ascii="宋体" w:hAnsi="宋体" w:cs="宋体"/>
                          <w:sz w:val="28"/>
                          <w:szCs w:val="36"/>
                          <w:u w:val="single"/>
                        </w:rPr>
                        <w:t xml:space="preserve">                   </w:t>
                      </w:r>
                    </w:p>
                    <w:p>
                      <w:pPr>
                        <w:spacing w:before="156" w:after="156" w:line="600" w:lineRule="auto"/>
                        <w:jc w:val="left"/>
                        <w:rPr>
                          <w:rFonts w:ascii="宋体" w:hAnsi="宋体" w:cs="宋体"/>
                          <w:sz w:val="28"/>
                          <w:szCs w:val="36"/>
                        </w:rPr>
                      </w:pPr>
                      <w:r>
                        <w:rPr>
                          <w:rFonts w:hint="eastAsia" w:ascii="宋体" w:hAnsi="宋体" w:cs="宋体"/>
                          <w:sz w:val="28"/>
                          <w:szCs w:val="36"/>
                        </w:rPr>
                        <w:t>审核/日期：</w:t>
                      </w:r>
                      <w:r>
                        <w:rPr>
                          <w:rFonts w:hint="eastAsia" w:ascii="宋体" w:hAnsi="宋体" w:cs="宋体"/>
                          <w:sz w:val="28"/>
                          <w:szCs w:val="36"/>
                          <w:u w:val="single"/>
                        </w:rPr>
                        <w:t xml:space="preserve">                   </w:t>
                      </w:r>
                    </w:p>
                    <w:p>
                      <w:pPr>
                        <w:spacing w:before="156" w:after="156" w:line="600" w:lineRule="auto"/>
                        <w:jc w:val="left"/>
                        <w:rPr>
                          <w:rFonts w:ascii="宋体" w:hAnsi="宋体" w:cs="宋体"/>
                          <w:sz w:val="28"/>
                          <w:szCs w:val="36"/>
                        </w:rPr>
                      </w:pPr>
                      <w:r>
                        <w:rPr>
                          <w:rFonts w:hint="eastAsia" w:ascii="宋体" w:hAnsi="宋体" w:cs="宋体"/>
                          <w:sz w:val="28"/>
                          <w:szCs w:val="36"/>
                        </w:rPr>
                        <w:t>批准/日期：</w:t>
                      </w:r>
                      <w:r>
                        <w:rPr>
                          <w:rFonts w:hint="eastAsia" w:ascii="宋体" w:hAnsi="宋体" w:cs="宋体"/>
                          <w:sz w:val="28"/>
                          <w:szCs w:val="36"/>
                          <w:u w:val="single"/>
                        </w:rPr>
                        <w:t xml:space="preserve">                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spacing w:before="156" w:after="156"/>
        <w:rPr>
          <w:rFonts w:ascii="宋体" w:hAnsi="宋体" w:cs="宋体"/>
          <w:b/>
          <w:szCs w:val="21"/>
        </w:rPr>
        <w:sectPr>
          <w:headerReference r:id="rId7" w:type="first"/>
          <w:footerReference r:id="rId10" w:type="first"/>
          <w:headerReference r:id="rId5" w:type="default"/>
          <w:footerReference r:id="rId8" w:type="default"/>
          <w:headerReference r:id="rId6" w:type="even"/>
          <w:footerReference r:id="rId9" w:type="even"/>
          <w:pgSz w:w="11906" w:h="16838"/>
          <w:pgMar w:top="1440" w:right="1800" w:bottom="1440" w:left="1800" w:header="851" w:footer="992" w:gutter="0"/>
          <w:pgNumType w:start="1"/>
          <w:cols w:space="425" w:num="1"/>
          <w:docGrid w:type="lines" w:linePitch="312" w:charSpace="0"/>
        </w:sectPr>
      </w:pP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1702435</wp:posOffset>
                </wp:positionH>
                <wp:positionV relativeFrom="paragraph">
                  <wp:posOffset>3582670</wp:posOffset>
                </wp:positionV>
                <wp:extent cx="2223135" cy="436880"/>
                <wp:effectExtent l="0" t="0" r="5715" b="127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085340" y="7205980"/>
                          <a:ext cx="2223135" cy="436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widowControl/>
                              <w:spacing w:before="156" w:after="156" w:line="240" w:lineRule="auto"/>
                              <w:jc w:val="center"/>
                            </w:pPr>
                            <w:r>
                              <w:rPr>
                                <w:rFonts w:hint="eastAsia" w:ascii="宋体" w:hAnsi="宋体" w:cs="宋体"/>
                                <w:bCs/>
                                <w:szCs w:val="21"/>
                              </w:rPr>
                              <w:t>杭州三坛医疗科技有限公司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4.05pt;margin-top:282.1pt;height:34.4pt;width:175.05pt;z-index:251662336;mso-width-relative:page;mso-height-relative:page;" fillcolor="#FFFFFF" filled="t" stroked="f" coordsize="21600,21600" o:gfxdata="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DqbzIn1gAAAAsBAAAPAAAAAAAAAAEAIAAAACIAAABkcnMvZG93bnJldi54bWxQSwECFAAUAAAA&#10;CACHTuJAoK4J1GICAACpBAAADgAAAAAAAAABACAAAAAlAQAAZHJzL2Uyb0RvYy54bWxQSwUGAAAA&#10;AAYABgBZAQAA+Q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widowControl/>
                        <w:spacing w:before="156" w:after="156" w:line="240" w:lineRule="auto"/>
                        <w:jc w:val="center"/>
                      </w:pPr>
                      <w:r>
                        <w:rPr>
                          <w:rFonts w:hint="eastAsia" w:ascii="宋体" w:hAnsi="宋体" w:cs="宋体"/>
                          <w:bCs/>
                          <w:szCs w:val="21"/>
                        </w:rPr>
                        <w:t>杭州三坛医疗科技有限公司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widowControl/>
        <w:spacing w:before="156" w:after="156" w:line="240" w:lineRule="auto"/>
        <w:jc w:val="center"/>
        <w:rPr>
          <w:rFonts w:ascii="宋体" w:hAnsi="宋体" w:cs="宋体"/>
          <w:bCs/>
          <w:sz w:val="24"/>
        </w:rPr>
      </w:pPr>
      <w:r>
        <w:rPr>
          <w:rFonts w:hint="eastAsia" w:ascii="宋体" w:hAnsi="宋体" w:cs="宋体"/>
          <w:bCs/>
          <w:sz w:val="24"/>
        </w:rPr>
        <w:t>文档更改履历</w:t>
      </w:r>
    </w:p>
    <w:tbl>
      <w:tblPr>
        <w:tblStyle w:val="2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6"/>
        <w:gridCol w:w="1859"/>
        <w:gridCol w:w="3933"/>
        <w:gridCol w:w="15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shd w:val="pct10" w:color="auto" w:fill="auto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版本号</w:t>
            </w:r>
          </w:p>
        </w:tc>
        <w:tc>
          <w:tcPr>
            <w:tcW w:w="1985" w:type="dxa"/>
            <w:shd w:val="pct10" w:color="auto" w:fill="auto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发布/实施日期</w:t>
            </w:r>
          </w:p>
        </w:tc>
        <w:tc>
          <w:tcPr>
            <w:tcW w:w="4678" w:type="dxa"/>
            <w:shd w:val="pct10" w:color="auto" w:fill="auto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更改内容概述</w:t>
            </w:r>
          </w:p>
        </w:tc>
        <w:tc>
          <w:tcPr>
            <w:tcW w:w="1842" w:type="dxa"/>
            <w:shd w:val="pct10" w:color="auto" w:fill="auto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更改者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V1.0</w:t>
            </w: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/>
                <w:color w:val="auto"/>
                <w:szCs w:val="21"/>
                <w:lang w:val="en-US" w:eastAsia="zh-CN"/>
              </w:rPr>
              <w:t>2021.0</w:t>
            </w:r>
            <w:r>
              <w:rPr>
                <w:rFonts w:hint="eastAsia"/>
                <w:color w:val="auto"/>
                <w:szCs w:val="21"/>
                <w:lang w:val="en-US" w:eastAsia="zh-CN"/>
              </w:rPr>
              <w:t>6</w:t>
            </w:r>
            <w:r>
              <w:rPr>
                <w:rFonts w:hint="eastAsia" w:ascii="宋体" w:hAnsi="宋体"/>
                <w:color w:val="auto"/>
                <w:szCs w:val="21"/>
                <w:lang w:val="en-US" w:eastAsia="zh-CN"/>
              </w:rPr>
              <w:t>.</w:t>
            </w:r>
            <w:r>
              <w:rPr>
                <w:rFonts w:hint="eastAsia"/>
                <w:color w:val="auto"/>
                <w:szCs w:val="21"/>
                <w:lang w:val="en-US" w:eastAsia="zh-CN"/>
              </w:rPr>
              <w:t>28</w:t>
            </w: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文件新编</w:t>
            </w: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trike/>
                <w:szCs w:val="21"/>
                <w:highlight w:val="yellow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trike/>
                <w:szCs w:val="21"/>
                <w:highlight w:val="yellow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trike/>
                <w:szCs w:val="21"/>
                <w:highlight w:val="yellow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trike/>
                <w:szCs w:val="21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</w:tbl>
    <w:p>
      <w:pPr>
        <w:spacing w:before="156" w:after="156"/>
        <w:jc w:val="center"/>
        <w:rPr>
          <w:rFonts w:ascii="宋体" w:hAnsi="宋体" w:cs="宋体"/>
          <w:b/>
          <w:sz w:val="52"/>
        </w:rPr>
        <w:sectPr>
          <w:headerReference r:id="rId13" w:type="first"/>
          <w:headerReference r:id="rId11" w:type="default"/>
          <w:footerReference r:id="rId14" w:type="default"/>
          <w:headerReference r:id="rId12" w:type="even"/>
          <w:pgSz w:w="11906" w:h="16838"/>
          <w:pgMar w:top="1440" w:right="1800" w:bottom="1440" w:left="1800" w:header="851" w:footer="992" w:gutter="0"/>
          <w:pgNumType w:start="1"/>
          <w:cols w:space="425" w:num="1"/>
          <w:docGrid w:type="lines" w:linePitch="312" w:charSpace="0"/>
        </w:sectPr>
      </w:pPr>
    </w:p>
    <w:p>
      <w:pPr>
        <w:spacing w:beforeLines="0" w:afterLines="0" w:line="240" w:lineRule="auto"/>
        <w:jc w:val="center"/>
        <w:rPr>
          <w:rFonts w:hint="eastAsia" w:ascii="宋体" w:hAnsi="宋体" w:eastAsia="宋体" w:cs="宋体"/>
          <w:b/>
          <w:sz w:val="36"/>
          <w:szCs w:val="18"/>
          <w:lang w:val="en-US" w:eastAsia="zh-CN"/>
        </w:rPr>
      </w:pPr>
      <w:r>
        <w:rPr>
          <w:rFonts w:hint="eastAsia" w:ascii="宋体" w:hAnsi="宋体" w:cs="宋体"/>
          <w:b/>
          <w:sz w:val="36"/>
          <w:szCs w:val="18"/>
        </w:rPr>
        <w:t>目录</w:t>
      </w:r>
      <w:r>
        <w:rPr>
          <w:rFonts w:hint="eastAsia" w:ascii="宋体" w:hAnsi="宋体" w:cs="宋体"/>
          <w:b/>
          <w:sz w:val="36"/>
          <w:szCs w:val="18"/>
          <w:lang w:val="en-US" w:eastAsia="zh-CN"/>
        </w:rPr>
        <w:t xml:space="preserve"> </w:t>
      </w:r>
    </w:p>
    <w:p>
      <w:pPr>
        <w:pStyle w:val="22"/>
        <w:tabs>
          <w:tab w:val="right" w:leader="dot" w:pos="8306"/>
        </w:tabs>
      </w:pPr>
      <w:r>
        <w:rPr>
          <w:rFonts w:hint="eastAsia" w:ascii="宋体" w:hAnsi="宋体" w:eastAsia="宋体" w:cs="宋体"/>
          <w:b/>
          <w:bCs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/>
          <w:bCs/>
          <w:sz w:val="21"/>
          <w:szCs w:val="21"/>
        </w:rPr>
        <w:instrText xml:space="preserve"> TOC \o "1-3" \h \z </w:instrText>
      </w:r>
      <w:r>
        <w:rPr>
          <w:rFonts w:hint="eastAsia" w:ascii="宋体" w:hAnsi="宋体" w:eastAsia="宋体" w:cs="宋体"/>
          <w:b/>
          <w:bCs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Cs/>
          <w:szCs w:val="21"/>
        </w:rPr>
        <w:fldChar w:fldCharType="begin"/>
      </w:r>
      <w:r>
        <w:rPr>
          <w:rFonts w:hint="eastAsia" w:ascii="宋体" w:hAnsi="宋体" w:eastAsia="宋体" w:cs="宋体"/>
          <w:bCs/>
          <w:szCs w:val="21"/>
        </w:rPr>
        <w:instrText xml:space="preserve"> HYPERLINK \l _Toc11962 </w:instrText>
      </w:r>
      <w:r>
        <w:rPr>
          <w:rFonts w:hint="eastAsia" w:ascii="宋体" w:hAnsi="宋体" w:eastAsia="宋体" w:cs="宋体"/>
          <w:bCs/>
          <w:szCs w:val="21"/>
        </w:rPr>
        <w:fldChar w:fldCharType="separate"/>
      </w:r>
      <w:r>
        <w:rPr>
          <w:rFonts w:hint="default"/>
          <w:lang w:val="en-US" w:eastAsia="zh-CN"/>
        </w:rPr>
        <w:t xml:space="preserve">1. </w:t>
      </w:r>
      <w:r>
        <w:rPr>
          <w:rFonts w:hint="eastAsia"/>
          <w:lang w:val="en-US" w:eastAsia="zh-CN"/>
        </w:rPr>
        <w:t>测试结论</w:t>
      </w:r>
      <w:r>
        <w:tab/>
      </w:r>
      <w:r>
        <w:fldChar w:fldCharType="begin"/>
      </w:r>
      <w:r>
        <w:instrText xml:space="preserve"> PAGEREF _Toc11962 </w:instrText>
      </w:r>
      <w:r>
        <w:fldChar w:fldCharType="separate"/>
      </w:r>
      <w:r>
        <w:t>1</w:t>
      </w:r>
      <w:r>
        <w:fldChar w:fldCharType="end"/>
      </w:r>
      <w:r>
        <w:rPr>
          <w:rFonts w:hint="eastAsia" w:ascii="宋体" w:hAnsi="宋体" w:eastAsia="宋体" w:cs="宋体"/>
          <w:bCs/>
          <w:szCs w:val="21"/>
        </w:rPr>
        <w:fldChar w:fldCharType="end"/>
      </w:r>
    </w:p>
    <w:p>
      <w:pPr>
        <w:pStyle w:val="22"/>
        <w:tabs>
          <w:tab w:val="right" w:leader="dot" w:pos="8306"/>
        </w:tabs>
      </w:pPr>
      <w:r>
        <w:rPr>
          <w:rFonts w:hint="eastAsia" w:ascii="宋体" w:hAnsi="宋体" w:eastAsia="宋体" w:cs="宋体"/>
          <w:bCs/>
          <w:szCs w:val="21"/>
        </w:rPr>
        <w:fldChar w:fldCharType="begin"/>
      </w:r>
      <w:r>
        <w:rPr>
          <w:rFonts w:hint="eastAsia" w:ascii="宋体" w:hAnsi="宋体" w:eastAsia="宋体" w:cs="宋体"/>
          <w:bCs/>
          <w:szCs w:val="21"/>
        </w:rPr>
        <w:instrText xml:space="preserve"> HYPERLINK \l _Toc27162 </w:instrText>
      </w:r>
      <w:r>
        <w:rPr>
          <w:rFonts w:hint="eastAsia" w:ascii="宋体" w:hAnsi="宋体" w:eastAsia="宋体" w:cs="宋体"/>
          <w:bCs/>
          <w:szCs w:val="21"/>
        </w:rPr>
        <w:fldChar w:fldCharType="separate"/>
      </w:r>
      <w:r>
        <w:rPr>
          <w:rFonts w:hint="default"/>
          <w:lang w:val="en-US" w:eastAsia="zh-CN"/>
        </w:rPr>
        <w:t xml:space="preserve">2. </w:t>
      </w:r>
      <w:r>
        <w:rPr>
          <w:rFonts w:hint="eastAsia"/>
          <w:lang w:val="en-US" w:eastAsia="zh-CN"/>
        </w:rPr>
        <w:t>测试方法</w:t>
      </w:r>
      <w:r>
        <w:tab/>
      </w:r>
      <w:r>
        <w:fldChar w:fldCharType="begin"/>
      </w:r>
      <w:r>
        <w:instrText xml:space="preserve"> PAGEREF _Toc27162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宋体" w:hAnsi="宋体" w:eastAsia="宋体" w:cs="宋体"/>
          <w:bCs/>
          <w:szCs w:val="21"/>
        </w:rPr>
        <w:fldChar w:fldCharType="end"/>
      </w:r>
    </w:p>
    <w:p>
      <w:pPr>
        <w:pStyle w:val="25"/>
        <w:tabs>
          <w:tab w:val="right" w:leader="dot" w:pos="8306"/>
        </w:tabs>
      </w:pPr>
      <w:r>
        <w:rPr>
          <w:rFonts w:hint="eastAsia" w:ascii="宋体" w:hAnsi="宋体" w:eastAsia="宋体" w:cs="宋体"/>
          <w:bCs/>
          <w:szCs w:val="21"/>
        </w:rPr>
        <w:fldChar w:fldCharType="begin"/>
      </w:r>
      <w:r>
        <w:rPr>
          <w:rFonts w:hint="eastAsia" w:ascii="宋体" w:hAnsi="宋体" w:eastAsia="宋体" w:cs="宋体"/>
          <w:bCs/>
          <w:szCs w:val="21"/>
        </w:rPr>
        <w:instrText xml:space="preserve"> HYPERLINK \l _Toc10897 </w:instrText>
      </w:r>
      <w:r>
        <w:rPr>
          <w:rFonts w:hint="eastAsia" w:ascii="宋体" w:hAnsi="宋体" w:eastAsia="宋体" w:cs="宋体"/>
          <w:bCs/>
          <w:szCs w:val="21"/>
        </w:rPr>
        <w:fldChar w:fldCharType="separate"/>
      </w:r>
      <w:r>
        <w:rPr>
          <w:rFonts w:hint="default"/>
          <w:lang w:val="en-US" w:eastAsia="zh-CN"/>
        </w:rPr>
        <w:t xml:space="preserve">2.1. </w:t>
      </w:r>
      <w:r>
        <w:rPr>
          <w:rFonts w:hint="eastAsia"/>
          <w:lang w:val="en-US" w:eastAsia="zh-CN"/>
        </w:rPr>
        <w:t>目标</w:t>
      </w:r>
      <w:r>
        <w:tab/>
      </w:r>
      <w:r>
        <w:fldChar w:fldCharType="begin"/>
      </w:r>
      <w:r>
        <w:instrText xml:space="preserve"> PAGEREF _Toc10897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宋体" w:hAnsi="宋体" w:eastAsia="宋体" w:cs="宋体"/>
          <w:bCs/>
          <w:szCs w:val="21"/>
        </w:rPr>
        <w:fldChar w:fldCharType="end"/>
      </w:r>
    </w:p>
    <w:p>
      <w:pPr>
        <w:pStyle w:val="25"/>
        <w:tabs>
          <w:tab w:val="right" w:leader="dot" w:pos="8306"/>
        </w:tabs>
      </w:pPr>
      <w:r>
        <w:rPr>
          <w:rFonts w:hint="eastAsia" w:ascii="宋体" w:hAnsi="宋体" w:eastAsia="宋体" w:cs="宋体"/>
          <w:bCs/>
          <w:szCs w:val="21"/>
        </w:rPr>
        <w:fldChar w:fldCharType="begin"/>
      </w:r>
      <w:r>
        <w:rPr>
          <w:rFonts w:hint="eastAsia" w:ascii="宋体" w:hAnsi="宋体" w:eastAsia="宋体" w:cs="宋体"/>
          <w:bCs/>
          <w:szCs w:val="21"/>
        </w:rPr>
        <w:instrText xml:space="preserve"> HYPERLINK \l _Toc2263 </w:instrText>
      </w:r>
      <w:r>
        <w:rPr>
          <w:rFonts w:hint="eastAsia" w:ascii="宋体" w:hAnsi="宋体" w:eastAsia="宋体" w:cs="宋体"/>
          <w:bCs/>
          <w:szCs w:val="21"/>
        </w:rPr>
        <w:fldChar w:fldCharType="separate"/>
      </w:r>
      <w:r>
        <w:rPr>
          <w:rFonts w:hint="default"/>
          <w:lang w:val="en-US" w:eastAsia="zh-CN"/>
        </w:rPr>
        <w:t xml:space="preserve">2.2. </w:t>
      </w:r>
      <w:r>
        <w:rPr>
          <w:rFonts w:hint="eastAsia"/>
          <w:lang w:val="en-US" w:eastAsia="zh-CN"/>
        </w:rPr>
        <w:t>测试内容</w:t>
      </w:r>
      <w:r>
        <w:tab/>
      </w:r>
      <w:r>
        <w:fldChar w:fldCharType="begin"/>
      </w:r>
      <w:r>
        <w:instrText xml:space="preserve"> PAGEREF _Toc2263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宋体" w:hAnsi="宋体" w:eastAsia="宋体" w:cs="宋体"/>
          <w:bCs/>
          <w:szCs w:val="21"/>
        </w:rPr>
        <w:fldChar w:fldCharType="end"/>
      </w:r>
    </w:p>
    <w:p>
      <w:pPr>
        <w:pStyle w:val="17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textAlignment w:val="auto"/>
      </w:pPr>
      <w:r>
        <w:rPr>
          <w:rFonts w:hint="eastAsia" w:ascii="宋体" w:hAnsi="宋体" w:eastAsia="宋体" w:cs="宋体"/>
          <w:bCs/>
          <w:szCs w:val="21"/>
        </w:rPr>
        <w:fldChar w:fldCharType="begin"/>
      </w:r>
      <w:r>
        <w:rPr>
          <w:rFonts w:hint="eastAsia" w:ascii="宋体" w:hAnsi="宋体" w:eastAsia="宋体" w:cs="宋体"/>
          <w:bCs/>
          <w:szCs w:val="21"/>
        </w:rPr>
        <w:instrText xml:space="preserve"> HYPERLINK \l _Toc26804 </w:instrText>
      </w:r>
      <w:r>
        <w:rPr>
          <w:rFonts w:hint="eastAsia" w:ascii="宋体" w:hAnsi="宋体" w:eastAsia="宋体" w:cs="宋体"/>
          <w:bCs/>
          <w:szCs w:val="21"/>
        </w:rPr>
        <w:fldChar w:fldCharType="separate"/>
      </w:r>
      <w:r>
        <w:rPr>
          <w:rFonts w:hint="default"/>
          <w:lang w:val="en-US" w:eastAsia="zh-CN"/>
        </w:rPr>
        <w:t xml:space="preserve">2.2.1. </w:t>
      </w:r>
      <w:r>
        <w:rPr>
          <w:rFonts w:hint="eastAsia"/>
          <w:lang w:val="en-US" w:eastAsia="zh-CN"/>
        </w:rPr>
        <w:t>功能测试</w:t>
      </w:r>
      <w:r>
        <w:tab/>
      </w:r>
      <w:r>
        <w:fldChar w:fldCharType="begin"/>
      </w:r>
      <w:r>
        <w:instrText xml:space="preserve"> PAGEREF _Toc26804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宋体" w:hAnsi="宋体" w:eastAsia="宋体" w:cs="宋体"/>
          <w:bCs/>
          <w:szCs w:val="21"/>
        </w:rPr>
        <w:fldChar w:fldCharType="end"/>
      </w:r>
    </w:p>
    <w:p>
      <w:pPr>
        <w:pStyle w:val="17"/>
        <w:keepNext w:val="0"/>
        <w:keepLines w:val="0"/>
        <w:pageBreakBefore w:val="0"/>
        <w:widowControl w:val="0"/>
        <w:tabs>
          <w:tab w:val="right" w:leader="dot" w:pos="8306"/>
        </w:tabs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textAlignment w:val="auto"/>
      </w:pPr>
      <w:r>
        <w:rPr>
          <w:rFonts w:hint="eastAsia" w:ascii="宋体" w:hAnsi="宋体" w:eastAsia="宋体" w:cs="宋体"/>
          <w:bCs/>
          <w:szCs w:val="21"/>
        </w:rPr>
        <w:fldChar w:fldCharType="begin"/>
      </w:r>
      <w:r>
        <w:rPr>
          <w:rFonts w:hint="eastAsia" w:ascii="宋体" w:hAnsi="宋体" w:eastAsia="宋体" w:cs="宋体"/>
          <w:bCs/>
          <w:szCs w:val="21"/>
        </w:rPr>
        <w:instrText xml:space="preserve"> HYPERLINK \l _Toc3071 </w:instrText>
      </w:r>
      <w:r>
        <w:rPr>
          <w:rFonts w:hint="eastAsia" w:ascii="宋体" w:hAnsi="宋体" w:eastAsia="宋体" w:cs="宋体"/>
          <w:bCs/>
          <w:szCs w:val="21"/>
        </w:rPr>
        <w:fldChar w:fldCharType="separate"/>
      </w:r>
      <w:r>
        <w:rPr>
          <w:rFonts w:hint="default"/>
          <w:lang w:val="en-US" w:eastAsia="zh-CN"/>
        </w:rPr>
        <w:t xml:space="preserve">2.2.2. </w:t>
      </w:r>
      <w:r>
        <w:rPr>
          <w:rFonts w:hint="eastAsia"/>
          <w:lang w:val="en-US" w:eastAsia="zh-CN"/>
        </w:rPr>
        <w:t>性能测试</w:t>
      </w:r>
      <w:r>
        <w:tab/>
      </w:r>
      <w:r>
        <w:fldChar w:fldCharType="begin"/>
      </w:r>
      <w:r>
        <w:instrText xml:space="preserve"> PAGEREF _Toc3071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宋体" w:hAnsi="宋体" w:eastAsia="宋体" w:cs="宋体"/>
          <w:bCs/>
          <w:szCs w:val="21"/>
        </w:rPr>
        <w:fldChar w:fldCharType="end"/>
      </w:r>
    </w:p>
    <w:p>
      <w:pPr>
        <w:pStyle w:val="22"/>
        <w:tabs>
          <w:tab w:val="right" w:leader="dot" w:pos="8306"/>
        </w:tabs>
      </w:pPr>
      <w:r>
        <w:rPr>
          <w:rFonts w:hint="eastAsia" w:ascii="宋体" w:hAnsi="宋体" w:eastAsia="宋体" w:cs="宋体"/>
          <w:bCs/>
          <w:szCs w:val="21"/>
        </w:rPr>
        <w:fldChar w:fldCharType="begin"/>
      </w:r>
      <w:r>
        <w:rPr>
          <w:rFonts w:hint="eastAsia" w:ascii="宋体" w:hAnsi="宋体" w:eastAsia="宋体" w:cs="宋体"/>
          <w:bCs/>
          <w:szCs w:val="21"/>
        </w:rPr>
        <w:instrText xml:space="preserve"> HYPERLINK \l _Toc173 </w:instrText>
      </w:r>
      <w:r>
        <w:rPr>
          <w:rFonts w:hint="eastAsia" w:ascii="宋体" w:hAnsi="宋体" w:eastAsia="宋体" w:cs="宋体"/>
          <w:bCs/>
          <w:szCs w:val="21"/>
        </w:rPr>
        <w:fldChar w:fldCharType="separate"/>
      </w:r>
      <w:r>
        <w:rPr>
          <w:rFonts w:hint="default"/>
          <w:lang w:val="en-US" w:eastAsia="zh-CN"/>
        </w:rPr>
        <w:t xml:space="preserve">3. </w:t>
      </w:r>
      <w:r>
        <w:rPr>
          <w:rFonts w:hint="eastAsia"/>
          <w:lang w:val="en-US" w:eastAsia="zh-CN"/>
        </w:rPr>
        <w:t>附件</w:t>
      </w:r>
      <w:r>
        <w:tab/>
      </w:r>
      <w:r>
        <w:fldChar w:fldCharType="begin"/>
      </w:r>
      <w:r>
        <w:instrText xml:space="preserve"> PAGEREF _Toc173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宋体" w:hAnsi="宋体" w:eastAsia="宋体" w:cs="宋体"/>
          <w:bCs/>
          <w:szCs w:val="21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 w:line="360" w:lineRule="auto"/>
        <w:textAlignment w:val="auto"/>
        <w:sectPr>
          <w:headerReference r:id="rId16" w:type="first"/>
          <w:footerReference r:id="rId17" w:type="default"/>
          <w:headerReference r:id="rId15" w:type="even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ascii="宋体" w:hAnsi="宋体" w:eastAsia="宋体" w:cs="宋体"/>
          <w:bCs/>
          <w:szCs w:val="21"/>
        </w:rPr>
        <w:fldChar w:fldCharType="end"/>
      </w:r>
    </w:p>
    <w:p>
      <w:pPr>
        <w:pStyle w:val="2"/>
        <w:bidi w:val="0"/>
        <w:ind w:left="432" w:leftChars="0" w:hanging="432" w:firstLineChars="0"/>
        <w:rPr>
          <w:rFonts w:hint="eastAsia"/>
          <w:lang w:val="en-US" w:eastAsia="zh-CN"/>
        </w:rPr>
      </w:pPr>
      <w:bookmarkStart w:id="0" w:name="_Toc31893"/>
      <w:bookmarkStart w:id="1" w:name="_Toc11962"/>
      <w:bookmarkStart w:id="2" w:name="_Toc6688"/>
      <w:r>
        <w:rPr>
          <w:rFonts w:hint="eastAsia"/>
          <w:lang w:val="en-US" w:eastAsia="zh-CN"/>
        </w:rPr>
        <w:t>测试结</w:t>
      </w:r>
      <w:bookmarkEnd w:id="0"/>
      <w:r>
        <w:rPr>
          <w:rFonts w:hint="eastAsia"/>
          <w:lang w:val="en-US" w:eastAsia="zh-CN"/>
        </w:rPr>
        <w:t>论</w:t>
      </w:r>
      <w:bookmarkEnd w:id="1"/>
      <w:bookmarkEnd w:id="2"/>
    </w:p>
    <w:tbl>
      <w:tblPr>
        <w:tblStyle w:val="29"/>
        <w:tblW w:w="941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29"/>
        <w:gridCol w:w="1859"/>
        <w:gridCol w:w="2170"/>
        <w:gridCol w:w="1319"/>
        <w:gridCol w:w="5"/>
        <w:gridCol w:w="28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0" w:hRule="atLeast"/>
          <w:jc w:val="center"/>
        </w:trPr>
        <w:tc>
          <w:tcPr>
            <w:tcW w:w="1229" w:type="dxa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textAlignment w:val="baseline"/>
              <w:rPr>
                <w:rFonts w:hint="eastAsia" w:ascii="宋体" w:hAnsi="宋体"/>
                <w:b/>
                <w:color w:val="auto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/>
                <w:b/>
                <w:color w:val="auto"/>
                <w:sz w:val="21"/>
                <w:szCs w:val="21"/>
                <w:lang w:eastAsia="zh-CN"/>
              </w:rPr>
              <w:t>报告编号</w:t>
            </w:r>
          </w:p>
        </w:tc>
        <w:tc>
          <w:tcPr>
            <w:tcW w:w="4029" w:type="dxa"/>
            <w:gridSpan w:val="2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rPr>
                <w:rFonts w:hint="eastAsia" w:ascii="宋体" w:hAnsi="宋体"/>
                <w:color w:val="auto"/>
                <w:sz w:val="21"/>
                <w:szCs w:val="20"/>
              </w:rPr>
            </w:pPr>
            <w:r>
              <w:rPr>
                <w:rFonts w:hint="eastAsia"/>
              </w:rPr>
              <w:t>MS001.02.00</w:t>
            </w:r>
            <w:r>
              <w:rPr>
                <w:rFonts w:hint="eastAsia"/>
                <w:lang w:val="en-US" w:eastAsia="zh-CN"/>
              </w:rPr>
              <w:t>3</w:t>
            </w:r>
            <w:r>
              <w:rPr>
                <w:rFonts w:hint="eastAsia"/>
              </w:rPr>
              <w:t>TR.1.0</w:t>
            </w:r>
          </w:p>
        </w:tc>
        <w:tc>
          <w:tcPr>
            <w:tcW w:w="1319" w:type="dxa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rPr>
                <w:rFonts w:hint="eastAsia" w:ascii="宋体" w:hAnsi="宋体" w:eastAsia="宋体"/>
                <w:color w:val="auto"/>
                <w:sz w:val="21"/>
                <w:szCs w:val="20"/>
                <w:lang w:eastAsia="zh-CN"/>
              </w:rPr>
            </w:pPr>
            <w:r>
              <w:rPr>
                <w:rFonts w:hint="eastAsia" w:ascii="宋体" w:hAnsi="宋体"/>
                <w:b/>
                <w:color w:val="auto"/>
                <w:sz w:val="21"/>
                <w:szCs w:val="21"/>
                <w:lang w:eastAsia="zh-CN"/>
              </w:rPr>
              <w:t>测试时间</w:t>
            </w:r>
          </w:p>
        </w:tc>
        <w:tc>
          <w:tcPr>
            <w:tcW w:w="2841" w:type="dxa"/>
            <w:gridSpan w:val="2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rPr>
                <w:rFonts w:hint="default" w:ascii="宋体" w:hAnsi="宋体"/>
                <w:color w:val="auto"/>
                <w:sz w:val="21"/>
                <w:szCs w:val="20"/>
                <w:lang w:val="en-US"/>
              </w:rPr>
            </w:pPr>
            <w:r>
              <w:rPr>
                <w:rFonts w:hint="eastAsia" w:ascii="宋体" w:hAnsi="宋体"/>
                <w:color w:val="auto"/>
                <w:szCs w:val="21"/>
                <w:lang w:val="en-US" w:eastAsia="zh-CN"/>
              </w:rPr>
              <w:t>2021.0</w:t>
            </w:r>
            <w:r>
              <w:rPr>
                <w:rFonts w:hint="eastAsia"/>
                <w:color w:val="auto"/>
                <w:szCs w:val="21"/>
                <w:lang w:val="en-US" w:eastAsia="zh-CN"/>
              </w:rPr>
              <w:t>6</w:t>
            </w:r>
            <w:r>
              <w:rPr>
                <w:rFonts w:hint="eastAsia" w:ascii="宋体" w:hAnsi="宋体"/>
                <w:color w:val="auto"/>
                <w:szCs w:val="21"/>
                <w:lang w:val="en-US" w:eastAsia="zh-CN"/>
              </w:rPr>
              <w:t>.15－2021.0</w:t>
            </w:r>
            <w:r>
              <w:rPr>
                <w:rFonts w:hint="eastAsia"/>
                <w:color w:val="auto"/>
                <w:szCs w:val="21"/>
                <w:lang w:val="en-US" w:eastAsia="zh-CN"/>
              </w:rPr>
              <w:t>6</w:t>
            </w:r>
            <w:r>
              <w:rPr>
                <w:rFonts w:hint="eastAsia" w:ascii="宋体" w:hAnsi="宋体"/>
                <w:color w:val="auto"/>
                <w:szCs w:val="21"/>
                <w:lang w:val="en-US" w:eastAsia="zh-CN"/>
              </w:rPr>
              <w:t>.27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0" w:hRule="atLeast"/>
          <w:jc w:val="center"/>
        </w:trPr>
        <w:tc>
          <w:tcPr>
            <w:tcW w:w="1229" w:type="dxa"/>
            <w:vMerge w:val="restart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textAlignment w:val="baseline"/>
              <w:rPr>
                <w:rFonts w:hint="eastAsia" w:ascii="宋体" w:hAnsi="宋体"/>
                <w:b/>
                <w:color w:val="auto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/>
                <w:b/>
                <w:color w:val="auto"/>
                <w:sz w:val="21"/>
                <w:szCs w:val="21"/>
                <w:lang w:eastAsia="zh-CN"/>
              </w:rPr>
              <w:t>样品</w:t>
            </w:r>
            <w:r>
              <w:rPr>
                <w:rFonts w:hint="eastAsia" w:ascii="宋体" w:hAnsi="宋体"/>
                <w:b/>
                <w:color w:val="auto"/>
                <w:sz w:val="21"/>
                <w:szCs w:val="21"/>
              </w:rPr>
              <w:t>信息</w:t>
            </w:r>
          </w:p>
        </w:tc>
        <w:tc>
          <w:tcPr>
            <w:tcW w:w="1859" w:type="dxa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textAlignment w:val="baseline"/>
              <w:rPr>
                <w:rFonts w:hint="eastAsia" w:ascii="宋体" w:hAnsi="宋体" w:eastAsia="宋体" w:cs="Arial"/>
                <w:b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/>
                <w:b/>
                <w:color w:val="auto"/>
                <w:sz w:val="21"/>
                <w:szCs w:val="21"/>
              </w:rPr>
              <w:t>名称</w:t>
            </w:r>
          </w:p>
        </w:tc>
        <w:tc>
          <w:tcPr>
            <w:tcW w:w="6330" w:type="dxa"/>
            <w:gridSpan w:val="4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rPr>
                <w:rFonts w:hint="default" w:ascii="宋体" w:hAnsi="宋体" w:eastAsia="宋体" w:cs="Arial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RGB灯板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0" w:hRule="atLeast"/>
          <w:jc w:val="center"/>
        </w:trPr>
        <w:tc>
          <w:tcPr>
            <w:tcW w:w="1229" w:type="dxa"/>
            <w:vMerge w:val="continue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rPr>
                <w:color w:val="auto"/>
              </w:rPr>
            </w:pPr>
          </w:p>
        </w:tc>
        <w:tc>
          <w:tcPr>
            <w:tcW w:w="1859" w:type="dxa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rPr>
                <w:rFonts w:hint="eastAsia" w:eastAsia="宋体"/>
                <w:color w:val="auto"/>
                <w:lang w:eastAsia="zh-CN"/>
              </w:rPr>
            </w:pPr>
            <w:r>
              <w:rPr>
                <w:rFonts w:hint="eastAsia" w:ascii="宋体" w:hAnsi="宋体"/>
                <w:b/>
                <w:color w:val="auto"/>
                <w:sz w:val="21"/>
                <w:szCs w:val="21"/>
                <w:lang w:eastAsia="zh-CN"/>
              </w:rPr>
              <w:t>供应商</w:t>
            </w:r>
          </w:p>
        </w:tc>
        <w:tc>
          <w:tcPr>
            <w:tcW w:w="2170" w:type="dxa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rPr>
                <w:rFonts w:hint="eastAsia" w:ascii="宋体" w:hAnsi="宋体" w:eastAsia="宋体" w:cs="宋体"/>
                <w:color w:val="auto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lang w:eastAsia="zh-CN"/>
              </w:rPr>
              <w:t>三坛</w:t>
            </w:r>
          </w:p>
        </w:tc>
        <w:tc>
          <w:tcPr>
            <w:tcW w:w="1319" w:type="dxa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textAlignment w:val="baseline"/>
              <w:rPr>
                <w:rFonts w:hint="eastAsia" w:ascii="宋体" w:hAnsi="宋体"/>
                <w:b/>
                <w:color w:val="auto"/>
                <w:sz w:val="21"/>
                <w:szCs w:val="21"/>
              </w:rPr>
            </w:pPr>
            <w:r>
              <w:rPr>
                <w:rFonts w:hint="eastAsia" w:ascii="宋体" w:hAnsi="宋体"/>
                <w:b/>
                <w:color w:val="auto"/>
                <w:sz w:val="21"/>
                <w:szCs w:val="21"/>
                <w:lang w:val="en-US" w:eastAsia="zh-CN"/>
              </w:rPr>
              <w:t>型号</w:t>
            </w:r>
          </w:p>
        </w:tc>
        <w:tc>
          <w:tcPr>
            <w:tcW w:w="2841" w:type="dxa"/>
            <w:gridSpan w:val="2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rPr>
                <w:rFonts w:hint="eastAsia" w:ascii="宋体" w:hAnsi="宋体" w:cs="宋体"/>
                <w:color w:val="auto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0"/>
              </w:rPr>
              <w:t>MS001.06.006ZZ.1.0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0" w:hRule="atLeast"/>
          <w:jc w:val="center"/>
        </w:trPr>
        <w:tc>
          <w:tcPr>
            <w:tcW w:w="1229" w:type="dxa"/>
            <w:vMerge w:val="continue"/>
            <w:noWrap w:val="0"/>
            <w:vAlign w:val="top"/>
          </w:tcPr>
          <w:p>
            <w:pPr>
              <w:spacing w:line="300" w:lineRule="auto"/>
              <w:ind w:left="0" w:leftChars="0" w:right="0" w:rightChars="0" w:firstLine="0" w:firstLineChars="0"/>
              <w:rPr>
                <w:rFonts w:hint="eastAsia" w:ascii="宋体" w:hAnsi="宋体"/>
                <w:b/>
                <w:color w:val="auto"/>
                <w:sz w:val="21"/>
                <w:szCs w:val="21"/>
              </w:rPr>
            </w:pPr>
          </w:p>
        </w:tc>
        <w:tc>
          <w:tcPr>
            <w:tcW w:w="1859" w:type="dxa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rPr>
                <w:rFonts w:hint="eastAsia" w:ascii="宋体" w:hAnsi="宋体"/>
                <w:b/>
                <w:color w:val="auto"/>
                <w:sz w:val="21"/>
                <w:szCs w:val="21"/>
              </w:rPr>
            </w:pPr>
            <w:r>
              <w:rPr>
                <w:rFonts w:hint="eastAsia" w:ascii="宋体" w:hAnsi="宋体"/>
                <w:b/>
                <w:bCs/>
                <w:color w:val="auto"/>
                <w:sz w:val="21"/>
                <w:szCs w:val="21"/>
              </w:rPr>
              <w:t>样品数量</w:t>
            </w:r>
          </w:p>
        </w:tc>
        <w:tc>
          <w:tcPr>
            <w:tcW w:w="2170" w:type="dxa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rPr>
                <w:rFonts w:hint="eastAsia" w:ascii="宋体" w:hAnsi="宋体"/>
                <w:color w:val="auto"/>
                <w:sz w:val="21"/>
                <w:szCs w:val="21"/>
              </w:rPr>
            </w:pPr>
            <w:r>
              <w:rPr>
                <w:rFonts w:hint="eastAsia" w:ascii="宋体" w:hAnsi="宋体"/>
                <w:color w:val="auto"/>
                <w:sz w:val="21"/>
                <w:szCs w:val="21"/>
                <w:lang w:val="en-US" w:eastAsia="zh-CN"/>
              </w:rPr>
              <w:t>5</w:t>
            </w:r>
            <w:r>
              <w:rPr>
                <w:rFonts w:hint="eastAsia" w:ascii="宋体" w:hAnsi="宋体"/>
                <w:color w:val="auto"/>
                <w:sz w:val="21"/>
                <w:szCs w:val="21"/>
              </w:rPr>
              <w:t>个</w:t>
            </w:r>
          </w:p>
        </w:tc>
        <w:tc>
          <w:tcPr>
            <w:tcW w:w="1319" w:type="dxa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textAlignment w:val="baseline"/>
              <w:rPr>
                <w:rFonts w:hint="eastAsia" w:ascii="宋体" w:hAnsi="宋体" w:eastAsia="宋体"/>
                <w:b/>
                <w:color w:val="auto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/>
                <w:b/>
                <w:color w:val="auto"/>
                <w:sz w:val="21"/>
                <w:szCs w:val="21"/>
                <w:lang w:eastAsia="zh-CN"/>
              </w:rPr>
              <w:t>生产日期</w:t>
            </w:r>
          </w:p>
        </w:tc>
        <w:tc>
          <w:tcPr>
            <w:tcW w:w="2841" w:type="dxa"/>
            <w:gridSpan w:val="2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rPr>
                <w:rFonts w:hint="default" w:ascii="宋体" w:hAnsi="宋体" w:eastAsia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color w:val="auto"/>
                <w:sz w:val="21"/>
                <w:szCs w:val="21"/>
                <w:lang w:val="en-US" w:eastAsia="zh-CN"/>
              </w:rPr>
              <w:t>2021.</w:t>
            </w:r>
            <w:r>
              <w:rPr>
                <w:rFonts w:hint="eastAsia"/>
                <w:color w:val="auto"/>
                <w:sz w:val="21"/>
                <w:szCs w:val="21"/>
                <w:lang w:val="en-US" w:eastAsia="zh-CN"/>
              </w:rPr>
              <w:t>05.10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  <w:jc w:val="center"/>
        </w:trPr>
        <w:tc>
          <w:tcPr>
            <w:tcW w:w="1229" w:type="dxa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rPr>
                <w:rFonts w:hint="eastAsia" w:ascii="宋体" w:hAnsi="宋体"/>
                <w:b/>
                <w:color w:val="auto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/>
                <w:b/>
                <w:color w:val="auto"/>
                <w:sz w:val="21"/>
                <w:szCs w:val="21"/>
                <w:lang w:eastAsia="zh-CN"/>
              </w:rPr>
              <w:t>测试项目</w:t>
            </w:r>
          </w:p>
        </w:tc>
        <w:tc>
          <w:tcPr>
            <w:tcW w:w="8189" w:type="dxa"/>
            <w:gridSpan w:val="5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rPr>
                <w:rFonts w:hint="eastAsia" w:ascii="宋体" w:hAnsi="宋体"/>
                <w:color w:val="auto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/>
                <w:color w:val="auto"/>
                <w:sz w:val="21"/>
                <w:szCs w:val="21"/>
                <w:lang w:eastAsia="zh-CN"/>
              </w:rPr>
              <w:t>详见第二部分测试方法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229" w:type="dxa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rPr>
                <w:rFonts w:hint="eastAsia" w:ascii="宋体" w:hAnsi="宋体" w:eastAsia="宋体"/>
                <w:b/>
                <w:color w:val="auto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/>
                <w:b/>
                <w:color w:val="auto"/>
                <w:sz w:val="21"/>
                <w:szCs w:val="21"/>
                <w:lang w:eastAsia="zh-CN"/>
              </w:rPr>
              <w:t>测试依据</w:t>
            </w:r>
          </w:p>
        </w:tc>
        <w:tc>
          <w:tcPr>
            <w:tcW w:w="8189" w:type="dxa"/>
            <w:gridSpan w:val="5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rPr>
                <w:rFonts w:hint="eastAsia" w:ascii="宋体" w:hAnsi="宋体" w:eastAsia="宋体" w:cs="宋体"/>
                <w:color w:val="auto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</w:rPr>
              <w:t>GB∕T 14710-2009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《</w:t>
            </w:r>
            <w:r>
              <w:rPr>
                <w:rFonts w:hint="eastAsia" w:ascii="宋体" w:hAnsi="宋体" w:cs="宋体"/>
                <w:color w:val="auto"/>
                <w:sz w:val="21"/>
                <w:szCs w:val="21"/>
              </w:rPr>
              <w:t>医用电器环境要求及试验方法</w:t>
            </w: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229" w:type="dxa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rPr>
                <w:rFonts w:hint="eastAsia" w:ascii="宋体" w:hAnsi="宋体" w:eastAsia="宋体"/>
                <w:b/>
                <w:color w:val="auto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/>
                <w:b/>
                <w:color w:val="auto"/>
                <w:sz w:val="21"/>
                <w:szCs w:val="21"/>
                <w:lang w:eastAsia="zh-CN"/>
              </w:rPr>
              <w:t>参考资料</w:t>
            </w:r>
          </w:p>
        </w:tc>
        <w:tc>
          <w:tcPr>
            <w:tcW w:w="8189" w:type="dxa"/>
            <w:gridSpan w:val="5"/>
            <w:noWrap w:val="0"/>
            <w:vAlign w:val="center"/>
          </w:tcPr>
          <w:p>
            <w:pPr>
              <w:autoSpaceDE w:val="0"/>
              <w:autoSpaceDN w:val="0"/>
              <w:spacing w:line="300" w:lineRule="auto"/>
              <w:ind w:left="0" w:leftChars="0" w:right="0" w:rightChars="0" w:firstLine="0" w:firstLineChars="0"/>
              <w:jc w:val="left"/>
              <w:textAlignment w:val="baseline"/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《</w:t>
            </w:r>
            <w:r>
              <w:rPr>
                <w:rFonts w:hint="eastAsia" w:cs="宋体"/>
                <w:b w:val="0"/>
                <w:bCs/>
                <w:sz w:val="21"/>
                <w:szCs w:val="21"/>
                <w:lang w:val="en-US" w:eastAsia="zh-CN"/>
              </w:rPr>
              <w:t xml:space="preserve">MS-001 </w:t>
            </w: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RGB灯板单元测试方案》</w:t>
            </w:r>
          </w:p>
          <w:p>
            <w:pPr>
              <w:autoSpaceDE w:val="0"/>
              <w:autoSpaceDN w:val="0"/>
              <w:spacing w:line="300" w:lineRule="auto"/>
              <w:ind w:left="0" w:leftChars="0" w:right="0" w:rightChars="0" w:firstLine="0" w:firstLineChars="0"/>
              <w:jc w:val="left"/>
              <w:textAlignment w:val="baseline"/>
              <w:rPr>
                <w:rFonts w:hint="eastAsia" w:ascii="宋体" w:hAnsi="宋体" w:cs="宋体"/>
                <w:color w:val="auto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《</w:t>
            </w:r>
            <w:r>
              <w:rPr>
                <w:rFonts w:hint="eastAsia" w:cs="宋体"/>
                <w:b w:val="0"/>
                <w:bCs/>
                <w:sz w:val="21"/>
                <w:szCs w:val="21"/>
                <w:lang w:val="en-US" w:eastAsia="zh-CN"/>
              </w:rPr>
              <w:t>MS-001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产品技术</w:t>
            </w:r>
            <w:r>
              <w:rPr>
                <w:rFonts w:hint="eastAsia" w:cs="宋体"/>
                <w:b w:val="0"/>
                <w:bCs/>
                <w:sz w:val="21"/>
                <w:szCs w:val="21"/>
                <w:lang w:val="en-US" w:eastAsia="zh-CN"/>
              </w:rPr>
              <w:t>需求说明书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7" w:hRule="atLeast"/>
          <w:jc w:val="center"/>
        </w:trPr>
        <w:tc>
          <w:tcPr>
            <w:tcW w:w="1229" w:type="dxa"/>
            <w:noWrap w:val="0"/>
            <w:vAlign w:val="top"/>
          </w:tcPr>
          <w:p>
            <w:pPr>
              <w:spacing w:line="300" w:lineRule="auto"/>
              <w:ind w:left="0" w:leftChars="0" w:right="0" w:rightChars="0" w:firstLine="0" w:firstLineChars="0"/>
              <w:rPr>
                <w:rFonts w:hint="eastAsia" w:ascii="宋体" w:hAnsi="宋体" w:eastAsia="宋体" w:cs="Arial"/>
                <w:b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/>
                <w:b/>
                <w:color w:val="auto"/>
                <w:sz w:val="21"/>
                <w:szCs w:val="21"/>
                <w:lang w:eastAsia="zh-CN"/>
              </w:rPr>
              <w:t>测试环境</w:t>
            </w:r>
          </w:p>
        </w:tc>
        <w:tc>
          <w:tcPr>
            <w:tcW w:w="8189" w:type="dxa"/>
            <w:gridSpan w:val="5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textAlignment w:val="auto"/>
              <w:rPr>
                <w:rFonts w:hint="default" w:ascii="宋体" w:hAnsi="宋体" w:eastAsia="宋体" w:cs="宋体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cs="宋体"/>
                <w:color w:val="auto"/>
                <w:kern w:val="2"/>
                <w:sz w:val="21"/>
                <w:szCs w:val="21"/>
                <w:lang w:val="en-US" w:eastAsia="zh-CN" w:bidi="ar-SA"/>
              </w:rPr>
              <w:t>功能测试在室温环境下测试；性能测试按照</w:t>
            </w:r>
            <w:r>
              <w:rPr>
                <w:rFonts w:hint="eastAsia" w:ascii="宋体" w:hAnsi="宋体" w:cs="宋体"/>
                <w:color w:val="auto"/>
                <w:sz w:val="21"/>
                <w:szCs w:val="21"/>
              </w:rPr>
              <w:t>GB∕T 14710-2009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《</w:t>
            </w:r>
            <w:r>
              <w:rPr>
                <w:rFonts w:hint="eastAsia" w:ascii="宋体" w:hAnsi="宋体" w:cs="宋体"/>
                <w:color w:val="auto"/>
                <w:sz w:val="21"/>
                <w:szCs w:val="21"/>
              </w:rPr>
              <w:t>医用电器环境要求及试验方法</w:t>
            </w: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》</w:t>
            </w:r>
            <w:r>
              <w:rPr>
                <w:rFonts w:hint="eastAsia" w:cs="宋体"/>
                <w:b w:val="0"/>
                <w:bCs/>
                <w:sz w:val="21"/>
                <w:szCs w:val="21"/>
                <w:lang w:val="en-US" w:eastAsia="zh-CN"/>
              </w:rPr>
              <w:t>执行具体如下：低温工作环境温度-10℃、低温储存环境温度-40℃、高温工作环境温度50℃、高温储存环境温度70℃、湿热工作环境条件温度50℃湿度93%±3、湿热储存环境条件温度60℃湿度93%±3。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61" w:hRule="atLeast"/>
          <w:jc w:val="center"/>
        </w:trPr>
        <w:tc>
          <w:tcPr>
            <w:tcW w:w="1229" w:type="dxa"/>
            <w:noWrap w:val="0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/>
                <w:b/>
                <w:color w:val="auto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color w:val="000000"/>
                <w:kern w:val="0"/>
                <w:sz w:val="21"/>
                <w:szCs w:val="21"/>
                <w:lang w:val="en-US" w:eastAsia="zh-CN" w:bidi="ar"/>
              </w:rPr>
              <w:t>实验设备</w:t>
            </w:r>
          </w:p>
        </w:tc>
        <w:tc>
          <w:tcPr>
            <w:tcW w:w="8189" w:type="dxa"/>
            <w:gridSpan w:val="5"/>
            <w:noWrap w:val="0"/>
            <w:vAlign w:val="center"/>
          </w:tcPr>
          <w:tbl>
            <w:tblPr>
              <w:tblStyle w:val="29"/>
              <w:tblW w:w="8181" w:type="dxa"/>
              <w:tblInd w:w="-110" w:type="dxa"/>
              <w:shd w:val="clear" w:color="auto" w:fill="auto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2550"/>
              <w:gridCol w:w="2768"/>
              <w:gridCol w:w="2863"/>
            </w:tblGrid>
            <w:tr>
              <w:tblPrEx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611" w:hRule="atLeast"/>
              </w:trPr>
              <w:tc>
                <w:tcPr>
                  <w:tcW w:w="2550" w:type="dxa"/>
                  <w:tcBorders>
                    <w:top w:val="single" w:color="000000" w:sz="8" w:space="0"/>
                    <w:left w:val="single" w:color="000000" w:sz="8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noWrap/>
                  <w:tcMar>
                    <w:top w:w="15" w:type="dxa"/>
                    <w:left w:w="15" w:type="dxa"/>
                    <w:right w:w="15" w:type="dxa"/>
                  </w:tcMar>
                  <w:vAlign w:val="center"/>
                </w:tcPr>
                <w:p>
                  <w:pPr>
                    <w:keepNext w:val="0"/>
                    <w:keepLines w:val="0"/>
                    <w:pageBreakBefore w:val="0"/>
                    <w:widowControl/>
                    <w:suppressLineNumbers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360" w:lineRule="auto"/>
                    <w:jc w:val="center"/>
                    <w:textAlignment w:val="center"/>
                    <w:rPr>
                      <w:rFonts w:hint="eastAsia" w:ascii="宋体" w:hAnsi="宋体" w:eastAsia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宋体" w:hAnsi="宋体" w:eastAsia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  <w:t>设备编号</w:t>
                  </w:r>
                </w:p>
              </w:tc>
              <w:tc>
                <w:tcPr>
                  <w:tcW w:w="2768" w:type="dxa"/>
                  <w:tcBorders>
                    <w:top w:val="single" w:color="000000" w:sz="8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noWrap/>
                  <w:tcMar>
                    <w:top w:w="15" w:type="dxa"/>
                    <w:left w:w="15" w:type="dxa"/>
                    <w:right w:w="15" w:type="dxa"/>
                  </w:tcMar>
                  <w:vAlign w:val="center"/>
                </w:tcPr>
                <w:p>
                  <w:pPr>
                    <w:keepNext w:val="0"/>
                    <w:keepLines w:val="0"/>
                    <w:pageBreakBefore w:val="0"/>
                    <w:widowControl/>
                    <w:suppressLineNumbers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360" w:lineRule="auto"/>
                    <w:jc w:val="center"/>
                    <w:textAlignment w:val="center"/>
                    <w:rPr>
                      <w:rFonts w:hint="eastAsia" w:ascii="宋体" w:hAnsi="宋体" w:eastAsia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宋体" w:hAnsi="宋体" w:eastAsia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  <w:t>设备名称</w:t>
                  </w:r>
                </w:p>
              </w:tc>
              <w:tc>
                <w:tcPr>
                  <w:tcW w:w="2863" w:type="dxa"/>
                  <w:tcBorders>
                    <w:top w:val="single" w:color="000000" w:sz="8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noWrap/>
                  <w:tcMar>
                    <w:top w:w="15" w:type="dxa"/>
                    <w:left w:w="15" w:type="dxa"/>
                    <w:right w:w="15" w:type="dxa"/>
                  </w:tcMar>
                  <w:vAlign w:val="center"/>
                </w:tcPr>
                <w:p>
                  <w:pPr>
                    <w:keepNext w:val="0"/>
                    <w:keepLines w:val="0"/>
                    <w:pageBreakBefore w:val="0"/>
                    <w:widowControl/>
                    <w:suppressLineNumbers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360" w:lineRule="auto"/>
                    <w:jc w:val="center"/>
                    <w:textAlignment w:val="center"/>
                    <w:rPr>
                      <w:rFonts w:hint="eastAsia" w:ascii="宋体" w:hAnsi="宋体" w:eastAsia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宋体" w:hAnsi="宋体" w:eastAsia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  <w:t>型号规格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601" w:hRule="atLeast"/>
              </w:trPr>
              <w:tc>
                <w:tcPr>
                  <w:tcW w:w="2550" w:type="dxa"/>
                  <w:tcBorders>
                    <w:top w:val="single" w:color="000000" w:sz="4" w:space="0"/>
                    <w:left w:val="single" w:color="000000" w:sz="8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noWrap/>
                  <w:tcMar>
                    <w:top w:w="15" w:type="dxa"/>
                    <w:left w:w="15" w:type="dxa"/>
                    <w:right w:w="15" w:type="dxa"/>
                  </w:tcMar>
                  <w:vAlign w:val="center"/>
                </w:tcPr>
                <w:p>
                  <w:pPr>
                    <w:keepNext w:val="0"/>
                    <w:keepLines w:val="0"/>
                    <w:pageBreakBefore w:val="0"/>
                    <w:widowControl/>
                    <w:suppressLineNumbers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360" w:lineRule="auto"/>
                    <w:jc w:val="center"/>
                    <w:textAlignment w:val="center"/>
                    <w:rPr>
                      <w:rFonts w:hint="eastAsia" w:ascii="宋体" w:hAnsi="宋体" w:eastAsia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宋体" w:hAnsi="宋体" w:eastAsia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  <w:t>ST/RD-E1002</w:t>
                  </w:r>
                </w:p>
              </w:tc>
              <w:tc>
                <w:tcPr>
                  <w:tcW w:w="276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noWrap/>
                  <w:tcMar>
                    <w:top w:w="15" w:type="dxa"/>
                    <w:left w:w="15" w:type="dxa"/>
                    <w:right w:w="15" w:type="dxa"/>
                  </w:tcMar>
                  <w:vAlign w:val="center"/>
                </w:tcPr>
                <w:p>
                  <w:pPr>
                    <w:keepNext w:val="0"/>
                    <w:keepLines w:val="0"/>
                    <w:pageBreakBefore w:val="0"/>
                    <w:widowControl/>
                    <w:suppressLineNumbers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360" w:lineRule="auto"/>
                    <w:jc w:val="center"/>
                    <w:textAlignment w:val="center"/>
                    <w:rPr>
                      <w:rFonts w:hint="eastAsia" w:ascii="宋体" w:hAnsi="宋体" w:eastAsia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宋体" w:hAnsi="宋体" w:eastAsia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  <w:t>万用表</w:t>
                  </w:r>
                </w:p>
              </w:tc>
              <w:tc>
                <w:tcPr>
                  <w:tcW w:w="2863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noWrap/>
                  <w:tcMar>
                    <w:top w:w="15" w:type="dxa"/>
                    <w:left w:w="15" w:type="dxa"/>
                    <w:right w:w="15" w:type="dxa"/>
                  </w:tcMar>
                  <w:vAlign w:val="center"/>
                </w:tcPr>
                <w:p>
                  <w:pPr>
                    <w:keepNext w:val="0"/>
                    <w:keepLines w:val="0"/>
                    <w:pageBreakBefore w:val="0"/>
                    <w:widowControl/>
                    <w:suppressLineNumbers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360" w:lineRule="auto"/>
                    <w:jc w:val="center"/>
                    <w:textAlignment w:val="center"/>
                    <w:rPr>
                      <w:rFonts w:hint="eastAsia" w:ascii="宋体" w:hAnsi="宋体" w:eastAsia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宋体" w:hAnsi="宋体" w:eastAsia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  <w:t>FLUKE 17B+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285" w:hRule="atLeast"/>
              </w:trPr>
              <w:tc>
                <w:tcPr>
                  <w:tcW w:w="2550" w:type="dxa"/>
                  <w:tcBorders>
                    <w:top w:val="single" w:color="000000" w:sz="4" w:space="0"/>
                    <w:left w:val="single" w:color="000000" w:sz="8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noWrap/>
                  <w:tcMar>
                    <w:top w:w="15" w:type="dxa"/>
                    <w:left w:w="15" w:type="dxa"/>
                    <w:right w:w="15" w:type="dxa"/>
                  </w:tcMar>
                  <w:vAlign w:val="center"/>
                </w:tcPr>
                <w:p>
                  <w:pPr>
                    <w:keepNext w:val="0"/>
                    <w:keepLines w:val="0"/>
                    <w:pageBreakBefore w:val="0"/>
                    <w:widowControl/>
                    <w:suppressLineNumbers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360" w:lineRule="auto"/>
                    <w:jc w:val="center"/>
                    <w:textAlignment w:val="center"/>
                    <w:rPr>
                      <w:rFonts w:hint="eastAsia" w:ascii="宋体" w:hAnsi="宋体" w:eastAsia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宋体" w:hAnsi="宋体" w:eastAsia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  <w:t>ST/SC-025</w:t>
                  </w:r>
                </w:p>
              </w:tc>
              <w:tc>
                <w:tcPr>
                  <w:tcW w:w="276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noWrap/>
                  <w:tcMar>
                    <w:top w:w="15" w:type="dxa"/>
                    <w:left w:w="15" w:type="dxa"/>
                    <w:right w:w="15" w:type="dxa"/>
                  </w:tcMar>
                  <w:vAlign w:val="center"/>
                </w:tcPr>
                <w:p>
                  <w:pPr>
                    <w:keepNext w:val="0"/>
                    <w:keepLines w:val="0"/>
                    <w:pageBreakBefore w:val="0"/>
                    <w:widowControl/>
                    <w:suppressLineNumbers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360" w:lineRule="auto"/>
                    <w:jc w:val="center"/>
                    <w:textAlignment w:val="center"/>
                    <w:rPr>
                      <w:rFonts w:hint="eastAsia" w:ascii="宋体" w:hAnsi="宋体" w:eastAsia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宋体" w:hAnsi="宋体" w:eastAsia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  <w:t>高低温箱</w:t>
                  </w:r>
                </w:p>
              </w:tc>
              <w:tc>
                <w:tcPr>
                  <w:tcW w:w="2863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noWrap/>
                  <w:tcMar>
                    <w:top w:w="15" w:type="dxa"/>
                    <w:left w:w="15" w:type="dxa"/>
                    <w:right w:w="15" w:type="dxa"/>
                  </w:tcMar>
                  <w:vAlign w:val="center"/>
                </w:tcPr>
                <w:p>
                  <w:pPr>
                    <w:keepNext w:val="0"/>
                    <w:keepLines w:val="0"/>
                    <w:pageBreakBefore w:val="0"/>
                    <w:widowControl/>
                    <w:suppressLineNumbers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360" w:lineRule="auto"/>
                    <w:jc w:val="center"/>
                    <w:textAlignment w:val="center"/>
                    <w:rPr>
                      <w:rFonts w:hint="eastAsia" w:ascii="宋体" w:hAnsi="宋体" w:eastAsia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宋体" w:hAnsi="宋体" w:eastAsia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  <w:t>WHTM-150BO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rHeight w:val="621" w:hRule="atLeast"/>
              </w:trPr>
              <w:tc>
                <w:tcPr>
                  <w:tcW w:w="2550" w:type="dxa"/>
                  <w:tcBorders>
                    <w:top w:val="single" w:color="000000" w:sz="4" w:space="0"/>
                    <w:left w:val="single" w:color="000000" w:sz="8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noWrap/>
                  <w:tcMar>
                    <w:top w:w="15" w:type="dxa"/>
                    <w:left w:w="15" w:type="dxa"/>
                    <w:right w:w="15" w:type="dxa"/>
                  </w:tcMar>
                  <w:vAlign w:val="center"/>
                </w:tcPr>
                <w:p>
                  <w:pPr>
                    <w:keepNext w:val="0"/>
                    <w:keepLines w:val="0"/>
                    <w:pageBreakBefore w:val="0"/>
                    <w:widowControl/>
                    <w:suppressLineNumbers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360" w:lineRule="auto"/>
                    <w:jc w:val="center"/>
                    <w:textAlignment w:val="center"/>
                    <w:rPr>
                      <w:rFonts w:hint="eastAsia" w:ascii="宋体" w:hAnsi="宋体" w:eastAsia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宋体" w:hAnsi="宋体" w:eastAsia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  <w:t>ST/</w:t>
                  </w:r>
                  <w:r>
                    <w:rPr>
                      <w:rFonts w:hint="eastAsia" w:ascii="宋体" w:hAnsi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  <w:t>ZG-032</w:t>
                  </w:r>
                </w:p>
              </w:tc>
              <w:tc>
                <w:tcPr>
                  <w:tcW w:w="276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noWrap/>
                  <w:tcMar>
                    <w:top w:w="15" w:type="dxa"/>
                    <w:left w:w="15" w:type="dxa"/>
                    <w:right w:w="15" w:type="dxa"/>
                  </w:tcMar>
                  <w:vAlign w:val="center"/>
                </w:tcPr>
                <w:p>
                  <w:pPr>
                    <w:keepNext w:val="0"/>
                    <w:keepLines w:val="0"/>
                    <w:pageBreakBefore w:val="0"/>
                    <w:widowControl/>
                    <w:suppressLineNumbers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360" w:lineRule="auto"/>
                    <w:jc w:val="center"/>
                    <w:textAlignment w:val="center"/>
                    <w:rPr>
                      <w:rFonts w:hint="eastAsia" w:ascii="宋体" w:hAnsi="宋体" w:eastAsia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宋体" w:hAnsi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  <w:t>直流稳压电源</w:t>
                  </w:r>
                </w:p>
              </w:tc>
              <w:tc>
                <w:tcPr>
                  <w:tcW w:w="2863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noWrap/>
                  <w:tcMar>
                    <w:top w:w="15" w:type="dxa"/>
                    <w:left w:w="15" w:type="dxa"/>
                    <w:right w:w="15" w:type="dxa"/>
                  </w:tcMar>
                  <w:vAlign w:val="center"/>
                </w:tcPr>
                <w:p>
                  <w:pPr>
                    <w:keepNext w:val="0"/>
                    <w:keepLines w:val="0"/>
                    <w:pageBreakBefore w:val="0"/>
                    <w:widowControl/>
                    <w:suppressLineNumbers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360" w:lineRule="auto"/>
                    <w:jc w:val="center"/>
                    <w:textAlignment w:val="center"/>
                    <w:rPr>
                      <w:rFonts w:hint="eastAsia" w:ascii="宋体" w:hAnsi="宋体" w:eastAsia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宋体" w:hAnsi="宋体" w:cs="宋体"/>
                      <w:i w:val="0"/>
                      <w:color w:val="000000"/>
                      <w:kern w:val="0"/>
                      <w:sz w:val="21"/>
                      <w:szCs w:val="21"/>
                      <w:u w:val="none"/>
                      <w:lang w:val="en-US" w:eastAsia="zh-CN" w:bidi="ar"/>
                    </w:rPr>
                    <w:t>SS-3020KD</w:t>
                  </w:r>
                </w:p>
              </w:tc>
            </w:tr>
          </w:tbl>
          <w:p>
            <w:pPr>
              <w:spacing w:line="300" w:lineRule="auto"/>
              <w:ind w:left="0" w:leftChars="0" w:right="0" w:rightChars="0" w:firstLine="0" w:firstLineChars="0"/>
              <w:rPr>
                <w:rFonts w:hint="eastAsia" w:ascii="宋体" w:hAnsi="宋体" w:cs="宋体"/>
                <w:color w:val="auto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51" w:hRule="atLeast"/>
          <w:jc w:val="center"/>
        </w:trPr>
        <w:tc>
          <w:tcPr>
            <w:tcW w:w="1229" w:type="dxa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textAlignment w:val="baseline"/>
              <w:rPr>
                <w:rFonts w:hint="eastAsia" w:ascii="宋体" w:hAnsi="宋体" w:eastAsia="宋体" w:cs="Arial"/>
                <w:b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/>
                <w:b/>
                <w:color w:val="auto"/>
                <w:sz w:val="21"/>
                <w:szCs w:val="21"/>
                <w:lang w:eastAsia="zh-CN"/>
              </w:rPr>
              <w:t>测试结论</w:t>
            </w:r>
          </w:p>
        </w:tc>
        <w:tc>
          <w:tcPr>
            <w:tcW w:w="8189" w:type="dxa"/>
            <w:gridSpan w:val="5"/>
            <w:noWrap w:val="0"/>
            <w:vAlign w:val="center"/>
          </w:tcPr>
          <w:p>
            <w:pPr>
              <w:autoSpaceDE w:val="0"/>
              <w:autoSpaceDN w:val="0"/>
              <w:spacing w:line="300" w:lineRule="auto"/>
              <w:ind w:left="0" w:leftChars="0" w:right="0" w:rightChars="0" w:firstLine="0" w:firstLineChars="0"/>
              <w:jc w:val="left"/>
              <w:textAlignment w:val="baseline"/>
              <w:rPr>
                <w:rFonts w:hint="eastAsia" w:ascii="宋体" w:hAnsi="宋体" w:eastAsia="宋体" w:cs="Arial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经验证</w:t>
            </w: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RGB灯板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在MS</w:t>
            </w:r>
            <w:r>
              <w:rPr>
                <w:rFonts w:hint="eastAsia" w:cs="宋体"/>
                <w:b w:val="0"/>
                <w:bCs/>
                <w:sz w:val="21"/>
                <w:szCs w:val="21"/>
                <w:lang w:val="en-US" w:eastAsia="zh-CN"/>
              </w:rPr>
              <w:t>-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001系统内能达到开发需求的设计目标，满足MS</w:t>
            </w:r>
            <w:r>
              <w:rPr>
                <w:rFonts w:hint="eastAsia" w:cs="宋体"/>
                <w:b w:val="0"/>
                <w:bCs/>
                <w:sz w:val="21"/>
                <w:szCs w:val="21"/>
                <w:lang w:val="en-US" w:eastAsia="zh-CN"/>
              </w:rPr>
              <w:t>-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001系统在各种工作环境下正常工作的要求。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229" w:type="dxa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textAlignment w:val="baseline"/>
              <w:rPr>
                <w:rFonts w:hint="eastAsia" w:ascii="宋体" w:hAnsi="宋体" w:eastAsia="宋体" w:cs="Arial"/>
                <w:b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/>
                <w:b/>
                <w:color w:val="auto"/>
                <w:sz w:val="21"/>
                <w:szCs w:val="21"/>
                <w:lang w:eastAsia="zh-CN"/>
              </w:rPr>
              <w:t>测试人员</w:t>
            </w:r>
          </w:p>
        </w:tc>
        <w:tc>
          <w:tcPr>
            <w:tcW w:w="4029" w:type="dxa"/>
            <w:gridSpan w:val="2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rPr>
                <w:rFonts w:hint="eastAsia" w:ascii="宋体" w:hAnsi="宋体" w:eastAsia="宋体" w:cs="Arial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Arial"/>
                <w:color w:val="auto"/>
                <w:kern w:val="2"/>
                <w:sz w:val="21"/>
                <w:szCs w:val="21"/>
                <w:lang w:val="en-US" w:eastAsia="zh-CN" w:bidi="ar-SA"/>
              </w:rPr>
              <w:t>童俊强</w:t>
            </w:r>
          </w:p>
        </w:tc>
        <w:tc>
          <w:tcPr>
            <w:tcW w:w="1324" w:type="dxa"/>
            <w:gridSpan w:val="2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rPr>
                <w:rFonts w:hint="eastAsia" w:ascii="宋体" w:hAnsi="宋体" w:eastAsia="宋体" w:cs="Arial"/>
                <w:b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/>
                <w:b/>
                <w:color w:val="auto"/>
                <w:sz w:val="21"/>
                <w:szCs w:val="21"/>
              </w:rPr>
              <w:t>日期</w:t>
            </w:r>
          </w:p>
        </w:tc>
        <w:tc>
          <w:tcPr>
            <w:tcW w:w="2836" w:type="dxa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rPr>
                <w:rFonts w:hint="default" w:ascii="宋体" w:hAnsi="宋体" w:eastAsia="宋体" w:cs="Arial"/>
                <w:color w:val="FF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/>
                <w:color w:val="auto"/>
                <w:szCs w:val="21"/>
                <w:lang w:val="en-US" w:eastAsia="zh-CN"/>
              </w:rPr>
              <w:t>2021.0</w:t>
            </w:r>
            <w:r>
              <w:rPr>
                <w:rFonts w:hint="eastAsia"/>
                <w:color w:val="auto"/>
                <w:szCs w:val="21"/>
                <w:lang w:val="en-US" w:eastAsia="zh-CN"/>
              </w:rPr>
              <w:t>6</w:t>
            </w:r>
            <w:r>
              <w:rPr>
                <w:rFonts w:hint="eastAsia" w:ascii="宋体" w:hAnsi="宋体"/>
                <w:color w:val="auto"/>
                <w:szCs w:val="21"/>
                <w:lang w:val="en-US" w:eastAsia="zh-CN"/>
              </w:rPr>
              <w:t>.</w:t>
            </w:r>
            <w:r>
              <w:rPr>
                <w:rFonts w:hint="eastAsia"/>
                <w:color w:val="auto"/>
                <w:szCs w:val="21"/>
                <w:lang w:val="en-US" w:eastAsia="zh-CN"/>
              </w:rPr>
              <w:t>28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229" w:type="dxa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textAlignment w:val="baseline"/>
              <w:rPr>
                <w:rFonts w:hint="eastAsia" w:ascii="宋体" w:hAnsi="宋体"/>
                <w:b/>
                <w:color w:val="auto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/>
                <w:b/>
                <w:color w:val="auto"/>
                <w:sz w:val="21"/>
                <w:szCs w:val="21"/>
                <w:lang w:eastAsia="zh-CN"/>
              </w:rPr>
              <w:t>审核人员</w:t>
            </w:r>
          </w:p>
        </w:tc>
        <w:tc>
          <w:tcPr>
            <w:tcW w:w="4029" w:type="dxa"/>
            <w:gridSpan w:val="2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rPr>
                <w:rFonts w:hint="eastAsia" w:ascii="宋体" w:hAnsi="宋体" w:eastAsia="宋体" w:cs="Arial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Arial"/>
                <w:color w:val="auto"/>
                <w:kern w:val="2"/>
                <w:sz w:val="21"/>
                <w:szCs w:val="21"/>
                <w:lang w:val="en-US" w:eastAsia="zh-CN" w:bidi="ar-SA"/>
              </w:rPr>
              <w:t>雷俊勇</w:t>
            </w:r>
          </w:p>
        </w:tc>
        <w:tc>
          <w:tcPr>
            <w:tcW w:w="1324" w:type="dxa"/>
            <w:gridSpan w:val="2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rPr>
                <w:rFonts w:hint="eastAsia" w:ascii="宋体" w:hAnsi="宋体" w:eastAsia="宋体" w:cs="Arial"/>
                <w:b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/>
                <w:b/>
                <w:color w:val="auto"/>
                <w:sz w:val="21"/>
                <w:szCs w:val="21"/>
              </w:rPr>
              <w:t>日期</w:t>
            </w:r>
          </w:p>
        </w:tc>
        <w:tc>
          <w:tcPr>
            <w:tcW w:w="2836" w:type="dxa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rPr>
                <w:rFonts w:hint="default" w:ascii="宋体" w:hAnsi="宋体" w:eastAsia="宋体" w:cs="Arial"/>
                <w:color w:val="FF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/>
                <w:color w:val="auto"/>
                <w:szCs w:val="21"/>
                <w:lang w:val="en-US" w:eastAsia="zh-CN"/>
              </w:rPr>
              <w:t>2021.0</w:t>
            </w:r>
            <w:r>
              <w:rPr>
                <w:rFonts w:hint="eastAsia"/>
                <w:color w:val="auto"/>
                <w:szCs w:val="21"/>
                <w:lang w:val="en-US" w:eastAsia="zh-CN"/>
              </w:rPr>
              <w:t>6</w:t>
            </w:r>
            <w:r>
              <w:rPr>
                <w:rFonts w:hint="eastAsia" w:ascii="宋体" w:hAnsi="宋体"/>
                <w:color w:val="auto"/>
                <w:szCs w:val="21"/>
                <w:lang w:val="en-US" w:eastAsia="zh-CN"/>
              </w:rPr>
              <w:t>.</w:t>
            </w:r>
            <w:r>
              <w:rPr>
                <w:rFonts w:hint="eastAsia"/>
                <w:color w:val="auto"/>
                <w:szCs w:val="21"/>
                <w:lang w:val="en-US" w:eastAsia="zh-CN"/>
              </w:rPr>
              <w:t>28</w:t>
            </w:r>
          </w:p>
        </w:tc>
      </w:tr>
    </w:tbl>
    <w:p>
      <w:pPr>
        <w:pStyle w:val="2"/>
        <w:bidi w:val="0"/>
        <w:ind w:left="432" w:leftChars="0" w:hanging="432" w:firstLineChars="0"/>
        <w:rPr>
          <w:rFonts w:hint="default"/>
          <w:lang w:val="en-US" w:eastAsia="zh-CN"/>
        </w:rPr>
      </w:pPr>
      <w:bookmarkStart w:id="3" w:name="_Toc27162"/>
      <w:r>
        <w:rPr>
          <w:rFonts w:hint="eastAsia"/>
          <w:lang w:val="en-US" w:eastAsia="zh-CN"/>
        </w:rPr>
        <w:t>测试方法</w:t>
      </w:r>
      <w:bookmarkEnd w:id="3"/>
    </w:p>
    <w:p>
      <w:pPr>
        <w:pStyle w:val="3"/>
        <w:bidi w:val="0"/>
        <w:ind w:left="575" w:leftChars="0" w:hanging="575" w:firstLineChars="0"/>
        <w:rPr>
          <w:rFonts w:hint="eastAsia"/>
          <w:lang w:val="en-US" w:eastAsia="zh-CN"/>
        </w:rPr>
      </w:pPr>
      <w:bookmarkStart w:id="4" w:name="_Toc2744"/>
      <w:bookmarkStart w:id="5" w:name="_Toc10897"/>
      <w:bookmarkStart w:id="6" w:name="_Toc1148"/>
      <w:r>
        <w:rPr>
          <w:rFonts w:hint="eastAsia"/>
          <w:lang w:val="en-US" w:eastAsia="zh-CN"/>
        </w:rPr>
        <w:t>目标</w:t>
      </w:r>
      <w:bookmarkEnd w:id="4"/>
      <w:bookmarkEnd w:id="5"/>
      <w:bookmarkEnd w:id="6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 w:firstLine="420" w:firstLineChars="200"/>
        <w:textAlignment w:val="auto"/>
        <w:rPr>
          <w:rFonts w:hint="eastAsia" w:ascii="宋体" w:hAnsi="宋体" w:eastAsia="宋体" w:cs="宋体"/>
          <w:b w:val="0"/>
          <w:bCs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RGB灯板是用来显示机械臂和操作状态的部件，根据产品技术需求说明书，对RGB灯板显示功能进行测试验证，检验产品功能与开发需求是否一致。</w:t>
      </w:r>
      <w:r>
        <w:rPr>
          <w:rFonts w:hint="eastAsia" w:ascii="宋体" w:hAnsi="宋体" w:eastAsia="宋体" w:cs="宋体"/>
          <w:b w:val="0"/>
          <w:bCs/>
          <w:kern w:val="2"/>
          <w:sz w:val="21"/>
          <w:szCs w:val="21"/>
          <w:lang w:val="en-US" w:eastAsia="zh-CN" w:bidi="ar-SA"/>
        </w:rPr>
        <w:t>根据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GB∕T 14710-2009</w:t>
      </w:r>
      <w:r>
        <w:rPr>
          <w:rFonts w:hint="eastAsia" w:ascii="宋体" w:hAnsi="宋体" w:eastAsia="宋体" w:cs="宋体"/>
          <w:b w:val="0"/>
          <w:bCs/>
          <w:kern w:val="2"/>
          <w:sz w:val="21"/>
          <w:szCs w:val="21"/>
          <w:lang w:val="en-US" w:eastAsia="zh-CN" w:bidi="ar-SA"/>
        </w:rPr>
        <w:t>《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医用电器环境要求及试验方法》环境试验条件分组第三组要求，进行气候环境条件测试，试验产品在特定条件下是否满足性能要求</w:t>
      </w:r>
      <w:r>
        <w:rPr>
          <w:rFonts w:hint="eastAsia" w:ascii="宋体" w:hAnsi="宋体" w:eastAsia="宋体" w:cs="宋体"/>
          <w:b w:val="0"/>
          <w:bCs/>
          <w:kern w:val="2"/>
          <w:sz w:val="21"/>
          <w:szCs w:val="21"/>
          <w:lang w:val="en-US" w:eastAsia="zh-CN" w:bidi="ar-SA"/>
        </w:rPr>
        <w:t>。</w:t>
      </w:r>
    </w:p>
    <w:p>
      <w:pPr>
        <w:pStyle w:val="3"/>
        <w:bidi w:val="0"/>
        <w:ind w:left="575" w:leftChars="0" w:hanging="575" w:firstLineChars="0"/>
        <w:rPr>
          <w:rFonts w:hint="eastAsia"/>
          <w:lang w:val="en-US" w:eastAsia="zh-CN"/>
        </w:rPr>
      </w:pPr>
      <w:bookmarkStart w:id="7" w:name="_Toc9303"/>
      <w:bookmarkStart w:id="8" w:name="_Toc2263"/>
      <w:r>
        <w:rPr>
          <w:rFonts w:hint="eastAsia"/>
          <w:lang w:val="en-US" w:eastAsia="zh-CN"/>
        </w:rPr>
        <w:t>测试内容</w:t>
      </w:r>
      <w:bookmarkEnd w:id="7"/>
      <w:bookmarkEnd w:id="8"/>
    </w:p>
    <w:p>
      <w:pPr>
        <w:pStyle w:val="4"/>
        <w:bidi w:val="0"/>
        <w:rPr>
          <w:rFonts w:hint="eastAsia"/>
          <w:lang w:val="en-US" w:eastAsia="zh-CN"/>
        </w:rPr>
      </w:pPr>
      <w:bookmarkStart w:id="9" w:name="_Toc26804"/>
      <w:r>
        <w:rPr>
          <w:rFonts w:hint="eastAsia"/>
          <w:lang w:val="en-US" w:eastAsia="zh-CN"/>
        </w:rPr>
        <w:t>功能测试</w:t>
      </w:r>
      <w:bookmarkEnd w:id="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 w:firstLine="420" w:firstLineChars="200"/>
        <w:textAlignment w:val="auto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将RGB灯</w:t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板</w:t>
      </w: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接入稳压电源（5V）中，测试其点亮颜色是否正常且运行过程</w:t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电流在一定范围内，单一颜色组的灯光点亮时电流应该不超过400mA</w:t>
      </w: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～</w:t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600mA范围</w:t>
      </w: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Lines="0" w:line="240" w:lineRule="auto"/>
        <w:ind w:leftChars="0" w:firstLine="360" w:firstLineChars="200"/>
        <w:jc w:val="center"/>
        <w:textAlignment w:val="auto"/>
        <w:rPr>
          <w:rFonts w:hint="eastAsia" w:ascii="宋体" w:hAnsi="宋体" w:eastAsia="宋体" w:cs="宋体"/>
          <w:b w:val="0"/>
          <w:bCs/>
          <w:sz w:val="18"/>
          <w:szCs w:val="18"/>
          <w:lang w:val="en-US" w:eastAsia="zh-CN"/>
        </w:rPr>
      </w:pPr>
      <w:r>
        <w:rPr>
          <w:rFonts w:hint="eastAsia" w:ascii="宋体" w:hAnsi="宋体" w:cs="宋体"/>
          <w:b w:val="0"/>
          <w:bCs/>
          <w:sz w:val="18"/>
          <w:szCs w:val="18"/>
          <w:lang w:val="en-US" w:eastAsia="zh-CN"/>
        </w:rPr>
        <w:t>表2.2</w:t>
      </w:r>
      <w:r>
        <w:rPr>
          <w:rFonts w:hint="eastAsia" w:cs="宋体"/>
          <w:b w:val="0"/>
          <w:bCs/>
          <w:sz w:val="18"/>
          <w:szCs w:val="18"/>
          <w:lang w:val="en-US" w:eastAsia="zh-CN"/>
        </w:rPr>
        <w:t>.1</w:t>
      </w:r>
      <w:r>
        <w:rPr>
          <w:rFonts w:hint="eastAsia" w:ascii="宋体" w:hAnsi="宋体" w:cs="宋体"/>
          <w:b w:val="0"/>
          <w:bCs/>
          <w:sz w:val="18"/>
          <w:szCs w:val="18"/>
          <w:lang w:val="en-US" w:eastAsia="zh-CN"/>
        </w:rPr>
        <w:t xml:space="preserve"> 功能测试</w:t>
      </w:r>
    </w:p>
    <w:tbl>
      <w:tblPr>
        <w:tblStyle w:val="30"/>
        <w:tblW w:w="858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94"/>
        <w:gridCol w:w="1791"/>
        <w:gridCol w:w="1632"/>
        <w:gridCol w:w="1581"/>
        <w:gridCol w:w="228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30" w:hRule="atLeast"/>
          <w:jc w:val="center"/>
        </w:trPr>
        <w:tc>
          <w:tcPr>
            <w:tcW w:w="129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点亮灯组</w:t>
            </w:r>
          </w:p>
        </w:tc>
        <w:tc>
          <w:tcPr>
            <w:tcW w:w="179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预期</w:t>
            </w: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电流（mA）</w:t>
            </w:r>
          </w:p>
        </w:tc>
        <w:tc>
          <w:tcPr>
            <w:tcW w:w="163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预期点亮灯组</w:t>
            </w:r>
          </w:p>
        </w:tc>
        <w:tc>
          <w:tcPr>
            <w:tcW w:w="1581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default" w:ascii="宋体" w:hAnsi="宋体" w:eastAsia="宋体" w:cs="宋体"/>
                <w:b w:val="0"/>
                <w:bCs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实测</w:t>
            </w: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电流（mA）</w:t>
            </w:r>
          </w:p>
        </w:tc>
        <w:tc>
          <w:tcPr>
            <w:tcW w:w="228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eastAsia" w:ascii="宋体" w:hAnsi="宋体" w:eastAsia="宋体" w:cs="宋体"/>
                <w:b w:val="0"/>
                <w:bCs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实际点亮灯组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9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红灯</w:t>
            </w:r>
          </w:p>
        </w:tc>
        <w:tc>
          <w:tcPr>
            <w:tcW w:w="179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400mA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～</w:t>
            </w: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600mA</w:t>
            </w:r>
          </w:p>
        </w:tc>
        <w:tc>
          <w:tcPr>
            <w:tcW w:w="163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全红灯</w:t>
            </w:r>
          </w:p>
        </w:tc>
        <w:tc>
          <w:tcPr>
            <w:tcW w:w="1581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508</w:t>
            </w:r>
          </w:p>
        </w:tc>
        <w:tc>
          <w:tcPr>
            <w:tcW w:w="228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全红灯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9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绿灯</w:t>
            </w:r>
          </w:p>
        </w:tc>
        <w:tc>
          <w:tcPr>
            <w:tcW w:w="1791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400mA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～</w:t>
            </w: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600mA</w:t>
            </w:r>
          </w:p>
        </w:tc>
        <w:tc>
          <w:tcPr>
            <w:tcW w:w="1632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全绿灯</w:t>
            </w:r>
          </w:p>
        </w:tc>
        <w:tc>
          <w:tcPr>
            <w:tcW w:w="1581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524</w:t>
            </w:r>
          </w:p>
        </w:tc>
        <w:tc>
          <w:tcPr>
            <w:tcW w:w="228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eastAsia" w:ascii="宋体" w:hAnsi="宋体" w:eastAsia="宋体" w:cs="宋体"/>
                <w:b w:val="0"/>
                <w:bCs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全绿灯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9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蓝灯</w:t>
            </w:r>
          </w:p>
        </w:tc>
        <w:tc>
          <w:tcPr>
            <w:tcW w:w="1791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400mA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～</w:t>
            </w: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600mA</w:t>
            </w:r>
          </w:p>
        </w:tc>
        <w:tc>
          <w:tcPr>
            <w:tcW w:w="1632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全蓝灯</w:t>
            </w:r>
          </w:p>
        </w:tc>
        <w:tc>
          <w:tcPr>
            <w:tcW w:w="1581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default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512</w:t>
            </w:r>
          </w:p>
        </w:tc>
        <w:tc>
          <w:tcPr>
            <w:tcW w:w="2284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hint="eastAsia" w:ascii="宋体" w:hAnsi="宋体" w:eastAsia="宋体" w:cs="宋体"/>
                <w:b w:val="0"/>
                <w:bCs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全蓝灯</w:t>
            </w:r>
          </w:p>
        </w:tc>
      </w:tr>
    </w:tbl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pStyle w:val="4"/>
        <w:bidi w:val="0"/>
        <w:rPr>
          <w:rFonts w:hint="eastAsia"/>
          <w:lang w:val="en-US" w:eastAsia="zh-CN"/>
        </w:rPr>
      </w:pPr>
      <w:bookmarkStart w:id="10" w:name="_Toc3071"/>
      <w:r>
        <w:rPr>
          <w:rFonts w:hint="eastAsia"/>
          <w:lang w:val="en-US" w:eastAsia="zh-CN"/>
        </w:rPr>
        <w:t>性能测试</w:t>
      </w:r>
      <w:bookmarkEnd w:id="10"/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（1）测试数据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 w:firstLine="420" w:firstLineChars="200"/>
        <w:textAlignment w:val="auto"/>
        <w:rPr>
          <w:rFonts w:hint="eastAsia" w:ascii="宋体" w:hAnsi="宋体" w:eastAsia="宋体" w:cs="宋体"/>
          <w:b w:val="0"/>
          <w:bCs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/>
          <w:kern w:val="2"/>
          <w:sz w:val="21"/>
          <w:szCs w:val="21"/>
          <w:lang w:val="en-US" w:eastAsia="zh-CN" w:bidi="ar-SA"/>
        </w:rPr>
        <w:t>按照GB∕T 14710-2009《医用电器环境要求及试验方法》测试流程，进行以下试验项目，</w:t>
      </w:r>
      <w:r>
        <w:rPr>
          <w:rFonts w:hint="eastAsia" w:ascii="宋体" w:hAnsi="宋体" w:cs="宋体"/>
          <w:b w:val="0"/>
          <w:bCs/>
          <w:kern w:val="2"/>
          <w:sz w:val="21"/>
          <w:szCs w:val="21"/>
          <w:lang w:val="en-US" w:eastAsia="zh-CN" w:bidi="ar-SA"/>
        </w:rPr>
        <w:t>每次</w:t>
      </w:r>
      <w:r>
        <w:rPr>
          <w:rFonts w:hint="eastAsia" w:ascii="宋体" w:hAnsi="宋体" w:eastAsia="宋体" w:cs="宋体"/>
          <w:b w:val="0"/>
          <w:bCs/>
          <w:kern w:val="2"/>
          <w:sz w:val="21"/>
          <w:szCs w:val="21"/>
          <w:lang w:val="en-US" w:eastAsia="zh-CN" w:bidi="ar-SA"/>
        </w:rPr>
        <w:t>试验前需要进行2.</w:t>
      </w:r>
      <w:r>
        <w:rPr>
          <w:rFonts w:hint="eastAsia" w:cs="宋体"/>
          <w:b w:val="0"/>
          <w:bCs/>
          <w:kern w:val="2"/>
          <w:sz w:val="21"/>
          <w:szCs w:val="21"/>
          <w:lang w:val="en-US" w:eastAsia="zh-CN" w:bidi="ar-SA"/>
        </w:rPr>
        <w:t>2.1</w:t>
      </w:r>
      <w:r>
        <w:rPr>
          <w:rFonts w:hint="eastAsia" w:ascii="宋体" w:hAnsi="宋体" w:eastAsia="宋体" w:cs="宋体"/>
          <w:b w:val="0"/>
          <w:bCs/>
          <w:kern w:val="2"/>
          <w:sz w:val="21"/>
          <w:szCs w:val="21"/>
          <w:lang w:val="en-US" w:eastAsia="zh-CN" w:bidi="ar-SA"/>
        </w:rPr>
        <w:t>功能测试，确认正常后方可进行，试验后恢复时间定为一小时。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Lines="0" w:line="240" w:lineRule="auto"/>
        <w:ind w:leftChars="0" w:firstLine="360" w:firstLineChars="200"/>
        <w:jc w:val="center"/>
        <w:textAlignment w:val="auto"/>
        <w:rPr>
          <w:rFonts w:hint="default" w:ascii="宋体" w:hAnsi="宋体" w:eastAsia="宋体" w:cs="宋体"/>
          <w:b w:val="0"/>
          <w:bCs/>
          <w:kern w:val="2"/>
          <w:sz w:val="18"/>
          <w:szCs w:val="18"/>
          <w:lang w:val="en-US" w:eastAsia="zh-CN" w:bidi="ar-SA"/>
        </w:rPr>
      </w:pPr>
      <w:r>
        <w:rPr>
          <w:rFonts w:hint="eastAsia" w:ascii="宋体" w:hAnsi="宋体" w:cs="宋体"/>
          <w:b w:val="0"/>
          <w:bCs/>
          <w:sz w:val="18"/>
          <w:szCs w:val="18"/>
          <w:lang w:val="en-US" w:eastAsia="zh-CN"/>
        </w:rPr>
        <w:t>表2.2</w:t>
      </w:r>
      <w:r>
        <w:rPr>
          <w:rFonts w:hint="eastAsia" w:cs="宋体"/>
          <w:b w:val="0"/>
          <w:bCs/>
          <w:sz w:val="18"/>
          <w:szCs w:val="18"/>
          <w:lang w:val="en-US" w:eastAsia="zh-CN"/>
        </w:rPr>
        <w:t>.2</w:t>
      </w:r>
      <w:r>
        <w:rPr>
          <w:rFonts w:hint="eastAsia" w:ascii="宋体" w:hAnsi="宋体" w:cs="宋体"/>
          <w:b w:val="0"/>
          <w:bCs/>
          <w:sz w:val="18"/>
          <w:szCs w:val="18"/>
          <w:lang w:val="en-US" w:eastAsia="zh-CN"/>
        </w:rPr>
        <w:t xml:space="preserve"> 环境测试</w:t>
      </w:r>
    </w:p>
    <w:tbl>
      <w:tblPr>
        <w:tblStyle w:val="30"/>
        <w:tblW w:w="8675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420"/>
        <w:gridCol w:w="1420"/>
        <w:gridCol w:w="1668"/>
        <w:gridCol w:w="27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2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b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 w:val="0"/>
                <w:sz w:val="21"/>
                <w:szCs w:val="21"/>
                <w:vertAlign w:val="baseline"/>
                <w:lang w:val="en-US" w:eastAsia="zh-CN"/>
              </w:rPr>
              <w:t>试验项目</w:t>
            </w:r>
          </w:p>
        </w:tc>
        <w:tc>
          <w:tcPr>
            <w:tcW w:w="142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b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 w:val="0"/>
                <w:sz w:val="21"/>
                <w:szCs w:val="21"/>
                <w:vertAlign w:val="baseline"/>
                <w:lang w:val="en-US" w:eastAsia="zh-CN"/>
              </w:rPr>
              <w:t>试验条件</w:t>
            </w:r>
          </w:p>
        </w:tc>
        <w:tc>
          <w:tcPr>
            <w:tcW w:w="142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b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 w:val="0"/>
                <w:sz w:val="21"/>
                <w:szCs w:val="21"/>
                <w:vertAlign w:val="baseline"/>
                <w:lang w:val="en-US" w:eastAsia="zh-CN"/>
              </w:rPr>
              <w:t>持续时间</w:t>
            </w:r>
          </w:p>
        </w:tc>
        <w:tc>
          <w:tcPr>
            <w:tcW w:w="1668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b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 w:val="0"/>
                <w:sz w:val="21"/>
                <w:szCs w:val="21"/>
                <w:vertAlign w:val="baseline"/>
                <w:lang w:val="en-US" w:eastAsia="zh-CN"/>
              </w:rPr>
              <w:t>预期结果</w:t>
            </w:r>
          </w:p>
        </w:tc>
        <w:tc>
          <w:tcPr>
            <w:tcW w:w="2747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b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 w:val="0"/>
                <w:sz w:val="21"/>
                <w:szCs w:val="21"/>
                <w:vertAlign w:val="baseline"/>
                <w:lang w:val="en-US" w:eastAsia="zh-CN"/>
              </w:rPr>
              <w:t>实际测试结果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2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额定工作低温试验</w:t>
            </w:r>
          </w:p>
        </w:tc>
        <w:tc>
          <w:tcPr>
            <w:tcW w:w="142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eastAsia" w:ascii="宋体" w:hAnsi="宋体" w:eastAsia="宋体" w:cs="宋体"/>
                <w:b w:val="0"/>
                <w:bCs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温度-10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℃，试验时通电</w:t>
            </w:r>
          </w:p>
        </w:tc>
        <w:tc>
          <w:tcPr>
            <w:tcW w:w="142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1h</w:t>
            </w:r>
          </w:p>
        </w:tc>
        <w:tc>
          <w:tcPr>
            <w:tcW w:w="1668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此条件下正常工作</w:t>
            </w:r>
          </w:p>
        </w:tc>
        <w:tc>
          <w:tcPr>
            <w:tcW w:w="2747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此条件下正常工作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2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低温储存试验</w:t>
            </w:r>
          </w:p>
        </w:tc>
        <w:tc>
          <w:tcPr>
            <w:tcW w:w="142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eastAsia" w:ascii="宋体" w:hAnsi="宋体" w:eastAsia="宋体" w:cs="宋体"/>
                <w:b w:val="0"/>
                <w:bCs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温度-40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℃，试验恢复后通电</w:t>
            </w:r>
          </w:p>
        </w:tc>
        <w:tc>
          <w:tcPr>
            <w:tcW w:w="142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4h</w:t>
            </w:r>
          </w:p>
        </w:tc>
        <w:tc>
          <w:tcPr>
            <w:tcW w:w="1668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上电后正常工作</w:t>
            </w:r>
          </w:p>
        </w:tc>
        <w:tc>
          <w:tcPr>
            <w:tcW w:w="2747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上电后正常工作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2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额定工作高温试验</w:t>
            </w:r>
          </w:p>
        </w:tc>
        <w:tc>
          <w:tcPr>
            <w:tcW w:w="142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eastAsia" w:ascii="宋体" w:hAnsi="宋体" w:eastAsia="宋体" w:cs="宋体"/>
                <w:b w:val="0"/>
                <w:bCs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温度50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℃，试验时通电</w:t>
            </w:r>
          </w:p>
        </w:tc>
        <w:tc>
          <w:tcPr>
            <w:tcW w:w="142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1h</w:t>
            </w:r>
          </w:p>
        </w:tc>
        <w:tc>
          <w:tcPr>
            <w:tcW w:w="1668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eastAsia" w:ascii="宋体" w:hAnsi="宋体" w:eastAsia="宋体" w:cs="宋体"/>
                <w:b w:val="0"/>
                <w:bCs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此条件下正常工作</w:t>
            </w:r>
          </w:p>
        </w:tc>
        <w:tc>
          <w:tcPr>
            <w:tcW w:w="2747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此条件下正常工作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2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高温储存试验</w:t>
            </w:r>
          </w:p>
        </w:tc>
        <w:tc>
          <w:tcPr>
            <w:tcW w:w="142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eastAsia" w:ascii="宋体" w:hAnsi="宋体" w:eastAsia="宋体" w:cs="宋体"/>
                <w:b w:val="0"/>
                <w:bCs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温度70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℃，试验恢复后通电</w:t>
            </w:r>
          </w:p>
        </w:tc>
        <w:tc>
          <w:tcPr>
            <w:tcW w:w="142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4h</w:t>
            </w:r>
          </w:p>
        </w:tc>
        <w:tc>
          <w:tcPr>
            <w:tcW w:w="1668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eastAsia" w:ascii="宋体" w:hAnsi="宋体" w:eastAsia="宋体" w:cs="宋体"/>
                <w:b w:val="0"/>
                <w:bCs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上电后正常工作</w:t>
            </w:r>
          </w:p>
        </w:tc>
        <w:tc>
          <w:tcPr>
            <w:tcW w:w="2747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上电后正常工作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2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额定工作湿热试验</w:t>
            </w:r>
          </w:p>
        </w:tc>
        <w:tc>
          <w:tcPr>
            <w:tcW w:w="142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eastAsia" w:ascii="宋体" w:hAnsi="宋体" w:eastAsia="宋体" w:cs="宋体"/>
                <w:b w:val="0"/>
                <w:bCs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温度50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℃，湿度93%±3，试验时通电</w:t>
            </w:r>
          </w:p>
        </w:tc>
        <w:tc>
          <w:tcPr>
            <w:tcW w:w="142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4h</w:t>
            </w:r>
          </w:p>
        </w:tc>
        <w:tc>
          <w:tcPr>
            <w:tcW w:w="1668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eastAsia" w:ascii="宋体" w:hAnsi="宋体" w:eastAsia="宋体" w:cs="宋体"/>
                <w:b w:val="0"/>
                <w:bCs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此条件下正常工作</w:t>
            </w:r>
          </w:p>
        </w:tc>
        <w:tc>
          <w:tcPr>
            <w:tcW w:w="2747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此条件下正常工作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2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湿热储存试验</w:t>
            </w:r>
          </w:p>
        </w:tc>
        <w:tc>
          <w:tcPr>
            <w:tcW w:w="142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eastAsia" w:ascii="宋体" w:hAnsi="宋体" w:eastAsia="宋体" w:cs="宋体"/>
                <w:b w:val="0"/>
                <w:bCs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温度60</w:t>
            </w: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℃，湿度93%±3，试验恢复后通电</w:t>
            </w:r>
          </w:p>
        </w:tc>
        <w:tc>
          <w:tcPr>
            <w:tcW w:w="1420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48h</w:t>
            </w:r>
          </w:p>
        </w:tc>
        <w:tc>
          <w:tcPr>
            <w:tcW w:w="1668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eastAsia" w:ascii="宋体" w:hAnsi="宋体" w:eastAsia="宋体" w:cs="宋体"/>
                <w:b w:val="0"/>
                <w:bCs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上电后正常工作</w:t>
            </w:r>
          </w:p>
        </w:tc>
        <w:tc>
          <w:tcPr>
            <w:tcW w:w="2747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vertAlign w:val="baseline"/>
                <w:lang w:val="en-US" w:eastAsia="zh-CN"/>
              </w:rPr>
              <w:t>上电后正常工作</w:t>
            </w:r>
          </w:p>
        </w:tc>
      </w:tr>
    </w:tbl>
    <w:p>
      <w:pPr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br w:type="page"/>
      </w:r>
    </w:p>
    <w:p>
      <w:pPr>
        <w:pStyle w:val="2"/>
        <w:bidi w:val="0"/>
        <w:ind w:left="432" w:leftChars="0" w:hanging="432" w:firstLineChars="0"/>
        <w:rPr>
          <w:rFonts w:hint="eastAsia"/>
          <w:lang w:val="en-US" w:eastAsia="zh-CN"/>
        </w:rPr>
      </w:pPr>
      <w:bookmarkStart w:id="11" w:name="_Toc173"/>
      <w:r>
        <w:rPr>
          <w:rFonts w:hint="eastAsia"/>
          <w:lang w:val="en-US" w:eastAsia="zh-CN"/>
        </w:rPr>
        <w:t>附件</w:t>
      </w:r>
      <w:bookmarkEnd w:id="11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/>
        <w:textAlignment w:val="auto"/>
        <w:rPr>
          <w:rFonts w:hint="default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RGB灯板</w:t>
      </w:r>
      <w:r>
        <w:rPr>
          <w:rFonts w:hint="eastAsia" w:cs="宋体"/>
          <w:b w:val="0"/>
          <w:bCs/>
          <w:sz w:val="21"/>
          <w:szCs w:val="21"/>
          <w:lang w:val="en-US" w:eastAsia="zh-CN"/>
        </w:rPr>
        <w:t>功能测试配图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/>
        <w:jc w:val="center"/>
        <w:textAlignment w:val="auto"/>
      </w:pPr>
      <w:r>
        <w:drawing>
          <wp:inline distT="0" distB="0" distL="114300" distR="114300">
            <wp:extent cx="3308985" cy="4768850"/>
            <wp:effectExtent l="0" t="0" r="12700" b="571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08985" cy="476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  <w:rPr>
          <w:rFonts w:hint="default" w:ascii="宋体" w:hAnsi="宋体" w:eastAsia="宋体" w:cs="宋体"/>
          <w:b w:val="0"/>
          <w:bCs/>
          <w:sz w:val="18"/>
          <w:szCs w:val="18"/>
          <w:lang w:val="en-US" w:eastAsia="zh-CN"/>
        </w:rPr>
      </w:pPr>
      <w:r>
        <w:rPr>
          <w:rFonts w:hint="eastAsia" w:cs="宋体"/>
          <w:b w:val="0"/>
          <w:bCs/>
          <w:sz w:val="18"/>
          <w:szCs w:val="18"/>
          <w:lang w:val="en-US" w:eastAsia="zh-CN"/>
        </w:rPr>
        <w:t>图3-1 RGB灯板功能测试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/>
        <w:textAlignment w:val="auto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高低温性能试验配图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（1）温度-10℃，试验时通电，持续1小时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2519045" cy="1924685"/>
            <wp:effectExtent l="0" t="0" r="14605" b="18415"/>
            <wp:docPr id="21" name="图片 21" descr="P-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P-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19045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  <w:rPr>
          <w:rFonts w:hint="default" w:ascii="宋体" w:hAnsi="宋体" w:eastAsia="宋体" w:cs="宋体"/>
          <w:b w:val="0"/>
          <w:bCs/>
          <w:sz w:val="18"/>
          <w:szCs w:val="18"/>
          <w:lang w:val="en-US" w:eastAsia="zh-CN"/>
        </w:rPr>
      </w:pPr>
      <w:r>
        <w:rPr>
          <w:rFonts w:hint="eastAsia" w:cs="宋体"/>
          <w:b w:val="0"/>
          <w:bCs/>
          <w:sz w:val="18"/>
          <w:szCs w:val="18"/>
          <w:lang w:val="en-US" w:eastAsia="zh-CN"/>
        </w:rPr>
        <w:t>图3-2 温度-10℃开始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</w:pPr>
      <w:r>
        <w:drawing>
          <wp:inline distT="0" distB="0" distL="114300" distR="114300">
            <wp:extent cx="2520315" cy="1607820"/>
            <wp:effectExtent l="0" t="0" r="13335" b="1143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rcRect b="14633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  <w:rPr>
          <w:rFonts w:hint="default" w:ascii="宋体" w:hAnsi="宋体" w:eastAsia="宋体" w:cs="宋体"/>
          <w:b w:val="0"/>
          <w:bCs/>
          <w:sz w:val="18"/>
          <w:szCs w:val="18"/>
          <w:lang w:val="en-US" w:eastAsia="zh-CN"/>
        </w:rPr>
      </w:pPr>
      <w:r>
        <w:rPr>
          <w:rFonts w:hint="eastAsia" w:cs="宋体"/>
          <w:b w:val="0"/>
          <w:bCs/>
          <w:sz w:val="18"/>
          <w:szCs w:val="18"/>
          <w:lang w:val="en-US" w:eastAsia="zh-CN"/>
        </w:rPr>
        <w:t>图3-3 温度-10℃运行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2520315" cy="1760220"/>
            <wp:effectExtent l="0" t="0" r="13335" b="11430"/>
            <wp:docPr id="27" name="图片 27" descr="温度-10度持续1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温度-10度持续1h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  <w:rPr>
          <w:rFonts w:hint="default" w:ascii="宋体" w:hAnsi="宋体" w:eastAsia="宋体" w:cs="宋体"/>
          <w:b w:val="0"/>
          <w:bCs/>
          <w:sz w:val="18"/>
          <w:szCs w:val="18"/>
          <w:lang w:val="en-US" w:eastAsia="zh-CN"/>
        </w:rPr>
      </w:pPr>
      <w:r>
        <w:rPr>
          <w:rFonts w:hint="eastAsia" w:cs="宋体"/>
          <w:b w:val="0"/>
          <w:bCs/>
          <w:sz w:val="18"/>
          <w:szCs w:val="18"/>
          <w:lang w:val="en-US" w:eastAsia="zh-CN"/>
        </w:rPr>
        <w:t>图3-4 温度-10℃运行曲线图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（2）温度-40℃，试验恢复后通电，持续4小时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2519045" cy="1928495"/>
            <wp:effectExtent l="0" t="0" r="14605" b="14605"/>
            <wp:docPr id="29" name="图片 29" descr="P-40 4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P-40 4h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19045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  <w:rPr>
          <w:rFonts w:hint="default" w:ascii="宋体" w:hAnsi="宋体" w:eastAsia="宋体" w:cs="宋体"/>
          <w:b w:val="0"/>
          <w:bCs/>
          <w:sz w:val="18"/>
          <w:szCs w:val="18"/>
          <w:lang w:val="en-US" w:eastAsia="zh-CN"/>
        </w:rPr>
      </w:pPr>
      <w:r>
        <w:rPr>
          <w:rFonts w:hint="eastAsia" w:cs="宋体"/>
          <w:b w:val="0"/>
          <w:bCs/>
          <w:sz w:val="18"/>
          <w:szCs w:val="18"/>
          <w:lang w:val="en-US" w:eastAsia="zh-CN"/>
        </w:rPr>
        <w:t>图3-5 温度-40℃开始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</w:pPr>
      <w:r>
        <w:drawing>
          <wp:inline distT="0" distB="0" distL="114300" distR="114300">
            <wp:extent cx="2520315" cy="1845945"/>
            <wp:effectExtent l="0" t="0" r="13335" b="1905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  <w:rPr>
          <w:rFonts w:hint="default" w:ascii="宋体" w:hAnsi="宋体" w:eastAsia="宋体" w:cs="宋体"/>
          <w:b w:val="0"/>
          <w:bCs/>
          <w:sz w:val="18"/>
          <w:szCs w:val="18"/>
          <w:lang w:val="en-US" w:eastAsia="zh-CN"/>
        </w:rPr>
      </w:pPr>
      <w:r>
        <w:rPr>
          <w:rFonts w:hint="eastAsia" w:cs="宋体"/>
          <w:b w:val="0"/>
          <w:bCs/>
          <w:sz w:val="18"/>
          <w:szCs w:val="18"/>
          <w:lang w:val="en-US" w:eastAsia="zh-CN"/>
        </w:rPr>
        <w:t>图3-6 温度-40℃运行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2520315" cy="1760220"/>
            <wp:effectExtent l="0" t="0" r="13335" b="11430"/>
            <wp:docPr id="30" name="图片 30" descr="温度-40度持续4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温度-40度持续4h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  <w:rPr>
          <w:rFonts w:hint="default" w:ascii="宋体" w:hAnsi="宋体" w:eastAsia="宋体" w:cs="宋体"/>
          <w:b w:val="0"/>
          <w:bCs/>
          <w:sz w:val="18"/>
          <w:szCs w:val="18"/>
          <w:lang w:val="en-US" w:eastAsia="zh-CN"/>
        </w:rPr>
      </w:pPr>
      <w:r>
        <w:rPr>
          <w:rFonts w:hint="eastAsia" w:cs="宋体"/>
          <w:b w:val="0"/>
          <w:bCs/>
          <w:sz w:val="18"/>
          <w:szCs w:val="18"/>
          <w:lang w:val="en-US" w:eastAsia="zh-CN"/>
        </w:rPr>
        <w:t>图3-7 温度-40℃运行曲线图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sectPr>
          <w:footerReference r:id="rId18" w:type="default"/>
          <w:pgSz w:w="11906" w:h="16838"/>
          <w:pgMar w:top="1440" w:right="1800" w:bottom="1440" w:left="1800" w:header="851" w:footer="992" w:gutter="0"/>
          <w:pgNumType w:fmt="decimal" w:start="1"/>
          <w:cols w:space="425" w:num="1"/>
          <w:docGrid w:type="lines" w:linePitch="312" w:charSpace="0"/>
        </w:sect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（3）温度50℃，试验时通电，持续1小时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2519045" cy="1928495"/>
            <wp:effectExtent l="0" t="0" r="14605" b="14605"/>
            <wp:docPr id="33" name="图片 33" descr="P50 1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P50 1h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19045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  <w:rPr>
          <w:rFonts w:hint="default" w:ascii="宋体" w:hAnsi="宋体" w:eastAsia="宋体" w:cs="宋体"/>
          <w:b w:val="0"/>
          <w:bCs/>
          <w:sz w:val="18"/>
          <w:szCs w:val="18"/>
          <w:lang w:val="en-US" w:eastAsia="zh-CN"/>
        </w:rPr>
      </w:pPr>
      <w:r>
        <w:rPr>
          <w:rFonts w:hint="eastAsia" w:cs="宋体"/>
          <w:b w:val="0"/>
          <w:bCs/>
          <w:sz w:val="18"/>
          <w:szCs w:val="18"/>
          <w:lang w:val="en-US" w:eastAsia="zh-CN"/>
        </w:rPr>
        <w:t>图3-8 温度50℃开始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</w:pPr>
      <w:r>
        <w:drawing>
          <wp:inline distT="0" distB="0" distL="114300" distR="114300">
            <wp:extent cx="2520315" cy="2232660"/>
            <wp:effectExtent l="0" t="0" r="13335" b="1524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  <w:rPr>
          <w:rFonts w:hint="default" w:ascii="宋体" w:hAnsi="宋体" w:eastAsia="宋体" w:cs="宋体"/>
          <w:b w:val="0"/>
          <w:bCs/>
          <w:sz w:val="18"/>
          <w:szCs w:val="18"/>
          <w:lang w:val="en-US" w:eastAsia="zh-CN"/>
        </w:rPr>
      </w:pPr>
      <w:r>
        <w:rPr>
          <w:rFonts w:hint="eastAsia" w:cs="宋体"/>
          <w:b w:val="0"/>
          <w:bCs/>
          <w:sz w:val="18"/>
          <w:szCs w:val="18"/>
          <w:lang w:val="en-US" w:eastAsia="zh-CN"/>
        </w:rPr>
        <w:t>图3-9 温度50℃运行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2520315" cy="1760220"/>
            <wp:effectExtent l="0" t="0" r="13335" b="11430"/>
            <wp:docPr id="34" name="图片 34" descr="温度50度持续1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温度50度持续1h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2" w:name="_GoBack"/>
      <w:bookmarkEnd w:id="1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  <w:rPr>
          <w:rFonts w:hint="default" w:ascii="宋体" w:hAnsi="宋体" w:eastAsia="宋体" w:cs="宋体"/>
          <w:b w:val="0"/>
          <w:bCs/>
          <w:sz w:val="18"/>
          <w:szCs w:val="18"/>
          <w:lang w:val="en-US" w:eastAsia="zh-CN"/>
        </w:rPr>
      </w:pPr>
      <w:r>
        <w:rPr>
          <w:rFonts w:hint="eastAsia" w:cs="宋体"/>
          <w:b w:val="0"/>
          <w:bCs/>
          <w:sz w:val="18"/>
          <w:szCs w:val="18"/>
          <w:lang w:val="en-US" w:eastAsia="zh-CN"/>
        </w:rPr>
        <w:t>图3-10 温度50℃运行曲线图</w:t>
      </w:r>
    </w:p>
    <w:p>
      <w:r>
        <w:br w:type="page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（4）温度70℃，试验恢复后通电，持续4小时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2519045" cy="1945005"/>
            <wp:effectExtent l="0" t="0" r="14605" b="17145"/>
            <wp:docPr id="35" name="图片 35" descr="P70 4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P70 4h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19045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  <w:rPr>
          <w:rFonts w:hint="default" w:ascii="宋体" w:hAnsi="宋体" w:eastAsia="宋体" w:cs="宋体"/>
          <w:b w:val="0"/>
          <w:bCs/>
          <w:sz w:val="18"/>
          <w:szCs w:val="18"/>
          <w:lang w:val="en-US" w:eastAsia="zh-CN"/>
        </w:rPr>
      </w:pPr>
      <w:r>
        <w:rPr>
          <w:rFonts w:hint="eastAsia" w:cs="宋体"/>
          <w:b w:val="0"/>
          <w:bCs/>
          <w:sz w:val="18"/>
          <w:szCs w:val="18"/>
          <w:lang w:val="en-US" w:eastAsia="zh-CN"/>
        </w:rPr>
        <w:t>图3-11 温度70℃开始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</w:pPr>
      <w:r>
        <w:drawing>
          <wp:inline distT="0" distB="0" distL="114300" distR="114300">
            <wp:extent cx="2520315" cy="1845945"/>
            <wp:effectExtent l="0" t="0" r="13335" b="1905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  <w:rPr>
          <w:rFonts w:hint="default" w:ascii="宋体" w:hAnsi="宋体" w:eastAsia="宋体" w:cs="宋体"/>
          <w:b w:val="0"/>
          <w:bCs/>
          <w:sz w:val="18"/>
          <w:szCs w:val="18"/>
          <w:lang w:val="en-US" w:eastAsia="zh-CN"/>
        </w:rPr>
      </w:pPr>
      <w:r>
        <w:rPr>
          <w:rFonts w:hint="eastAsia" w:cs="宋体"/>
          <w:b w:val="0"/>
          <w:bCs/>
          <w:sz w:val="18"/>
          <w:szCs w:val="18"/>
          <w:lang w:val="en-US" w:eastAsia="zh-CN"/>
        </w:rPr>
        <w:t>图3-12 温度70℃运行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2520315" cy="1760220"/>
            <wp:effectExtent l="0" t="0" r="13335" b="11430"/>
            <wp:docPr id="36" name="图片 36" descr="温度70度持续4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温度70度持续4h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  <w:rPr>
          <w:rFonts w:hint="default" w:ascii="宋体" w:hAnsi="宋体" w:eastAsia="宋体" w:cs="宋体"/>
          <w:b w:val="0"/>
          <w:bCs/>
          <w:sz w:val="18"/>
          <w:szCs w:val="18"/>
          <w:lang w:val="en-US" w:eastAsia="zh-CN"/>
        </w:rPr>
      </w:pPr>
      <w:r>
        <w:rPr>
          <w:rFonts w:hint="eastAsia" w:cs="宋体"/>
          <w:b w:val="0"/>
          <w:bCs/>
          <w:sz w:val="18"/>
          <w:szCs w:val="18"/>
          <w:lang w:val="en-US" w:eastAsia="zh-CN"/>
        </w:rPr>
        <w:t>图3-13 温度70℃运行曲线图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sectPr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（5）温度50℃，湿度93%±3，试验时通电，持续4小时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2519045" cy="2040890"/>
            <wp:effectExtent l="0" t="0" r="14605" b="16510"/>
            <wp:docPr id="37" name="图片 37" descr="P50 4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P50 4h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19045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  <w:rPr>
          <w:rFonts w:hint="default" w:ascii="宋体" w:hAnsi="宋体" w:eastAsia="宋体" w:cs="宋体"/>
          <w:b w:val="0"/>
          <w:bCs/>
          <w:sz w:val="18"/>
          <w:szCs w:val="18"/>
          <w:lang w:val="en-US" w:eastAsia="zh-CN"/>
        </w:rPr>
      </w:pPr>
      <w:r>
        <w:rPr>
          <w:rFonts w:hint="eastAsia" w:cs="宋体"/>
          <w:b w:val="0"/>
          <w:bCs/>
          <w:sz w:val="18"/>
          <w:szCs w:val="18"/>
          <w:lang w:val="en-US" w:eastAsia="zh-CN"/>
        </w:rPr>
        <w:t>图3-14 温度50℃</w:t>
      </w:r>
      <w:r>
        <w:rPr>
          <w:rFonts w:hint="eastAsia" w:ascii="宋体" w:hAnsi="宋体" w:eastAsia="宋体" w:cs="宋体"/>
          <w:b w:val="0"/>
          <w:bCs/>
          <w:sz w:val="18"/>
          <w:szCs w:val="18"/>
          <w:lang w:val="en-US" w:eastAsia="zh-CN"/>
        </w:rPr>
        <w:t>湿度93%±3</w:t>
      </w:r>
      <w:r>
        <w:rPr>
          <w:rFonts w:hint="eastAsia" w:cs="宋体"/>
          <w:b w:val="0"/>
          <w:bCs/>
          <w:sz w:val="18"/>
          <w:szCs w:val="18"/>
          <w:lang w:val="en-US" w:eastAsia="zh-CN"/>
        </w:rPr>
        <w:t>开始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</w:pPr>
      <w:r>
        <w:drawing>
          <wp:inline distT="0" distB="0" distL="114300" distR="114300">
            <wp:extent cx="2520315" cy="2232025"/>
            <wp:effectExtent l="0" t="0" r="13335" b="15875"/>
            <wp:docPr id="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223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  <w:rPr>
          <w:rFonts w:hint="default" w:ascii="宋体" w:hAnsi="宋体" w:eastAsia="宋体" w:cs="宋体"/>
          <w:b w:val="0"/>
          <w:bCs/>
          <w:sz w:val="18"/>
          <w:szCs w:val="18"/>
          <w:lang w:val="en-US" w:eastAsia="zh-CN"/>
        </w:rPr>
      </w:pPr>
      <w:r>
        <w:rPr>
          <w:rFonts w:hint="eastAsia" w:cs="宋体"/>
          <w:b w:val="0"/>
          <w:bCs/>
          <w:sz w:val="18"/>
          <w:szCs w:val="18"/>
          <w:lang w:val="en-US" w:eastAsia="zh-CN"/>
        </w:rPr>
        <w:t>图3-15 温度50℃</w:t>
      </w:r>
      <w:r>
        <w:rPr>
          <w:rFonts w:hint="eastAsia" w:ascii="宋体" w:hAnsi="宋体" w:eastAsia="宋体" w:cs="宋体"/>
          <w:b w:val="0"/>
          <w:bCs/>
          <w:sz w:val="18"/>
          <w:szCs w:val="18"/>
          <w:lang w:val="en-US" w:eastAsia="zh-CN"/>
        </w:rPr>
        <w:t>湿度93%±3</w:t>
      </w:r>
      <w:r>
        <w:rPr>
          <w:rFonts w:hint="eastAsia" w:cs="宋体"/>
          <w:b w:val="0"/>
          <w:bCs/>
          <w:sz w:val="18"/>
          <w:szCs w:val="18"/>
          <w:lang w:val="en-US" w:eastAsia="zh-CN"/>
        </w:rPr>
        <w:t>运行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2520315" cy="1760220"/>
            <wp:effectExtent l="0" t="0" r="13335" b="11430"/>
            <wp:docPr id="38" name="图片 38" descr="温度50度持续4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温度50度持续4h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  <w:rPr>
          <w:rFonts w:hint="eastAsia" w:cs="宋体"/>
          <w:b w:val="0"/>
          <w:bCs/>
          <w:sz w:val="18"/>
          <w:szCs w:val="18"/>
          <w:lang w:val="en-US" w:eastAsia="zh-CN"/>
        </w:rPr>
      </w:pPr>
      <w:r>
        <w:rPr>
          <w:rFonts w:hint="eastAsia" w:cs="宋体"/>
          <w:b w:val="0"/>
          <w:bCs/>
          <w:sz w:val="18"/>
          <w:szCs w:val="18"/>
          <w:lang w:val="en-US" w:eastAsia="zh-CN"/>
        </w:rPr>
        <w:t>图3-16 温度50℃</w:t>
      </w:r>
      <w:r>
        <w:rPr>
          <w:rFonts w:hint="eastAsia" w:ascii="宋体" w:hAnsi="宋体" w:eastAsia="宋体" w:cs="宋体"/>
          <w:b w:val="0"/>
          <w:bCs/>
          <w:sz w:val="18"/>
          <w:szCs w:val="18"/>
          <w:lang w:val="en-US" w:eastAsia="zh-CN"/>
        </w:rPr>
        <w:t>湿度93%±3</w:t>
      </w:r>
      <w:r>
        <w:rPr>
          <w:rFonts w:hint="eastAsia" w:cs="宋体"/>
          <w:b w:val="0"/>
          <w:bCs/>
          <w:sz w:val="18"/>
          <w:szCs w:val="18"/>
          <w:lang w:val="en-US" w:eastAsia="zh-CN"/>
        </w:rPr>
        <w:t>运行曲线图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default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（6）温度60℃，湿度93%±3，试验恢复后通电，持续48小时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2519045" cy="1974215"/>
            <wp:effectExtent l="0" t="0" r="14605" b="6985"/>
            <wp:docPr id="39" name="图片 39" descr="P60 48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P60 48h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19045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  <w:rPr>
          <w:rFonts w:hint="default" w:ascii="宋体" w:hAnsi="宋体" w:eastAsia="宋体" w:cs="宋体"/>
          <w:b w:val="0"/>
          <w:bCs/>
          <w:sz w:val="18"/>
          <w:szCs w:val="18"/>
          <w:lang w:val="en-US" w:eastAsia="zh-CN"/>
        </w:rPr>
      </w:pPr>
      <w:r>
        <w:rPr>
          <w:rFonts w:hint="eastAsia" w:cs="宋体"/>
          <w:b w:val="0"/>
          <w:bCs/>
          <w:sz w:val="18"/>
          <w:szCs w:val="18"/>
          <w:lang w:val="en-US" w:eastAsia="zh-CN"/>
        </w:rPr>
        <w:t>图3-17 温度60℃</w:t>
      </w:r>
      <w:r>
        <w:rPr>
          <w:rFonts w:hint="eastAsia" w:ascii="宋体" w:hAnsi="宋体" w:eastAsia="宋体" w:cs="宋体"/>
          <w:b w:val="0"/>
          <w:bCs/>
          <w:sz w:val="18"/>
          <w:szCs w:val="18"/>
          <w:lang w:val="en-US" w:eastAsia="zh-CN"/>
        </w:rPr>
        <w:t>湿度93%±3</w:t>
      </w:r>
      <w:r>
        <w:rPr>
          <w:rFonts w:hint="eastAsia" w:cs="宋体"/>
          <w:b w:val="0"/>
          <w:bCs/>
          <w:sz w:val="18"/>
          <w:szCs w:val="18"/>
          <w:lang w:val="en-US" w:eastAsia="zh-CN"/>
        </w:rPr>
        <w:t>开始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</w:pPr>
      <w:r>
        <w:drawing>
          <wp:inline distT="0" distB="0" distL="114300" distR="114300">
            <wp:extent cx="2520315" cy="1845945"/>
            <wp:effectExtent l="0" t="0" r="13335" b="1905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  <w:rPr>
          <w:rFonts w:hint="default" w:ascii="宋体" w:hAnsi="宋体" w:eastAsia="宋体" w:cs="宋体"/>
          <w:b w:val="0"/>
          <w:bCs/>
          <w:sz w:val="18"/>
          <w:szCs w:val="18"/>
          <w:lang w:val="en-US" w:eastAsia="zh-CN"/>
        </w:rPr>
      </w:pPr>
      <w:r>
        <w:rPr>
          <w:rFonts w:hint="eastAsia" w:cs="宋体"/>
          <w:b w:val="0"/>
          <w:bCs/>
          <w:sz w:val="18"/>
          <w:szCs w:val="18"/>
          <w:lang w:val="en-US" w:eastAsia="zh-CN"/>
        </w:rPr>
        <w:t>图3-18 温度60℃</w:t>
      </w:r>
      <w:r>
        <w:rPr>
          <w:rFonts w:hint="eastAsia" w:ascii="宋体" w:hAnsi="宋体" w:eastAsia="宋体" w:cs="宋体"/>
          <w:b w:val="0"/>
          <w:bCs/>
          <w:sz w:val="18"/>
          <w:szCs w:val="18"/>
          <w:lang w:val="en-US" w:eastAsia="zh-CN"/>
        </w:rPr>
        <w:t>湿度93%±3</w:t>
      </w:r>
      <w:r>
        <w:rPr>
          <w:rFonts w:hint="eastAsia" w:cs="宋体"/>
          <w:b w:val="0"/>
          <w:bCs/>
          <w:sz w:val="18"/>
          <w:szCs w:val="18"/>
          <w:lang w:val="en-US" w:eastAsia="zh-CN"/>
        </w:rPr>
        <w:t>运行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2520315" cy="1760220"/>
            <wp:effectExtent l="0" t="0" r="13335" b="11430"/>
            <wp:docPr id="40" name="图片 40" descr="温度60度持续48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温度60度持续48h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  <w:rPr>
          <w:rFonts w:hint="default" w:ascii="宋体" w:hAnsi="宋体" w:eastAsia="宋体" w:cs="宋体"/>
          <w:b w:val="0"/>
          <w:bCs/>
          <w:sz w:val="18"/>
          <w:szCs w:val="18"/>
          <w:lang w:val="en-US" w:eastAsia="zh-CN"/>
        </w:rPr>
      </w:pPr>
      <w:r>
        <w:rPr>
          <w:rFonts w:hint="eastAsia" w:cs="宋体"/>
          <w:b w:val="0"/>
          <w:bCs/>
          <w:sz w:val="18"/>
          <w:szCs w:val="18"/>
          <w:lang w:val="en-US" w:eastAsia="zh-CN"/>
        </w:rPr>
        <w:t>图3-19 温度60℃</w:t>
      </w:r>
      <w:r>
        <w:rPr>
          <w:rFonts w:hint="eastAsia" w:ascii="宋体" w:hAnsi="宋体" w:eastAsia="宋体" w:cs="宋体"/>
          <w:b w:val="0"/>
          <w:bCs/>
          <w:sz w:val="18"/>
          <w:szCs w:val="18"/>
          <w:lang w:val="en-US" w:eastAsia="zh-CN"/>
        </w:rPr>
        <w:t>湿度93%±3</w:t>
      </w:r>
      <w:r>
        <w:rPr>
          <w:rFonts w:hint="eastAsia" w:cs="宋体"/>
          <w:b w:val="0"/>
          <w:bCs/>
          <w:sz w:val="18"/>
          <w:szCs w:val="18"/>
          <w:lang w:val="en-US" w:eastAsia="zh-CN"/>
        </w:rPr>
        <w:t>运行曲线图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/>
        <w:textAlignment w:val="auto"/>
        <w:rPr>
          <w:rFonts w:hint="eastAsia"/>
          <w:b w:val="0"/>
          <w:bCs/>
          <w:sz w:val="24"/>
          <w:szCs w:val="24"/>
          <w:lang w:val="en-US" w:eastAsia="zh-CN"/>
        </w:rPr>
      </w:pPr>
    </w:p>
    <w:sectPr>
      <w:headerReference r:id="rId20" w:type="first"/>
      <w:footerReference r:id="rId21" w:type="default"/>
      <w:headerReference r:id="rId19" w:type="even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spacing w:before="120" w:after="120"/>
      <w:jc w:val="both"/>
    </w:pPr>
  </w:p>
  <w:p>
    <w:pPr>
      <w:spacing w:before="120" w:after="12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spacing w:before="120" w:after="12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spacing w:before="120" w:after="120"/>
    </w:pPr>
    <w: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" name="文本框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>
                          <w:pPr>
                            <w:pStyle w:val="20"/>
                            <w:spacing w:before="120" w:after="12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LNJWO7QAAAABQEAAA8AAAAAAAAAAQAgAAAAIgAAAGRycy9kb3ducmV2LnhtbFBL&#10;AQIUABQAAAAIAIdO4kAUfPaqNwIAAG8EAAAOAAAAAAAAAAEAIAAAAB8BAABkcnMvZTJvRG9jLnht&#10;bFBLBQYAAAAABgAGAFkBAADI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0"/>
                      <w:spacing w:before="120" w:after="12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spacing w:before="120" w:after="120"/>
      <w:jc w:val="both"/>
    </w:pPr>
  </w:p>
  <w:p>
    <w:pPr>
      <w:spacing w:before="120" w:after="120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spacing w:before="120" w:after="120"/>
      <w:jc w:val="both"/>
    </w:pPr>
  </w:p>
  <w:p>
    <w:pPr>
      <w:spacing w:before="120" w:after="120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spacing w:before="120" w:after="120"/>
      <w:jc w:val="both"/>
    </w:pPr>
    <w:r>
      <w:rPr>
        <w:sz w:val="18"/>
      </w:rP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2" name="文本框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540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Bs/vGR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>
    <w:pPr>
      <w:spacing w:before="120" w:after="120"/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spacing w:before="120" w:after="120"/>
      <w:jc w:val="both"/>
    </w:pPr>
    <w: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3" name="文本框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>
                          <w:pPr>
                            <w:pStyle w:val="20"/>
                            <w:spacing w:before="120" w:after="12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438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s0lY7tAAAAAFAQAADwAAAAAAAAABACAAAAAiAAAAZHJzL2Rvd25yZXYueG1s&#10;UEsBAhQAFAAAAAgAh07iQDkX1r85AgAAcQQAAA4AAAAAAAAAAQAgAAAAHwEAAGRycy9lMm9Eb2Mu&#10;eG1sUEsFBgAAAAAGAAYAWQEAAMo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0"/>
                      <w:spacing w:before="120" w:after="12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pBdr>
        <w:bottom w:val="none" w:color="auto" w:sz="0" w:space="1"/>
      </w:pBdr>
      <w:spacing w:before="120" w:after="120"/>
      <w:jc w:val="both"/>
    </w:pPr>
    <w:r>
      <w:pict>
        <v:shape id="PowerPlusWaterMarkObject31080220" o:spid="_x0000_s2055" o:spt="136" type="#_x0000_t136" style="position:absolute;left:0pt;height:195.15pt;width:390.35pt;mso-position-horizontal:center;mso-position-horizontal-relative:margin;mso-position-vertical:center;mso-position-vertical-relative:margin;rotation:20643840f;z-index:-251649024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保密" style="font-family:宋体;font-size:1pt;v-text-align:center;"/>
        </v:shape>
      </w:pic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spacing w:before="120" w:after="120"/>
    </w:pPr>
    <w:r>
      <w:pict>
        <v:shape id="PowerPlusWaterMarkObject31080227" o:spid="_x0000_s2062" o:spt="136" type="#_x0000_t136" style="position:absolute;left:0pt;height:195.15pt;width:390.35pt;mso-position-horizontal:center;mso-position-horizontal-relative:margin;mso-position-vertical:center;mso-position-vertical-relative:margin;rotation:20643840f;z-index:-251643904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保密" style="font-family:宋体;font-size:1pt;v-text-align:center;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spacing w:before="120" w:after="120"/>
    </w:pPr>
    <w:r>
      <w:pict>
        <v:shape id="PowerPlusWaterMarkObject31080219" o:spid="_x0000_s2054" o:spt="136" type="#_x0000_t136" style="position:absolute;left:0pt;height:195.15pt;width:390.35pt;mso-position-horizontal:center;mso-position-horizontal-relative:margin;mso-position-vertical:center;mso-position-vertical-relative:margin;rotation:20643840f;z-index:-251650048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保密" style="font-family:宋体;font-size:1pt;v-text-align:center;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pBdr>
        <w:bottom w:val="none" w:color="auto" w:sz="0" w:space="1"/>
      </w:pBdr>
      <w:spacing w:before="120" w:after="120"/>
    </w:pPr>
    <w:r>
      <w:pict>
        <v:shape id="PowerPlusWaterMarkObject31080218" o:spid="_x0000_s2053" o:spt="136" type="#_x0000_t136" style="position:absolute;left:0pt;height:195.15pt;width:390.35pt;mso-position-horizontal:center;mso-position-horizontal-relative:margin;mso-position-vertical:center;mso-position-vertical-relative:margin;rotation:20643840f;z-index:-251651072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保密" style="font-family:宋体;font-size:1pt;v-text-align:center;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pageBreakBefore w:val="0"/>
      <w:widowControl w:val="0"/>
      <w:pBdr>
        <w:bottom w:val="none" w:color="auto" w:sz="0" w:space="0"/>
      </w:pBdr>
      <w:kinsoku/>
      <w:wordWrap/>
      <w:overflowPunct/>
      <w:topLinePunct w:val="0"/>
      <w:autoSpaceDE/>
      <w:autoSpaceDN/>
      <w:bidi w:val="0"/>
      <w:adjustRightInd w:val="0"/>
      <w:snapToGrid w:val="0"/>
      <w:spacing w:before="156" w:after="156" w:line="240" w:lineRule="auto"/>
      <w:textAlignment w:val="auto"/>
      <w:rPr>
        <w:rFonts w:hint="eastAsia" w:ascii="宋体" w:hAnsi="宋体" w:eastAsia="宋体" w:cs="宋体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spacing w:before="120" w:after="120"/>
    </w:pPr>
    <w:r>
      <w:pict>
        <v:shape id="PowerPlusWaterMarkObject31080222" o:spid="_x0000_s2057" o:spt="136" type="#_x0000_t136" style="position:absolute;left:0pt;height:195.15pt;width:390.35pt;mso-position-horizontal:center;mso-position-horizontal-relative:margin;mso-position-vertical:center;mso-position-vertical-relative:margin;rotation:20643840f;z-index:-251646976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保密" style="font-family:宋体;font-size:1pt;v-text-align:center;"/>
        </v:shape>
      </w:pic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spacing w:before="120" w:after="120"/>
    </w:pPr>
    <w:r>
      <w:pict>
        <v:shape id="PowerPlusWaterMarkObject31080221" o:spid="_x0000_s2056" o:spt="136" type="#_x0000_t136" style="position:absolute;left:0pt;height:195.15pt;width:390.35pt;mso-position-horizontal:center;mso-position-horizontal-relative:margin;mso-position-vertical:center;mso-position-vertical-relative:margin;rotation:20643840f;z-index:-251648000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保密" style="font-family:宋体;font-size:1pt;v-text-align:center;"/>
        </v:shape>
      </w:pic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spacing w:before="120" w:after="120"/>
    </w:pPr>
    <w:r>
      <w:pict>
        <v:shape id="PowerPlusWaterMarkObject31080225" o:spid="_x0000_s2060" o:spt="136" type="#_x0000_t136" style="position:absolute;left:0pt;height:195.15pt;width:390.35pt;mso-position-horizontal:center;mso-position-horizontal-relative:margin;mso-position-vertical:center;mso-position-vertical-relative:margin;rotation:20643840f;z-index:-251644928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保密" style="font-family:宋体;font-size:1pt;v-text-align:center;"/>
        </v:shape>
      </w:pic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spacing w:before="120" w:after="120"/>
    </w:pPr>
    <w:r>
      <w:pict>
        <v:shape id="PowerPlusWaterMarkObject31080224" o:spid="_x0000_s2059" o:spt="136" type="#_x0000_t136" style="position:absolute;left:0pt;height:195.15pt;width:390.35pt;mso-position-horizontal:center;mso-position-horizontal-relative:margin;mso-position-vertical:center;mso-position-vertical-relative:margin;rotation:20643840f;z-index:-251645952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保密" style="font-family:宋体;font-size:1pt;v-text-align:center;"/>
        </v:shape>
      </w:pic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spacing w:before="120" w:after="120"/>
    </w:pPr>
    <w:r>
      <w:pict>
        <v:shape id="PowerPlusWaterMarkObject31080228" o:spid="_x0000_s2063" o:spt="136" type="#_x0000_t136" style="position:absolute;left:0pt;height:195.15pt;width:390.35pt;mso-position-horizontal:center;mso-position-horizontal-relative:margin;mso-position-vertical:center;mso-position-vertical-relative:margin;rotation:20643840f;z-index:-251642880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保密" style="font-family:宋体;font-size:1pt;v-text-align:center;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DA2F2ED"/>
    <w:multiLevelType w:val="multilevel"/>
    <w:tmpl w:val="2DA2F2ED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YxYzliYTBkZTVjMzFlOTE2YTIxMjJmZTk2Zjk5OTIifQ=="/>
  </w:docVars>
  <w:rsids>
    <w:rsidRoot w:val="002E009F"/>
    <w:rsid w:val="00002F44"/>
    <w:rsid w:val="00006423"/>
    <w:rsid w:val="00007608"/>
    <w:rsid w:val="0001190C"/>
    <w:rsid w:val="000279F0"/>
    <w:rsid w:val="00034077"/>
    <w:rsid w:val="00035E92"/>
    <w:rsid w:val="00040202"/>
    <w:rsid w:val="0004251E"/>
    <w:rsid w:val="00045AE6"/>
    <w:rsid w:val="00061053"/>
    <w:rsid w:val="00061F2E"/>
    <w:rsid w:val="00062C83"/>
    <w:rsid w:val="00063E1B"/>
    <w:rsid w:val="00064132"/>
    <w:rsid w:val="00065205"/>
    <w:rsid w:val="00084FF3"/>
    <w:rsid w:val="000918F8"/>
    <w:rsid w:val="000A0E8C"/>
    <w:rsid w:val="000A3345"/>
    <w:rsid w:val="000A498A"/>
    <w:rsid w:val="000A73A0"/>
    <w:rsid w:val="000B5DD3"/>
    <w:rsid w:val="000C71D4"/>
    <w:rsid w:val="000D42C5"/>
    <w:rsid w:val="000E4CA3"/>
    <w:rsid w:val="000F516F"/>
    <w:rsid w:val="00103300"/>
    <w:rsid w:val="00104217"/>
    <w:rsid w:val="00106393"/>
    <w:rsid w:val="0011138D"/>
    <w:rsid w:val="00111416"/>
    <w:rsid w:val="00120C02"/>
    <w:rsid w:val="00122519"/>
    <w:rsid w:val="00125985"/>
    <w:rsid w:val="00127CDB"/>
    <w:rsid w:val="001357CD"/>
    <w:rsid w:val="001368A2"/>
    <w:rsid w:val="001427FC"/>
    <w:rsid w:val="00145AEE"/>
    <w:rsid w:val="00147D17"/>
    <w:rsid w:val="00147E45"/>
    <w:rsid w:val="001505F5"/>
    <w:rsid w:val="00162848"/>
    <w:rsid w:val="001659A2"/>
    <w:rsid w:val="001740EA"/>
    <w:rsid w:val="00175AE3"/>
    <w:rsid w:val="00175CFE"/>
    <w:rsid w:val="001800DF"/>
    <w:rsid w:val="00180C01"/>
    <w:rsid w:val="00180EAC"/>
    <w:rsid w:val="00182B05"/>
    <w:rsid w:val="00183A4C"/>
    <w:rsid w:val="00191614"/>
    <w:rsid w:val="00191FCF"/>
    <w:rsid w:val="001B1F96"/>
    <w:rsid w:val="001B2203"/>
    <w:rsid w:val="001B3533"/>
    <w:rsid w:val="001B3E31"/>
    <w:rsid w:val="001B6EC1"/>
    <w:rsid w:val="001B7668"/>
    <w:rsid w:val="001D37B5"/>
    <w:rsid w:val="001D7F78"/>
    <w:rsid w:val="001E3AC7"/>
    <w:rsid w:val="001E54DA"/>
    <w:rsid w:val="001E5896"/>
    <w:rsid w:val="001E69EC"/>
    <w:rsid w:val="001F52B8"/>
    <w:rsid w:val="001F5530"/>
    <w:rsid w:val="001F6EA6"/>
    <w:rsid w:val="00203626"/>
    <w:rsid w:val="00215561"/>
    <w:rsid w:val="00221023"/>
    <w:rsid w:val="002221A5"/>
    <w:rsid w:val="00223FC6"/>
    <w:rsid w:val="00226A0D"/>
    <w:rsid w:val="00227552"/>
    <w:rsid w:val="00233B04"/>
    <w:rsid w:val="0025377F"/>
    <w:rsid w:val="00257424"/>
    <w:rsid w:val="00263AD4"/>
    <w:rsid w:val="00272830"/>
    <w:rsid w:val="00273172"/>
    <w:rsid w:val="00273A0A"/>
    <w:rsid w:val="00276284"/>
    <w:rsid w:val="002817AC"/>
    <w:rsid w:val="00282533"/>
    <w:rsid w:val="0028569F"/>
    <w:rsid w:val="00292F60"/>
    <w:rsid w:val="002A3141"/>
    <w:rsid w:val="002A42C2"/>
    <w:rsid w:val="002A7A49"/>
    <w:rsid w:val="002B16BE"/>
    <w:rsid w:val="002B1720"/>
    <w:rsid w:val="002B4A59"/>
    <w:rsid w:val="002C13CC"/>
    <w:rsid w:val="002C3726"/>
    <w:rsid w:val="002D39FD"/>
    <w:rsid w:val="002D4A21"/>
    <w:rsid w:val="002D5D95"/>
    <w:rsid w:val="002D6FB2"/>
    <w:rsid w:val="002E009F"/>
    <w:rsid w:val="002E6305"/>
    <w:rsid w:val="002E7B30"/>
    <w:rsid w:val="002F01CD"/>
    <w:rsid w:val="002F7EC0"/>
    <w:rsid w:val="00305397"/>
    <w:rsid w:val="003062C9"/>
    <w:rsid w:val="00310683"/>
    <w:rsid w:val="00317F87"/>
    <w:rsid w:val="00320082"/>
    <w:rsid w:val="0032125D"/>
    <w:rsid w:val="00323B1C"/>
    <w:rsid w:val="003245F4"/>
    <w:rsid w:val="003279BB"/>
    <w:rsid w:val="00335714"/>
    <w:rsid w:val="003512F0"/>
    <w:rsid w:val="00356088"/>
    <w:rsid w:val="0035650C"/>
    <w:rsid w:val="0035754E"/>
    <w:rsid w:val="00357CD9"/>
    <w:rsid w:val="0037209F"/>
    <w:rsid w:val="00373BE1"/>
    <w:rsid w:val="00380AF3"/>
    <w:rsid w:val="00381B5B"/>
    <w:rsid w:val="0038669E"/>
    <w:rsid w:val="003904BC"/>
    <w:rsid w:val="003920F2"/>
    <w:rsid w:val="003A329B"/>
    <w:rsid w:val="003B6A9C"/>
    <w:rsid w:val="003C764E"/>
    <w:rsid w:val="003E145F"/>
    <w:rsid w:val="003E244E"/>
    <w:rsid w:val="003E6D5C"/>
    <w:rsid w:val="003F22F8"/>
    <w:rsid w:val="00406CDB"/>
    <w:rsid w:val="004147CC"/>
    <w:rsid w:val="004149C9"/>
    <w:rsid w:val="00420857"/>
    <w:rsid w:val="004244D8"/>
    <w:rsid w:val="00427C06"/>
    <w:rsid w:val="00432A6C"/>
    <w:rsid w:val="00433BEB"/>
    <w:rsid w:val="00435E60"/>
    <w:rsid w:val="00437111"/>
    <w:rsid w:val="00441725"/>
    <w:rsid w:val="00442834"/>
    <w:rsid w:val="004444F7"/>
    <w:rsid w:val="004461BA"/>
    <w:rsid w:val="004548F0"/>
    <w:rsid w:val="004567B4"/>
    <w:rsid w:val="0045709E"/>
    <w:rsid w:val="00470452"/>
    <w:rsid w:val="004718D3"/>
    <w:rsid w:val="004759BF"/>
    <w:rsid w:val="004807B0"/>
    <w:rsid w:val="0048517B"/>
    <w:rsid w:val="00486C2B"/>
    <w:rsid w:val="00494141"/>
    <w:rsid w:val="00494EAD"/>
    <w:rsid w:val="00496BFC"/>
    <w:rsid w:val="004A04D8"/>
    <w:rsid w:val="004A7C21"/>
    <w:rsid w:val="004C45A1"/>
    <w:rsid w:val="004D2EE8"/>
    <w:rsid w:val="004D69F7"/>
    <w:rsid w:val="004E22D2"/>
    <w:rsid w:val="004E7C07"/>
    <w:rsid w:val="004F0BAD"/>
    <w:rsid w:val="004F1684"/>
    <w:rsid w:val="004F186B"/>
    <w:rsid w:val="004F250A"/>
    <w:rsid w:val="004F5BBF"/>
    <w:rsid w:val="004F7109"/>
    <w:rsid w:val="005025E6"/>
    <w:rsid w:val="00503F6D"/>
    <w:rsid w:val="005244F0"/>
    <w:rsid w:val="0052723C"/>
    <w:rsid w:val="005337D3"/>
    <w:rsid w:val="00535DFA"/>
    <w:rsid w:val="0054345F"/>
    <w:rsid w:val="005454B9"/>
    <w:rsid w:val="0055731C"/>
    <w:rsid w:val="00563867"/>
    <w:rsid w:val="00564E45"/>
    <w:rsid w:val="005656D5"/>
    <w:rsid w:val="005746BB"/>
    <w:rsid w:val="0057634E"/>
    <w:rsid w:val="00584528"/>
    <w:rsid w:val="00585EA4"/>
    <w:rsid w:val="0059472F"/>
    <w:rsid w:val="005A7CD9"/>
    <w:rsid w:val="005B011E"/>
    <w:rsid w:val="005B3C90"/>
    <w:rsid w:val="005C0D8A"/>
    <w:rsid w:val="005C26F0"/>
    <w:rsid w:val="005E0BBE"/>
    <w:rsid w:val="005E1C38"/>
    <w:rsid w:val="005E38E5"/>
    <w:rsid w:val="005E7F91"/>
    <w:rsid w:val="005F239D"/>
    <w:rsid w:val="005F3C4D"/>
    <w:rsid w:val="005F6052"/>
    <w:rsid w:val="005F7C71"/>
    <w:rsid w:val="00613F6A"/>
    <w:rsid w:val="00615F76"/>
    <w:rsid w:val="00615FFD"/>
    <w:rsid w:val="0062358D"/>
    <w:rsid w:val="00630EE2"/>
    <w:rsid w:val="006366F7"/>
    <w:rsid w:val="00640EC6"/>
    <w:rsid w:val="00643CDF"/>
    <w:rsid w:val="00645416"/>
    <w:rsid w:val="00646134"/>
    <w:rsid w:val="00646244"/>
    <w:rsid w:val="006526E0"/>
    <w:rsid w:val="0065321D"/>
    <w:rsid w:val="00654FBB"/>
    <w:rsid w:val="00657C2C"/>
    <w:rsid w:val="006605D6"/>
    <w:rsid w:val="00660D6B"/>
    <w:rsid w:val="00664B82"/>
    <w:rsid w:val="0067042E"/>
    <w:rsid w:val="00672112"/>
    <w:rsid w:val="0067416C"/>
    <w:rsid w:val="00676AB2"/>
    <w:rsid w:val="006808B9"/>
    <w:rsid w:val="00681E43"/>
    <w:rsid w:val="0068374A"/>
    <w:rsid w:val="00690336"/>
    <w:rsid w:val="00695BD9"/>
    <w:rsid w:val="00695C7E"/>
    <w:rsid w:val="006A63F0"/>
    <w:rsid w:val="006B3003"/>
    <w:rsid w:val="006C0644"/>
    <w:rsid w:val="006D0B8A"/>
    <w:rsid w:val="006E4A35"/>
    <w:rsid w:val="006F0023"/>
    <w:rsid w:val="006F4B7A"/>
    <w:rsid w:val="006F4F4A"/>
    <w:rsid w:val="007109E9"/>
    <w:rsid w:val="007123A2"/>
    <w:rsid w:val="007130C4"/>
    <w:rsid w:val="00714960"/>
    <w:rsid w:val="00722465"/>
    <w:rsid w:val="00722984"/>
    <w:rsid w:val="00727E67"/>
    <w:rsid w:val="0073363D"/>
    <w:rsid w:val="007356F9"/>
    <w:rsid w:val="00735901"/>
    <w:rsid w:val="00735E79"/>
    <w:rsid w:val="007431C9"/>
    <w:rsid w:val="00751946"/>
    <w:rsid w:val="00755F36"/>
    <w:rsid w:val="00763408"/>
    <w:rsid w:val="0076767B"/>
    <w:rsid w:val="0077378A"/>
    <w:rsid w:val="00790019"/>
    <w:rsid w:val="00794877"/>
    <w:rsid w:val="00794D76"/>
    <w:rsid w:val="007A29F5"/>
    <w:rsid w:val="007A4AB6"/>
    <w:rsid w:val="007A6635"/>
    <w:rsid w:val="007A6EDB"/>
    <w:rsid w:val="007B1E59"/>
    <w:rsid w:val="007B75CE"/>
    <w:rsid w:val="007C1A33"/>
    <w:rsid w:val="007C1A50"/>
    <w:rsid w:val="007C7E6B"/>
    <w:rsid w:val="007D6064"/>
    <w:rsid w:val="007E35BE"/>
    <w:rsid w:val="007E6005"/>
    <w:rsid w:val="007E7CEC"/>
    <w:rsid w:val="007F6967"/>
    <w:rsid w:val="00805BF8"/>
    <w:rsid w:val="00811F03"/>
    <w:rsid w:val="00814973"/>
    <w:rsid w:val="00826BCE"/>
    <w:rsid w:val="00835388"/>
    <w:rsid w:val="008358A7"/>
    <w:rsid w:val="0083638E"/>
    <w:rsid w:val="00841709"/>
    <w:rsid w:val="0084504D"/>
    <w:rsid w:val="00846817"/>
    <w:rsid w:val="00855A75"/>
    <w:rsid w:val="00856688"/>
    <w:rsid w:val="008602DC"/>
    <w:rsid w:val="00860C0C"/>
    <w:rsid w:val="00861C05"/>
    <w:rsid w:val="00864F30"/>
    <w:rsid w:val="00867BED"/>
    <w:rsid w:val="00870ED6"/>
    <w:rsid w:val="00873516"/>
    <w:rsid w:val="008772DB"/>
    <w:rsid w:val="00887CD4"/>
    <w:rsid w:val="00896038"/>
    <w:rsid w:val="00896A3A"/>
    <w:rsid w:val="008A1CB2"/>
    <w:rsid w:val="008A2873"/>
    <w:rsid w:val="008A354E"/>
    <w:rsid w:val="008B0E0D"/>
    <w:rsid w:val="008B6AD2"/>
    <w:rsid w:val="008C18B4"/>
    <w:rsid w:val="008D5A4A"/>
    <w:rsid w:val="00900675"/>
    <w:rsid w:val="00901624"/>
    <w:rsid w:val="00913023"/>
    <w:rsid w:val="009169EC"/>
    <w:rsid w:val="00931E10"/>
    <w:rsid w:val="0093520A"/>
    <w:rsid w:val="009466DF"/>
    <w:rsid w:val="00950226"/>
    <w:rsid w:val="0095307F"/>
    <w:rsid w:val="00954189"/>
    <w:rsid w:val="00954268"/>
    <w:rsid w:val="009611FA"/>
    <w:rsid w:val="0096403F"/>
    <w:rsid w:val="009656D2"/>
    <w:rsid w:val="00985573"/>
    <w:rsid w:val="009A18B0"/>
    <w:rsid w:val="009A53BC"/>
    <w:rsid w:val="009B127F"/>
    <w:rsid w:val="009B12C1"/>
    <w:rsid w:val="009C22DC"/>
    <w:rsid w:val="009C2874"/>
    <w:rsid w:val="009C40DE"/>
    <w:rsid w:val="009D0F26"/>
    <w:rsid w:val="009D0F99"/>
    <w:rsid w:val="009D127E"/>
    <w:rsid w:val="009D326F"/>
    <w:rsid w:val="009D58B1"/>
    <w:rsid w:val="009E5F55"/>
    <w:rsid w:val="009F0D86"/>
    <w:rsid w:val="009F44AC"/>
    <w:rsid w:val="009F7056"/>
    <w:rsid w:val="00A0108E"/>
    <w:rsid w:val="00A01C1F"/>
    <w:rsid w:val="00A02660"/>
    <w:rsid w:val="00A214A8"/>
    <w:rsid w:val="00A214D1"/>
    <w:rsid w:val="00A24C1B"/>
    <w:rsid w:val="00A27DF4"/>
    <w:rsid w:val="00A36366"/>
    <w:rsid w:val="00A53959"/>
    <w:rsid w:val="00A54AE2"/>
    <w:rsid w:val="00A57796"/>
    <w:rsid w:val="00A61834"/>
    <w:rsid w:val="00A627B0"/>
    <w:rsid w:val="00A630FC"/>
    <w:rsid w:val="00A703BB"/>
    <w:rsid w:val="00A84278"/>
    <w:rsid w:val="00A9201E"/>
    <w:rsid w:val="00AA17C8"/>
    <w:rsid w:val="00AB15AC"/>
    <w:rsid w:val="00AB333F"/>
    <w:rsid w:val="00AB3EC2"/>
    <w:rsid w:val="00AC7CA0"/>
    <w:rsid w:val="00AD2156"/>
    <w:rsid w:val="00AD52FA"/>
    <w:rsid w:val="00AD5D33"/>
    <w:rsid w:val="00AE5524"/>
    <w:rsid w:val="00AE5FAC"/>
    <w:rsid w:val="00AE67AC"/>
    <w:rsid w:val="00B168AA"/>
    <w:rsid w:val="00B17208"/>
    <w:rsid w:val="00B36C80"/>
    <w:rsid w:val="00B3748E"/>
    <w:rsid w:val="00B44550"/>
    <w:rsid w:val="00B7168F"/>
    <w:rsid w:val="00B74D3B"/>
    <w:rsid w:val="00B77958"/>
    <w:rsid w:val="00B90ADB"/>
    <w:rsid w:val="00B945B7"/>
    <w:rsid w:val="00BA1286"/>
    <w:rsid w:val="00BA3CF6"/>
    <w:rsid w:val="00BA5F40"/>
    <w:rsid w:val="00BB7901"/>
    <w:rsid w:val="00BC073A"/>
    <w:rsid w:val="00BC3227"/>
    <w:rsid w:val="00BC38B6"/>
    <w:rsid w:val="00BC6D44"/>
    <w:rsid w:val="00BD3504"/>
    <w:rsid w:val="00BE6545"/>
    <w:rsid w:val="00BE66F1"/>
    <w:rsid w:val="00BE69E0"/>
    <w:rsid w:val="00BF7D34"/>
    <w:rsid w:val="00C13350"/>
    <w:rsid w:val="00C2379F"/>
    <w:rsid w:val="00C331F7"/>
    <w:rsid w:val="00C37813"/>
    <w:rsid w:val="00C42DCF"/>
    <w:rsid w:val="00C476F1"/>
    <w:rsid w:val="00C52233"/>
    <w:rsid w:val="00C55B66"/>
    <w:rsid w:val="00C71C15"/>
    <w:rsid w:val="00C72729"/>
    <w:rsid w:val="00C80F35"/>
    <w:rsid w:val="00CA2714"/>
    <w:rsid w:val="00CA3779"/>
    <w:rsid w:val="00CA7795"/>
    <w:rsid w:val="00CA7B61"/>
    <w:rsid w:val="00CB0901"/>
    <w:rsid w:val="00CB248D"/>
    <w:rsid w:val="00CB2A3A"/>
    <w:rsid w:val="00CB52A7"/>
    <w:rsid w:val="00CB62B7"/>
    <w:rsid w:val="00CC2527"/>
    <w:rsid w:val="00CC5313"/>
    <w:rsid w:val="00CD7381"/>
    <w:rsid w:val="00CE2BD0"/>
    <w:rsid w:val="00CE318E"/>
    <w:rsid w:val="00CE54E4"/>
    <w:rsid w:val="00D03D9B"/>
    <w:rsid w:val="00D06351"/>
    <w:rsid w:val="00D10BA3"/>
    <w:rsid w:val="00D10BD9"/>
    <w:rsid w:val="00D15867"/>
    <w:rsid w:val="00D22E58"/>
    <w:rsid w:val="00D30691"/>
    <w:rsid w:val="00D32EB6"/>
    <w:rsid w:val="00D543A9"/>
    <w:rsid w:val="00D55EF3"/>
    <w:rsid w:val="00D70800"/>
    <w:rsid w:val="00D75484"/>
    <w:rsid w:val="00D907CC"/>
    <w:rsid w:val="00D911AB"/>
    <w:rsid w:val="00D92986"/>
    <w:rsid w:val="00DB34E0"/>
    <w:rsid w:val="00DB35AC"/>
    <w:rsid w:val="00DB7B14"/>
    <w:rsid w:val="00DB7DFA"/>
    <w:rsid w:val="00DC6422"/>
    <w:rsid w:val="00DC78B6"/>
    <w:rsid w:val="00DD2E5D"/>
    <w:rsid w:val="00DD5733"/>
    <w:rsid w:val="00DD6714"/>
    <w:rsid w:val="00DE0ABF"/>
    <w:rsid w:val="00E05A02"/>
    <w:rsid w:val="00E1055A"/>
    <w:rsid w:val="00E13270"/>
    <w:rsid w:val="00E20D3B"/>
    <w:rsid w:val="00E22217"/>
    <w:rsid w:val="00E2474F"/>
    <w:rsid w:val="00E27389"/>
    <w:rsid w:val="00E35B18"/>
    <w:rsid w:val="00E55C6B"/>
    <w:rsid w:val="00E66C50"/>
    <w:rsid w:val="00E71D50"/>
    <w:rsid w:val="00E74848"/>
    <w:rsid w:val="00E76182"/>
    <w:rsid w:val="00E85F88"/>
    <w:rsid w:val="00E878AF"/>
    <w:rsid w:val="00E91321"/>
    <w:rsid w:val="00EA5D0B"/>
    <w:rsid w:val="00EB2865"/>
    <w:rsid w:val="00EC11C6"/>
    <w:rsid w:val="00ED1087"/>
    <w:rsid w:val="00ED6095"/>
    <w:rsid w:val="00ED616E"/>
    <w:rsid w:val="00EE1F05"/>
    <w:rsid w:val="00EE4945"/>
    <w:rsid w:val="00EE5D2A"/>
    <w:rsid w:val="00EF0275"/>
    <w:rsid w:val="00EF148A"/>
    <w:rsid w:val="00F039CA"/>
    <w:rsid w:val="00F06927"/>
    <w:rsid w:val="00F11A8F"/>
    <w:rsid w:val="00F1278D"/>
    <w:rsid w:val="00F1469E"/>
    <w:rsid w:val="00F167F5"/>
    <w:rsid w:val="00F179D9"/>
    <w:rsid w:val="00F27F4D"/>
    <w:rsid w:val="00F34F73"/>
    <w:rsid w:val="00F459F2"/>
    <w:rsid w:val="00F5032C"/>
    <w:rsid w:val="00F50716"/>
    <w:rsid w:val="00F605B4"/>
    <w:rsid w:val="00F744C8"/>
    <w:rsid w:val="00F82150"/>
    <w:rsid w:val="00F85375"/>
    <w:rsid w:val="00F8796D"/>
    <w:rsid w:val="00F9121F"/>
    <w:rsid w:val="00FA1BF0"/>
    <w:rsid w:val="00FA35B2"/>
    <w:rsid w:val="00FB6F7E"/>
    <w:rsid w:val="00FC0583"/>
    <w:rsid w:val="00FC2AB3"/>
    <w:rsid w:val="00FC5F52"/>
    <w:rsid w:val="00FC739D"/>
    <w:rsid w:val="00FD0091"/>
    <w:rsid w:val="00FD5489"/>
    <w:rsid w:val="00FE7AFB"/>
    <w:rsid w:val="00FF10E2"/>
    <w:rsid w:val="00FF61AD"/>
    <w:rsid w:val="015915B7"/>
    <w:rsid w:val="018E45FF"/>
    <w:rsid w:val="01AF7CCB"/>
    <w:rsid w:val="02383980"/>
    <w:rsid w:val="029F61F0"/>
    <w:rsid w:val="03326971"/>
    <w:rsid w:val="036F4D19"/>
    <w:rsid w:val="03AF28DB"/>
    <w:rsid w:val="03C86985"/>
    <w:rsid w:val="03DC63F8"/>
    <w:rsid w:val="042061E9"/>
    <w:rsid w:val="06856B77"/>
    <w:rsid w:val="068D3B56"/>
    <w:rsid w:val="07E05D29"/>
    <w:rsid w:val="08842EBA"/>
    <w:rsid w:val="08E47B5E"/>
    <w:rsid w:val="097049F3"/>
    <w:rsid w:val="0BCB1EE5"/>
    <w:rsid w:val="0BFD4F6A"/>
    <w:rsid w:val="0CAB08EF"/>
    <w:rsid w:val="0CAC1548"/>
    <w:rsid w:val="0CBA5453"/>
    <w:rsid w:val="0E2929F5"/>
    <w:rsid w:val="0F0E1AEE"/>
    <w:rsid w:val="0F134321"/>
    <w:rsid w:val="0F1B763C"/>
    <w:rsid w:val="110D7BEB"/>
    <w:rsid w:val="119B56FB"/>
    <w:rsid w:val="11F622F0"/>
    <w:rsid w:val="120D2650"/>
    <w:rsid w:val="1359264A"/>
    <w:rsid w:val="14202994"/>
    <w:rsid w:val="148A5B6E"/>
    <w:rsid w:val="14BC4079"/>
    <w:rsid w:val="15991830"/>
    <w:rsid w:val="161C11D8"/>
    <w:rsid w:val="16444FD4"/>
    <w:rsid w:val="16F119F4"/>
    <w:rsid w:val="16FE7639"/>
    <w:rsid w:val="17291566"/>
    <w:rsid w:val="174E16C6"/>
    <w:rsid w:val="17F87FDD"/>
    <w:rsid w:val="18FC5424"/>
    <w:rsid w:val="19CE2367"/>
    <w:rsid w:val="1A36019D"/>
    <w:rsid w:val="1A8B333D"/>
    <w:rsid w:val="1C252385"/>
    <w:rsid w:val="1CEF14DD"/>
    <w:rsid w:val="1CFC3931"/>
    <w:rsid w:val="1D6B152C"/>
    <w:rsid w:val="1D990BF9"/>
    <w:rsid w:val="1DF87754"/>
    <w:rsid w:val="1E5A0451"/>
    <w:rsid w:val="1E853548"/>
    <w:rsid w:val="1ECD0D29"/>
    <w:rsid w:val="1EFA772E"/>
    <w:rsid w:val="208E7074"/>
    <w:rsid w:val="217C0CE0"/>
    <w:rsid w:val="220E73D0"/>
    <w:rsid w:val="22156154"/>
    <w:rsid w:val="237C2FBE"/>
    <w:rsid w:val="2405194E"/>
    <w:rsid w:val="243209C6"/>
    <w:rsid w:val="2439695D"/>
    <w:rsid w:val="24D11E65"/>
    <w:rsid w:val="26777E84"/>
    <w:rsid w:val="267962A5"/>
    <w:rsid w:val="267A0176"/>
    <w:rsid w:val="28DC32E0"/>
    <w:rsid w:val="29EB7226"/>
    <w:rsid w:val="2B140B16"/>
    <w:rsid w:val="2C700036"/>
    <w:rsid w:val="2CC739FB"/>
    <w:rsid w:val="2D1648F9"/>
    <w:rsid w:val="2E0D0FB1"/>
    <w:rsid w:val="2E73652E"/>
    <w:rsid w:val="2E9E4025"/>
    <w:rsid w:val="2EE96C29"/>
    <w:rsid w:val="2FB56A31"/>
    <w:rsid w:val="2FD15513"/>
    <w:rsid w:val="308F689C"/>
    <w:rsid w:val="30EF4239"/>
    <w:rsid w:val="31C14B20"/>
    <w:rsid w:val="32013F1F"/>
    <w:rsid w:val="3254170D"/>
    <w:rsid w:val="32582882"/>
    <w:rsid w:val="32BE464B"/>
    <w:rsid w:val="33A745AD"/>
    <w:rsid w:val="35573969"/>
    <w:rsid w:val="35F10EF7"/>
    <w:rsid w:val="36AA57D5"/>
    <w:rsid w:val="37636AF0"/>
    <w:rsid w:val="387F4B11"/>
    <w:rsid w:val="38DA36FB"/>
    <w:rsid w:val="39732C58"/>
    <w:rsid w:val="39D158B8"/>
    <w:rsid w:val="3A390ED2"/>
    <w:rsid w:val="3AD478DF"/>
    <w:rsid w:val="3B766081"/>
    <w:rsid w:val="3DCE6EB3"/>
    <w:rsid w:val="3E5E45A8"/>
    <w:rsid w:val="3EBE4AC0"/>
    <w:rsid w:val="3EC3692A"/>
    <w:rsid w:val="3F071D45"/>
    <w:rsid w:val="3F9B06D8"/>
    <w:rsid w:val="3FE84D4D"/>
    <w:rsid w:val="40322BB3"/>
    <w:rsid w:val="40DE464C"/>
    <w:rsid w:val="41FC1AFE"/>
    <w:rsid w:val="420503B5"/>
    <w:rsid w:val="44190B9C"/>
    <w:rsid w:val="446316E5"/>
    <w:rsid w:val="45006471"/>
    <w:rsid w:val="45170D3A"/>
    <w:rsid w:val="451A30BF"/>
    <w:rsid w:val="45CE78A7"/>
    <w:rsid w:val="468B6F34"/>
    <w:rsid w:val="47E05224"/>
    <w:rsid w:val="47FC3096"/>
    <w:rsid w:val="48AE40C6"/>
    <w:rsid w:val="492A1A22"/>
    <w:rsid w:val="49AC4610"/>
    <w:rsid w:val="4AD53E5C"/>
    <w:rsid w:val="4B113C91"/>
    <w:rsid w:val="4B6D6660"/>
    <w:rsid w:val="4BF4144F"/>
    <w:rsid w:val="4C2B3DCF"/>
    <w:rsid w:val="4C815570"/>
    <w:rsid w:val="4CCF5180"/>
    <w:rsid w:val="4D547DB9"/>
    <w:rsid w:val="4D90626E"/>
    <w:rsid w:val="4EAF5FCF"/>
    <w:rsid w:val="505C6252"/>
    <w:rsid w:val="50BE1314"/>
    <w:rsid w:val="50C1638D"/>
    <w:rsid w:val="51114EEF"/>
    <w:rsid w:val="51AE0DF5"/>
    <w:rsid w:val="51C73339"/>
    <w:rsid w:val="53C00E8A"/>
    <w:rsid w:val="54F42A90"/>
    <w:rsid w:val="552D5FC7"/>
    <w:rsid w:val="5609140E"/>
    <w:rsid w:val="5690091A"/>
    <w:rsid w:val="58690104"/>
    <w:rsid w:val="587930B4"/>
    <w:rsid w:val="5A212FE8"/>
    <w:rsid w:val="5A4B619A"/>
    <w:rsid w:val="5A6A7851"/>
    <w:rsid w:val="5DA25835"/>
    <w:rsid w:val="5E7C6358"/>
    <w:rsid w:val="5EBF5418"/>
    <w:rsid w:val="5EC141AC"/>
    <w:rsid w:val="5F324B39"/>
    <w:rsid w:val="5F431685"/>
    <w:rsid w:val="5F7679E3"/>
    <w:rsid w:val="5FDA643A"/>
    <w:rsid w:val="615A1AF4"/>
    <w:rsid w:val="627834B1"/>
    <w:rsid w:val="64A07651"/>
    <w:rsid w:val="651728C8"/>
    <w:rsid w:val="6541016F"/>
    <w:rsid w:val="65DB13DF"/>
    <w:rsid w:val="66336C28"/>
    <w:rsid w:val="6636079B"/>
    <w:rsid w:val="67CE1325"/>
    <w:rsid w:val="67E37932"/>
    <w:rsid w:val="6808462C"/>
    <w:rsid w:val="684412BF"/>
    <w:rsid w:val="68B03B93"/>
    <w:rsid w:val="68B1799F"/>
    <w:rsid w:val="68D052F2"/>
    <w:rsid w:val="68FB5B55"/>
    <w:rsid w:val="69A72AA1"/>
    <w:rsid w:val="69BD2098"/>
    <w:rsid w:val="6A7A30FE"/>
    <w:rsid w:val="6AEA07FB"/>
    <w:rsid w:val="6AF27491"/>
    <w:rsid w:val="6B112BF1"/>
    <w:rsid w:val="6C6A1575"/>
    <w:rsid w:val="6C724E43"/>
    <w:rsid w:val="6D51004E"/>
    <w:rsid w:val="6D8919B0"/>
    <w:rsid w:val="6D8C545D"/>
    <w:rsid w:val="6DB6633D"/>
    <w:rsid w:val="6F2479BB"/>
    <w:rsid w:val="6F72611D"/>
    <w:rsid w:val="6FC017C8"/>
    <w:rsid w:val="701B7484"/>
    <w:rsid w:val="70695FCF"/>
    <w:rsid w:val="70FB097C"/>
    <w:rsid w:val="71074AE6"/>
    <w:rsid w:val="717829AA"/>
    <w:rsid w:val="71970B43"/>
    <w:rsid w:val="71A66178"/>
    <w:rsid w:val="7383392B"/>
    <w:rsid w:val="73A77581"/>
    <w:rsid w:val="76E0667F"/>
    <w:rsid w:val="770B0024"/>
    <w:rsid w:val="7871522C"/>
    <w:rsid w:val="78C06F1C"/>
    <w:rsid w:val="78FD5394"/>
    <w:rsid w:val="7A2B0532"/>
    <w:rsid w:val="7A3E62DA"/>
    <w:rsid w:val="7A4D1663"/>
    <w:rsid w:val="7AA4324D"/>
    <w:rsid w:val="7B33015C"/>
    <w:rsid w:val="7CA755F6"/>
    <w:rsid w:val="7CE82513"/>
    <w:rsid w:val="7CEF30C9"/>
    <w:rsid w:val="7E392BD6"/>
    <w:rsid w:val="7E443C37"/>
    <w:rsid w:val="7FC40B23"/>
    <w:rsid w:val="7FEC44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0" w:semiHidden="0" w:name="toc 4"/>
    <w:lsdException w:qFormat="1" w:unhideWhenUsed="0" w:uiPriority="0" w:name="toc 5"/>
    <w:lsdException w:qFormat="1" w:unhideWhenUsed="0" w:uiPriority="0" w:name="toc 6"/>
    <w:lsdException w:qFormat="1" w:unhideWhenUsed="0" w:uiPriority="0" w:name="toc 7"/>
    <w:lsdException w:qFormat="1" w:unhideWhenUsed="0" w:uiPriority="0" w:name="toc 8"/>
    <w:lsdException w:qFormat="1" w:unhideWhenUsed="0" w:uiPriority="0" w:name="toc 9"/>
    <w:lsdException w:uiPriority="99" w:name="Normal Indent"/>
    <w:lsdException w:uiPriority="99" w:name="footnote text"/>
    <w:lsdException w:qFormat="1" w:uiPriority="99" w:semiHidden="0" w:name="annotation text"/>
    <w:lsdException w:qFormat="1" w:unhideWhenUsed="0" w:uiPriority="0" w:name="header"/>
    <w:lsdException w:qFormat="1" w:unhideWhenUsed="0" w:uiPriority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name="Body Text"/>
    <w:lsdException w:qFormat="1" w:unhideWhenUsed="0" w:uiPriority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djustRightInd w:val="0"/>
      <w:snapToGrid w:val="0"/>
      <w:spacing w:before="50" w:beforeLines="50" w:after="50" w:afterLines="50" w:line="360" w:lineRule="auto"/>
      <w:jc w:val="both"/>
    </w:pPr>
    <w:rPr>
      <w:rFonts w:ascii="宋体" w:hAnsi="宋体" w:eastAsia="宋体" w:cs="宋体"/>
      <w:kern w:val="2"/>
      <w:sz w:val="21"/>
      <w:szCs w:val="21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Lines="100" w:afterLines="100"/>
      <w:ind w:left="432" w:hanging="432"/>
      <w:outlineLvl w:val="0"/>
    </w:pPr>
    <w:rPr>
      <w:b/>
      <w:bCs/>
      <w:kern w:val="44"/>
      <w:sz w:val="28"/>
      <w:szCs w:val="44"/>
    </w:rPr>
  </w:style>
  <w:style w:type="paragraph" w:styleId="3">
    <w:name w:val="heading 2"/>
    <w:basedOn w:val="1"/>
    <w:next w:val="1"/>
    <w:qFormat/>
    <w:uiPriority w:val="0"/>
    <w:pPr>
      <w:keepNext/>
      <w:keepLines/>
      <w:numPr>
        <w:ilvl w:val="1"/>
        <w:numId w:val="1"/>
      </w:numPr>
      <w:spacing w:before="200" w:after="200"/>
      <w:outlineLvl w:val="1"/>
    </w:pPr>
    <w:rPr>
      <w:b/>
      <w:bCs/>
      <w:sz w:val="24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24"/>
      <w:szCs w:val="32"/>
    </w:rPr>
  </w:style>
  <w:style w:type="paragraph" w:styleId="5">
    <w:name w:val="heading 4"/>
    <w:basedOn w:val="1"/>
    <w:next w:val="1"/>
    <w:link w:val="35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4"/>
      <w:szCs w:val="28"/>
    </w:rPr>
  </w:style>
  <w:style w:type="paragraph" w:styleId="6">
    <w:name w:val="heading 5"/>
    <w:basedOn w:val="1"/>
    <w:next w:val="1"/>
    <w:semiHidden/>
    <w:unhideWhenUsed/>
    <w:qFormat/>
    <w:uiPriority w:val="9"/>
    <w:pPr>
      <w:keepNext/>
      <w:keepLines/>
      <w:numPr>
        <w:ilvl w:val="4"/>
        <w:numId w:val="1"/>
      </w:numPr>
      <w:spacing w:beforeLines="0" w:afterLines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9"/>
    <w:pPr>
      <w:keepNext/>
      <w:keepLines/>
      <w:numPr>
        <w:ilvl w:val="5"/>
        <w:numId w:val="1"/>
      </w:numPr>
      <w:spacing w:beforeLines="0" w:afterLines="0" w:line="317" w:lineRule="auto"/>
      <w:outlineLvl w:val="5"/>
    </w:pPr>
    <w:rPr>
      <w:rFonts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9"/>
    <w:pPr>
      <w:keepNext/>
      <w:keepLines/>
      <w:numPr>
        <w:ilvl w:val="6"/>
        <w:numId w:val="1"/>
      </w:numPr>
      <w:spacing w:beforeLines="0" w:afterLines="0" w:line="317" w:lineRule="auto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9"/>
    <w:pPr>
      <w:keepNext/>
      <w:keepLines/>
      <w:numPr>
        <w:ilvl w:val="7"/>
        <w:numId w:val="1"/>
      </w:numPr>
      <w:spacing w:beforeLines="0" w:afterLines="0" w:line="317" w:lineRule="auto"/>
      <w:outlineLvl w:val="7"/>
    </w:pPr>
    <w:rPr>
      <w:rFonts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9"/>
    <w:pPr>
      <w:keepNext/>
      <w:keepLines/>
      <w:numPr>
        <w:ilvl w:val="8"/>
        <w:numId w:val="1"/>
      </w:numPr>
      <w:spacing w:beforeLines="0" w:afterLines="0" w:line="317" w:lineRule="auto"/>
      <w:outlineLvl w:val="8"/>
    </w:pPr>
    <w:rPr>
      <w:rFonts w:eastAsia="黑体"/>
    </w:rPr>
  </w:style>
  <w:style w:type="character" w:default="1" w:styleId="31">
    <w:name w:val="Default Paragraph Font"/>
    <w:semiHidden/>
    <w:unhideWhenUsed/>
    <w:qFormat/>
    <w:uiPriority w:val="1"/>
  </w:style>
  <w:style w:type="table" w:default="1" w:styleId="2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7"/>
    <w:basedOn w:val="1"/>
    <w:next w:val="1"/>
    <w:semiHidden/>
    <w:qFormat/>
    <w:uiPriority w:val="0"/>
    <w:pPr>
      <w:ind w:left="2520" w:leftChars="1200"/>
    </w:pPr>
  </w:style>
  <w:style w:type="paragraph" w:styleId="12">
    <w:name w:val="Document Map"/>
    <w:basedOn w:val="1"/>
    <w:link w:val="41"/>
    <w:semiHidden/>
    <w:unhideWhenUsed/>
    <w:qFormat/>
    <w:uiPriority w:val="99"/>
    <w:rPr>
      <w:rFonts w:ascii="宋体"/>
      <w:sz w:val="18"/>
      <w:szCs w:val="18"/>
    </w:rPr>
  </w:style>
  <w:style w:type="paragraph" w:styleId="13">
    <w:name w:val="annotation text"/>
    <w:basedOn w:val="1"/>
    <w:link w:val="38"/>
    <w:unhideWhenUsed/>
    <w:qFormat/>
    <w:uiPriority w:val="99"/>
    <w:rPr>
      <w:sz w:val="20"/>
      <w:szCs w:val="20"/>
    </w:rPr>
  </w:style>
  <w:style w:type="paragraph" w:styleId="14">
    <w:name w:val="Body Text"/>
    <w:basedOn w:val="1"/>
    <w:semiHidden/>
    <w:qFormat/>
    <w:uiPriority w:val="0"/>
    <w:rPr>
      <w:color w:val="FF0000"/>
    </w:rPr>
  </w:style>
  <w:style w:type="paragraph" w:styleId="15">
    <w:name w:val="Body Text Indent"/>
    <w:basedOn w:val="1"/>
    <w:semiHidden/>
    <w:qFormat/>
    <w:uiPriority w:val="0"/>
    <w:pPr>
      <w:ind w:left="781" w:leftChars="372" w:firstLine="420" w:firstLineChars="200"/>
    </w:pPr>
  </w:style>
  <w:style w:type="paragraph" w:styleId="16">
    <w:name w:val="toc 5"/>
    <w:basedOn w:val="1"/>
    <w:next w:val="1"/>
    <w:semiHidden/>
    <w:qFormat/>
    <w:uiPriority w:val="0"/>
    <w:pPr>
      <w:ind w:left="1680" w:leftChars="800"/>
    </w:pPr>
  </w:style>
  <w:style w:type="paragraph" w:styleId="17">
    <w:name w:val="toc 3"/>
    <w:basedOn w:val="1"/>
    <w:next w:val="1"/>
    <w:qFormat/>
    <w:uiPriority w:val="39"/>
    <w:pPr>
      <w:ind w:left="840" w:leftChars="400"/>
    </w:pPr>
  </w:style>
  <w:style w:type="paragraph" w:styleId="18">
    <w:name w:val="toc 8"/>
    <w:basedOn w:val="1"/>
    <w:next w:val="1"/>
    <w:semiHidden/>
    <w:qFormat/>
    <w:uiPriority w:val="0"/>
    <w:pPr>
      <w:ind w:left="2940" w:leftChars="1400"/>
    </w:pPr>
  </w:style>
  <w:style w:type="paragraph" w:styleId="19">
    <w:name w:val="Balloon Text"/>
    <w:basedOn w:val="1"/>
    <w:link w:val="40"/>
    <w:semiHidden/>
    <w:unhideWhenUsed/>
    <w:qFormat/>
    <w:uiPriority w:val="99"/>
    <w:rPr>
      <w:rFonts w:ascii="Microsoft YaHei UI" w:eastAsia="Microsoft YaHei UI"/>
      <w:sz w:val="18"/>
      <w:szCs w:val="18"/>
    </w:rPr>
  </w:style>
  <w:style w:type="paragraph" w:styleId="20">
    <w:name w:val="footer"/>
    <w:basedOn w:val="1"/>
    <w:semiHidden/>
    <w:qFormat/>
    <w:uiPriority w:val="0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21">
    <w:name w:val="header"/>
    <w:basedOn w:val="1"/>
    <w:semiHidden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22">
    <w:name w:val="toc 1"/>
    <w:basedOn w:val="1"/>
    <w:next w:val="1"/>
    <w:qFormat/>
    <w:uiPriority w:val="39"/>
    <w:pPr>
      <w:spacing w:line="240" w:lineRule="auto"/>
    </w:pPr>
  </w:style>
  <w:style w:type="paragraph" w:styleId="23">
    <w:name w:val="toc 4"/>
    <w:basedOn w:val="1"/>
    <w:next w:val="1"/>
    <w:qFormat/>
    <w:uiPriority w:val="0"/>
    <w:pPr>
      <w:ind w:left="1260" w:leftChars="600"/>
    </w:pPr>
  </w:style>
  <w:style w:type="paragraph" w:styleId="24">
    <w:name w:val="toc 6"/>
    <w:basedOn w:val="1"/>
    <w:next w:val="1"/>
    <w:semiHidden/>
    <w:qFormat/>
    <w:uiPriority w:val="0"/>
    <w:pPr>
      <w:ind w:left="2100" w:leftChars="1000"/>
    </w:pPr>
  </w:style>
  <w:style w:type="paragraph" w:styleId="25">
    <w:name w:val="toc 2"/>
    <w:basedOn w:val="1"/>
    <w:next w:val="1"/>
    <w:qFormat/>
    <w:uiPriority w:val="39"/>
    <w:pPr>
      <w:spacing w:line="240" w:lineRule="auto"/>
      <w:ind w:left="420" w:leftChars="200"/>
    </w:pPr>
  </w:style>
  <w:style w:type="paragraph" w:styleId="26">
    <w:name w:val="toc 9"/>
    <w:basedOn w:val="1"/>
    <w:next w:val="1"/>
    <w:semiHidden/>
    <w:qFormat/>
    <w:uiPriority w:val="0"/>
    <w:pPr>
      <w:ind w:left="3360" w:leftChars="1600"/>
    </w:pPr>
  </w:style>
  <w:style w:type="paragraph" w:styleId="27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28">
    <w:name w:val="annotation subject"/>
    <w:basedOn w:val="13"/>
    <w:next w:val="13"/>
    <w:link w:val="39"/>
    <w:semiHidden/>
    <w:unhideWhenUsed/>
    <w:qFormat/>
    <w:uiPriority w:val="99"/>
    <w:rPr>
      <w:b/>
      <w:bCs/>
    </w:rPr>
  </w:style>
  <w:style w:type="table" w:styleId="30">
    <w:name w:val="Table Grid"/>
    <w:basedOn w:val="29"/>
    <w:qFormat/>
    <w:uiPriority w:val="39"/>
    <w:rPr>
      <w:rFonts w:asciiTheme="minorHAnsi" w:hAnsiTheme="minorHAnsi" w:eastAsiaTheme="minorEastAsia" w:cstheme="minorBidi"/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32">
    <w:name w:val="Strong"/>
    <w:basedOn w:val="31"/>
    <w:qFormat/>
    <w:uiPriority w:val="22"/>
    <w:rPr>
      <w:b/>
      <w:bCs/>
    </w:rPr>
  </w:style>
  <w:style w:type="character" w:styleId="33">
    <w:name w:val="Hyperlink"/>
    <w:basedOn w:val="31"/>
    <w:qFormat/>
    <w:uiPriority w:val="99"/>
    <w:rPr>
      <w:color w:val="0000FF"/>
      <w:u w:val="single"/>
    </w:rPr>
  </w:style>
  <w:style w:type="character" w:styleId="34">
    <w:name w:val="annotation reference"/>
    <w:basedOn w:val="31"/>
    <w:semiHidden/>
    <w:unhideWhenUsed/>
    <w:qFormat/>
    <w:uiPriority w:val="99"/>
    <w:rPr>
      <w:sz w:val="16"/>
      <w:szCs w:val="16"/>
    </w:rPr>
  </w:style>
  <w:style w:type="character" w:customStyle="1" w:styleId="35">
    <w:name w:val="标题 4 Char"/>
    <w:basedOn w:val="31"/>
    <w:link w:val="5"/>
    <w:qFormat/>
    <w:uiPriority w:val="9"/>
    <w:rPr>
      <w:rFonts w:asciiTheme="majorHAnsi" w:hAnsiTheme="majorHAnsi" w:eastAsiaTheme="majorEastAsia" w:cstheme="majorBidi"/>
      <w:b/>
      <w:bCs/>
      <w:kern w:val="2"/>
      <w:sz w:val="24"/>
      <w:szCs w:val="28"/>
    </w:rPr>
  </w:style>
  <w:style w:type="paragraph" w:customStyle="1" w:styleId="36">
    <w:name w:val="Default"/>
    <w:qFormat/>
    <w:uiPriority w:val="0"/>
    <w:pPr>
      <w:widowControl w:val="0"/>
      <w:autoSpaceDE w:val="0"/>
      <w:autoSpaceDN w:val="0"/>
      <w:adjustRightInd w:val="0"/>
    </w:pPr>
    <w:rPr>
      <w:rFonts w:ascii="宋体" w:hAnsi="Times New Roman" w:eastAsia="宋体" w:cs="宋体"/>
      <w:color w:val="000000"/>
      <w:sz w:val="24"/>
      <w:szCs w:val="24"/>
      <w:lang w:val="en-US" w:eastAsia="zh-CN" w:bidi="ar-SA"/>
    </w:rPr>
  </w:style>
  <w:style w:type="paragraph" w:styleId="37">
    <w:name w:val="List Paragraph"/>
    <w:basedOn w:val="1"/>
    <w:qFormat/>
    <w:uiPriority w:val="34"/>
    <w:pPr>
      <w:widowControl/>
      <w:spacing w:after="160" w:line="259" w:lineRule="auto"/>
      <w:ind w:left="720"/>
      <w:contextualSpacing/>
      <w:jc w:val="left"/>
    </w:pPr>
    <w:rPr>
      <w:rFonts w:asciiTheme="minorHAnsi" w:hAnsiTheme="minorHAnsi" w:eastAsiaTheme="minorEastAsia" w:cstheme="minorBidi"/>
      <w:kern w:val="0"/>
      <w:sz w:val="22"/>
      <w:szCs w:val="22"/>
    </w:rPr>
  </w:style>
  <w:style w:type="character" w:customStyle="1" w:styleId="38">
    <w:name w:val="批注文字 Char"/>
    <w:basedOn w:val="31"/>
    <w:link w:val="13"/>
    <w:qFormat/>
    <w:uiPriority w:val="99"/>
    <w:rPr>
      <w:kern w:val="2"/>
    </w:rPr>
  </w:style>
  <w:style w:type="character" w:customStyle="1" w:styleId="39">
    <w:name w:val="批注主题 Char"/>
    <w:basedOn w:val="38"/>
    <w:link w:val="28"/>
    <w:semiHidden/>
    <w:qFormat/>
    <w:uiPriority w:val="99"/>
    <w:rPr>
      <w:b/>
      <w:bCs/>
      <w:kern w:val="2"/>
    </w:rPr>
  </w:style>
  <w:style w:type="character" w:customStyle="1" w:styleId="40">
    <w:name w:val="批注框文本 Char"/>
    <w:basedOn w:val="31"/>
    <w:link w:val="19"/>
    <w:semiHidden/>
    <w:qFormat/>
    <w:uiPriority w:val="99"/>
    <w:rPr>
      <w:rFonts w:ascii="Microsoft YaHei UI" w:eastAsia="Microsoft YaHei UI"/>
      <w:kern w:val="2"/>
      <w:sz w:val="18"/>
      <w:szCs w:val="18"/>
    </w:rPr>
  </w:style>
  <w:style w:type="character" w:customStyle="1" w:styleId="41">
    <w:name w:val="文档结构图 Char"/>
    <w:basedOn w:val="31"/>
    <w:link w:val="12"/>
    <w:semiHidden/>
    <w:qFormat/>
    <w:uiPriority w:val="99"/>
    <w:rPr>
      <w:rFonts w:ascii="宋体" w:hAnsi="Arial" w:cs="Arial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1" Type="http://schemas.openxmlformats.org/officeDocument/2006/relationships/fontTable" Target="fontTable.xml"/><Relationship Id="rId40" Type="http://schemas.openxmlformats.org/officeDocument/2006/relationships/customXml" Target="../customXml/item2.xml"/><Relationship Id="rId4" Type="http://schemas.openxmlformats.org/officeDocument/2006/relationships/endnotes" Target="endnotes.xml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15.jpeg"/><Relationship Id="rId36" Type="http://schemas.openxmlformats.org/officeDocument/2006/relationships/image" Target="media/image14.jpeg"/><Relationship Id="rId35" Type="http://schemas.openxmlformats.org/officeDocument/2006/relationships/image" Target="media/image13.jpeg"/><Relationship Id="rId34" Type="http://schemas.openxmlformats.org/officeDocument/2006/relationships/image" Target="media/image12.jpeg"/><Relationship Id="rId33" Type="http://schemas.openxmlformats.org/officeDocument/2006/relationships/image" Target="media/image11.jpeg"/><Relationship Id="rId32" Type="http://schemas.openxmlformats.org/officeDocument/2006/relationships/image" Target="media/image10.jpeg"/><Relationship Id="rId31" Type="http://schemas.openxmlformats.org/officeDocument/2006/relationships/image" Target="media/image9.jpeg"/><Relationship Id="rId30" Type="http://schemas.openxmlformats.org/officeDocument/2006/relationships/image" Target="media/image8.jpeg"/><Relationship Id="rId3" Type="http://schemas.openxmlformats.org/officeDocument/2006/relationships/footnotes" Target="footnotes.xml"/><Relationship Id="rId29" Type="http://schemas.openxmlformats.org/officeDocument/2006/relationships/image" Target="media/image7.jpeg"/><Relationship Id="rId28" Type="http://schemas.openxmlformats.org/officeDocument/2006/relationships/image" Target="media/image6.png"/><Relationship Id="rId27" Type="http://schemas.openxmlformats.org/officeDocument/2006/relationships/image" Target="media/image5.jpeg"/><Relationship Id="rId26" Type="http://schemas.openxmlformats.org/officeDocument/2006/relationships/image" Target="media/image4.jpeg"/><Relationship Id="rId25" Type="http://schemas.openxmlformats.org/officeDocument/2006/relationships/image" Target="media/image3.png"/><Relationship Id="rId24" Type="http://schemas.openxmlformats.org/officeDocument/2006/relationships/image" Target="media/image2.jpeg"/><Relationship Id="rId23" Type="http://schemas.openxmlformats.org/officeDocument/2006/relationships/image" Target="media/image1.png"/><Relationship Id="rId22" Type="http://schemas.openxmlformats.org/officeDocument/2006/relationships/theme" Target="theme/theme1.xml"/><Relationship Id="rId21" Type="http://schemas.openxmlformats.org/officeDocument/2006/relationships/footer" Target="footer7.xml"/><Relationship Id="rId20" Type="http://schemas.openxmlformats.org/officeDocument/2006/relationships/header" Target="header10.xml"/><Relationship Id="rId2" Type="http://schemas.openxmlformats.org/officeDocument/2006/relationships/settings" Target="settings.xml"/><Relationship Id="rId19" Type="http://schemas.openxmlformats.org/officeDocument/2006/relationships/header" Target="header9.xml"/><Relationship Id="rId18" Type="http://schemas.openxmlformats.org/officeDocument/2006/relationships/footer" Target="footer6.xml"/><Relationship Id="rId17" Type="http://schemas.openxmlformats.org/officeDocument/2006/relationships/footer" Target="footer5.xml"/><Relationship Id="rId16" Type="http://schemas.openxmlformats.org/officeDocument/2006/relationships/header" Target="header8.xml"/><Relationship Id="rId15" Type="http://schemas.openxmlformats.org/officeDocument/2006/relationships/header" Target="header7.xml"/><Relationship Id="rId14" Type="http://schemas.openxmlformats.org/officeDocument/2006/relationships/footer" Target="footer4.xml"/><Relationship Id="rId13" Type="http://schemas.openxmlformats.org/officeDocument/2006/relationships/header" Target="header6.xml"/><Relationship Id="rId12" Type="http://schemas.openxmlformats.org/officeDocument/2006/relationships/header" Target="header5.xml"/><Relationship Id="rId11" Type="http://schemas.openxmlformats.org/officeDocument/2006/relationships/header" Target="header4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&#24320;&#21457;&#36164;&#26009;\&#21442;&#32771;&#36164;&#26009;\&#20108;&#12289;&#39033;&#30446;&#24320;&#21457;&#35745;&#21010;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>
        <a:ln>
          <a:tailEnd type="triangle"/>
        </a:ln>
      </a:spPr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2055"/>
    <customShpInfo spid="_x0000_s2054"/>
    <customShpInfo spid="_x0000_s2053"/>
    <customShpInfo spid="_x0000_s1026" textRotate="1"/>
    <customShpInfo spid="_x0000_s2057"/>
    <customShpInfo spid="_x0000_s2056"/>
    <customShpInfo spid="_x0000_s2060"/>
    <customShpInfo spid="_x0000_s2059"/>
    <customShpInfo spid="_x0000_s2063"/>
    <customShpInfo spid="_x0000_s2062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FE45544-43EA-444A-BB28-6FFFECEA356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二、项目开发计划</Template>
  <Company>北京北大天正科技发展有限公司</Company>
  <Pages>13</Pages>
  <Words>1373</Words>
  <Characters>1790</Characters>
  <Lines>3</Lines>
  <Paragraphs>1</Paragraphs>
  <TotalTime>1</TotalTime>
  <ScaleCrop>false</ScaleCrop>
  <LinksUpToDate>false</LinksUpToDate>
  <CharactersWithSpaces>1832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2019-06-17T05:14:00Z</dcterms:created>
  <dc:creator>pdc20</dc:creator>
  <cp:lastModifiedBy>wuhui</cp:lastModifiedBy>
  <cp:lastPrinted>2001-02-09T04:16:00Z</cp:lastPrinted>
  <dcterms:modified xsi:type="dcterms:W3CDTF">2023-01-07T06:49:51Z</dcterms:modified>
  <dc:title>二、项目开发计划</dc:title>
  <cp:revision>246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79FB90D9E4F84AA0A85035B6517B1947</vt:lpwstr>
  </property>
</Properties>
</file>