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page" w:horzAnchor="page" w:tblpX="1820" w:tblpY="1596"/>
        <w:tblOverlap w:val="never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</w:tcPr>
          <w:p>
            <w:pPr>
              <w:spacing w:before="190" w:beforeLines="50" w:after="190" w:afterLines="50" w:line="240" w:lineRule="exact"/>
              <w:jc w:val="left"/>
              <w:rPr>
                <w:rFonts w:ascii="宋体" w:hAnsi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vAlign w:val="bottom"/>
          </w:tcPr>
          <w:p>
            <w:pPr>
              <w:spacing w:line="240" w:lineRule="exact"/>
              <w:jc w:val="right"/>
              <w:rPr>
                <w:rFonts w:ascii="宋体" w:hAnsi="宋体" w:cs="宋体"/>
                <w:color w:val="A5A5A5" w:themeColor="accent3"/>
                <w:sz w:val="24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vanish/>
                <w:color w:val="0000FF"/>
                <w:sz w:val="24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240" w:lineRule="auto"/>
              <w:rPr>
                <w:rFonts w:ascii="Calibri" w:hAnsi="Calibri" w:cs="Times New Roman"/>
                <w:color w:val="A5A5A5" w:themeColor="accent3"/>
                <w:sz w:val="24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21"/>
              </w:rPr>
              <w:t>（可写可删）</w:t>
            </w:r>
          </w:p>
        </w:tc>
        <w:tc>
          <w:tcPr>
            <w:tcW w:w="240" w:type="dxa"/>
            <w:tcBorders>
              <w:left w:val="nil"/>
            </w:tcBorders>
          </w:tcPr>
          <w:p>
            <w:pPr>
              <w:spacing w:before="190" w:beforeLines="50" w:after="190" w:afterLines="50" w:line="240" w:lineRule="exact"/>
              <w:jc w:val="left"/>
              <w:rPr>
                <w:rFonts w:ascii="宋体" w:hAnsi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</w:tcPr>
          <w:p>
            <w:pPr>
              <w:spacing w:before="190" w:beforeLines="50" w:after="190" w:afterLines="50" w:line="240" w:lineRule="exact"/>
              <w:jc w:val="left"/>
              <w:rPr>
                <w:rFonts w:ascii="宋体" w:hAnsi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vAlign w:val="bottom"/>
          </w:tcPr>
          <w:p>
            <w:pPr>
              <w:spacing w:line="240" w:lineRule="exact"/>
              <w:jc w:val="right"/>
              <w:rPr>
                <w:rFonts w:ascii="宋体" w:hAnsi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240" w:lineRule="auto"/>
              <w:rPr>
                <w:rFonts w:ascii="Calibri" w:hAnsi="Calibri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vAlign w:val="bottom"/>
          </w:tcPr>
          <w:p>
            <w:pPr>
              <w:spacing w:line="240" w:lineRule="auto"/>
              <w:rPr>
                <w:rFonts w:ascii="Calibri" w:hAnsi="Calibri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</w:tcPr>
          <w:p>
            <w:pPr>
              <w:spacing w:after="120"/>
              <w:ind w:left="1960" w:leftChars="700" w:right="1960" w:rightChars="700"/>
              <w:rPr>
                <w:rFonts w:ascii="Calibri" w:hAnsi="Calibri" w:cs="Times New Roman"/>
                <w:sz w:val="24"/>
              </w:rPr>
            </w:pPr>
          </w:p>
        </w:tc>
        <w:tc>
          <w:tcPr>
            <w:tcW w:w="4155" w:type="dxa"/>
            <w:gridSpan w:val="3"/>
          </w:tcPr>
          <w:p>
            <w:pPr>
              <w:spacing w:before="190" w:beforeLines="50" w:after="190" w:afterLines="50" w:line="240" w:lineRule="exact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</w:tcPr>
          <w:p>
            <w:pPr>
              <w:spacing w:before="190" w:beforeLines="50" w:after="190" w:afterLines="50" w:line="240" w:lineRule="exact"/>
              <w:jc w:val="left"/>
              <w:rPr>
                <w:rFonts w:ascii="宋体" w:hAnsi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A5A5A5" w:themeColor="accent3"/>
                <w:sz w:val="24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52"/>
                <w:szCs w:val="52"/>
              </w:rPr>
              <w:t>MS-001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8414" w:type="dxa"/>
            <w:gridSpan w:val="9"/>
            <w:vAlign w:val="center"/>
          </w:tcPr>
          <w:p>
            <w:pPr>
              <w:spacing w:line="240" w:lineRule="auto"/>
              <w:rPr>
                <w:rFonts w:ascii="宋体" w:hAnsi="宋体" w:cs="宋体"/>
                <w:color w:val="A5A5A5" w:themeColor="accent3"/>
                <w:szCs w:val="28"/>
                <w14:textFill>
                  <w14:solidFill>
                    <w14:schemeClr w14:val="accent3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 w:eastAsiaTheme="minorEastAsia"/>
                <w:sz w:val="44"/>
                <w:szCs w:val="4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52"/>
                <w:szCs w:val="52"/>
              </w:rPr>
              <w:t>C臂机联合使用验证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52"/>
                <w:szCs w:val="52"/>
                <w:lang w:val="en-US" w:eastAsia="zh-CN"/>
              </w:rPr>
              <w:t>方案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>
            <w:pPr>
              <w:spacing w:before="190" w:beforeLines="50" w:after="190" w:afterLines="50" w:line="300" w:lineRule="exact"/>
              <w:jc w:val="left"/>
              <w:rPr>
                <w:rFonts w:ascii="宋体" w:hAnsi="宋体" w:cs="宋体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>
            <w:pPr>
              <w:spacing w:before="190" w:beforeLines="50" w:after="190" w:afterLines="50" w:line="300" w:lineRule="exact"/>
              <w:jc w:val="left"/>
              <w:rPr>
                <w:rFonts w:ascii="宋体" w:hAnsi="宋体" w:cs="宋体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>
            <w:pPr>
              <w:spacing w:before="190" w:beforeLines="50" w:after="190" w:afterLines="50" w:line="300" w:lineRule="exact"/>
              <w:jc w:val="left"/>
              <w:rPr>
                <w:rFonts w:ascii="宋体" w:hAnsi="宋体" w:cs="宋体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spacing w:before="190" w:beforeLines="50" w:after="190" w:afterLines="50" w:line="300" w:lineRule="exact"/>
              <w:jc w:val="left"/>
              <w:rPr>
                <w:rFonts w:ascii="宋体" w:hAnsi="宋体" w:cs="宋体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spacing w:before="190" w:beforeLines="50" w:after="190" w:afterLines="50" w:line="300" w:lineRule="exact"/>
              <w:jc w:val="left"/>
              <w:rPr>
                <w:rFonts w:ascii="宋体" w:hAnsi="宋体" w:cs="宋体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vAlign w:val="center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spacing w:before="190" w:beforeLines="50" w:after="190" w:afterLines="50" w:line="300" w:lineRule="exact"/>
              <w:jc w:val="left"/>
              <w:rPr>
                <w:rFonts w:ascii="宋体" w:hAnsi="宋体" w:cs="宋体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spacing w:before="190" w:beforeLines="50" w:after="190" w:afterLines="50" w:line="300" w:lineRule="exact"/>
              <w:jc w:val="left"/>
              <w:rPr>
                <w:rFonts w:ascii="宋体" w:hAnsi="宋体" w:cs="宋体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</w:tcPr>
          <w:p>
            <w:pPr>
              <w:spacing w:before="190" w:beforeLines="50" w:after="190" w:afterLines="50" w:line="3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</w:tcPr>
          <w:p>
            <w:pPr>
              <w:spacing w:before="190" w:beforeLines="50" w:after="190" w:afterLines="50" w:line="300" w:lineRule="exact"/>
              <w:jc w:val="left"/>
              <w:rPr>
                <w:rFonts w:ascii="宋体" w:hAnsi="宋体" w:cs="宋体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</w:tcPr>
          <w:p>
            <w:pPr>
              <w:spacing w:before="190" w:beforeLines="50" w:after="190" w:afterLines="50" w:line="300" w:lineRule="exact"/>
              <w:jc w:val="left"/>
              <w:rPr>
                <w:rFonts w:ascii="宋体" w:hAnsi="宋体" w:cs="宋体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8"/>
              </w:rPr>
            </w:pPr>
          </w:p>
        </w:tc>
      </w:tr>
    </w:tbl>
    <w:p>
      <w:pPr>
        <w:spacing w:line="240" w:lineRule="auto"/>
        <w:jc w:val="left"/>
        <w:rPr>
          <w:rFonts w:ascii="宋体" w:hAnsi="宋体" w:cs="宋体"/>
          <w:bCs/>
          <w:kern w:val="0"/>
          <w:sz w:val="24"/>
        </w:rPr>
      </w:pPr>
      <w:r>
        <w:rPr>
          <w:rFonts w:hint="eastAsia" w:ascii="宋体" w:hAnsi="宋体" w:cs="宋体"/>
          <w:bCs/>
          <w:kern w:val="0"/>
          <w:sz w:val="24"/>
        </w:rPr>
        <w:br w:type="page"/>
      </w:r>
    </w:p>
    <w:p>
      <w:pPr>
        <w:jc w:val="center"/>
      </w:pPr>
      <w:r>
        <w:rPr>
          <w:rFonts w:hint="eastAsia"/>
        </w:rPr>
        <w:t>文档修订履历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889"/>
        <w:gridCol w:w="389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Cs w:val="21"/>
              </w:rPr>
              <w:t>V</w:t>
            </w:r>
            <w:r>
              <w:rPr>
                <w:rFonts w:ascii="Times New Roman" w:hAnsi="Times New Roman" w:cs="Times New Roman"/>
                <w:bCs/>
                <w:szCs w:val="21"/>
              </w:rPr>
              <w:t>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Cs w:val="21"/>
                <w:lang w:val="en-US" w:eastAsia="zh-CN"/>
              </w:rPr>
              <w:t>2021.06.28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Cs w:val="21"/>
                <w:lang w:val="en-US" w:eastAsia="zh-CN"/>
              </w:rPr>
              <w:t>张彦彦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1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保密条款</w:t>
      </w:r>
    </w:p>
    <w:p>
      <w:pPr>
        <w:ind w:firstLine="420"/>
        <w:jc w:val="left"/>
        <w:rPr>
          <w:rFonts w:ascii="Times New Roman" w:hAnsi="Times New Roman" w:cs="Times New Roman"/>
          <w:sz w:val="32"/>
          <w:szCs w:val="40"/>
        </w:rPr>
      </w:pPr>
      <w:r>
        <w:rPr>
          <w:rFonts w:hint="eastAsia"/>
          <w:iCs/>
        </w:rPr>
        <w:t>文档仅限产品（项目）组内流转，违者负相应法律责任。</w:t>
      </w:r>
      <w:r>
        <w:rPr>
          <w:rFonts w:ascii="Times New Roman" w:hAnsi="Times New Roman" w:cs="Times New Roman"/>
          <w:sz w:val="32"/>
          <w:szCs w:val="40"/>
        </w:rPr>
        <w:br w:type="page"/>
      </w:r>
    </w:p>
    <w:sdt>
      <w:sdtPr>
        <w:rPr>
          <w:rFonts w:ascii="宋体" w:hAnsi="宋体"/>
          <w:sz w:val="21"/>
        </w:rPr>
        <w:id w:val="147477118"/>
        <w15:color w:val="DBDBDB"/>
        <w:docPartObj>
          <w:docPartGallery w:val="Table of Contents"/>
          <w:docPartUnique/>
        </w:docPartObj>
      </w:sdtPr>
      <w:sdtEndPr>
        <w:rPr>
          <w:rFonts w:ascii="宋体" w:hAnsi="宋体"/>
          <w:sz w:val="21"/>
        </w:rPr>
      </w:sdtEndPr>
      <w:sdtContent>
        <w:p>
          <w:pPr>
            <w:spacing w:line="240" w:lineRule="auto"/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_Toc3435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第一章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_Toc3435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_Toc21511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1.1 </w:t>
          </w:r>
          <w:r>
            <w:rPr>
              <w:rFonts w:hint="eastAsia"/>
            </w:rPr>
            <w:t>验证目的</w:t>
          </w:r>
          <w:r>
            <w:tab/>
          </w:r>
          <w:r>
            <w:fldChar w:fldCharType="begin"/>
          </w:r>
          <w:r>
            <w:instrText xml:space="preserve"> PAGEREF _Toc21511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_Toc11854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1.2 </w:t>
          </w:r>
          <w:r>
            <w:rPr>
              <w:rFonts w:hint="eastAsia"/>
            </w:rPr>
            <w:t>验证范围</w:t>
          </w:r>
          <w:r>
            <w:tab/>
          </w:r>
          <w:r>
            <w:fldChar w:fldCharType="begin"/>
          </w:r>
          <w:r>
            <w:instrText xml:space="preserve"> PAGEREF _Toc11854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_Toc16022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1.3 </w:t>
          </w:r>
          <w:r>
            <w:rPr>
              <w:rFonts w:hint="eastAsia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_Toc16022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_Toc29718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1.4 </w:t>
          </w:r>
          <w:r>
            <w:rPr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_Toc29718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_Toc5502 </w:instrText>
          </w:r>
          <w:r>
            <w:fldChar w:fldCharType="separate"/>
          </w:r>
          <w:r>
            <w:rPr>
              <w:rFonts w:hint="eastAsia"/>
            </w:rPr>
            <w:t>第二章 验证条件</w:t>
          </w:r>
          <w:r>
            <w:tab/>
          </w:r>
          <w:r>
            <w:fldChar w:fldCharType="begin"/>
          </w:r>
          <w:r>
            <w:instrText xml:space="preserve"> PAGEREF _Toc5502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_Toc19649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2.1 </w:t>
          </w:r>
          <w:r>
            <w:rPr>
              <w:rFonts w:hint="eastAsia"/>
            </w:rPr>
            <w:t>验证对象</w:t>
          </w:r>
          <w:r>
            <w:tab/>
          </w:r>
          <w:r>
            <w:fldChar w:fldCharType="begin"/>
          </w:r>
          <w:r>
            <w:instrText xml:space="preserve"> PAGEREF _Toc19649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_Toc28916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2.2 </w:t>
          </w:r>
          <w:r>
            <w:rPr>
              <w:rFonts w:hint="eastAsia"/>
            </w:rPr>
            <w:t>验证设备/工装/工具</w:t>
          </w:r>
          <w:r>
            <w:tab/>
          </w:r>
          <w:r>
            <w:fldChar w:fldCharType="begin"/>
          </w:r>
          <w:r>
            <w:instrText xml:space="preserve"> PAGEREF _Toc28916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_Toc2652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2.3 </w:t>
          </w:r>
          <w:r>
            <w:rPr>
              <w:rFonts w:hint="eastAsia"/>
            </w:rPr>
            <w:t>验证地点</w:t>
          </w:r>
          <w:r>
            <w:tab/>
          </w:r>
          <w:r>
            <w:fldChar w:fldCharType="begin"/>
          </w:r>
          <w:r>
            <w:instrText xml:space="preserve"> PAGEREF _Toc2652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_Toc20910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2.4 </w:t>
          </w:r>
          <w:r>
            <w:rPr>
              <w:rFonts w:hint="eastAsia"/>
            </w:rPr>
            <w:t>验证时间</w:t>
          </w:r>
          <w:r>
            <w:tab/>
          </w:r>
          <w:r>
            <w:fldChar w:fldCharType="begin"/>
          </w:r>
          <w:r>
            <w:instrText xml:space="preserve"> PAGEREF _Toc20910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_Toc25052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2.5 </w:t>
          </w:r>
          <w:r>
            <w:rPr>
              <w:rFonts w:hint="eastAsia"/>
            </w:rPr>
            <w:t>验证环境</w:t>
          </w:r>
          <w:r>
            <w:tab/>
          </w:r>
          <w:r>
            <w:fldChar w:fldCharType="begin"/>
          </w:r>
          <w:r>
            <w:instrText xml:space="preserve"> PAGEREF _Toc25052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_Toc16531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2.6 </w:t>
          </w:r>
          <w:r>
            <w:rPr>
              <w:rFonts w:hint="eastAsia"/>
            </w:rPr>
            <w:t>验证人员</w:t>
          </w:r>
          <w:r>
            <w:tab/>
          </w:r>
          <w:r>
            <w:fldChar w:fldCharType="begin"/>
          </w:r>
          <w:r>
            <w:instrText xml:space="preserve"> PAGEREF _Toc16531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_Toc29082 </w:instrText>
          </w:r>
          <w:r>
            <w:fldChar w:fldCharType="separate"/>
          </w:r>
          <w:r>
            <w:rPr>
              <w:rFonts w:hint="eastAsia"/>
            </w:rPr>
            <w:t>第三章 验证可接受准则</w:t>
          </w:r>
          <w:r>
            <w:tab/>
          </w:r>
          <w:r>
            <w:fldChar w:fldCharType="begin"/>
          </w:r>
          <w:r>
            <w:instrText xml:space="preserve"> PAGEREF _Toc29082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_Toc17974 </w:instrText>
          </w:r>
          <w:r>
            <w:fldChar w:fldCharType="separate"/>
          </w:r>
          <w:r>
            <w:rPr>
              <w:rFonts w:hint="eastAsia"/>
            </w:rPr>
            <w:t>第四章 验证方法与步骤</w:t>
          </w:r>
          <w:r>
            <w:tab/>
          </w:r>
          <w:r>
            <w:fldChar w:fldCharType="begin"/>
          </w:r>
          <w:r>
            <w:instrText xml:space="preserve"> PAGEREF _Toc17974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_Toc25531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4.1 </w:t>
          </w:r>
          <w:r>
            <w:rPr>
              <w:rFonts w:hint="eastAsia"/>
            </w:rPr>
            <w:t>验证方法</w:t>
          </w:r>
          <w:r>
            <w:tab/>
          </w:r>
          <w:r>
            <w:fldChar w:fldCharType="begin"/>
          </w:r>
          <w:r>
            <w:instrText xml:space="preserve"> PAGEREF _Toc25531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_Toc460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4.2 </w:t>
          </w:r>
          <w:r>
            <w:rPr>
              <w:rFonts w:hint="eastAsia"/>
            </w:rPr>
            <w:t>验证步骤</w:t>
          </w:r>
          <w:r>
            <w:tab/>
          </w:r>
          <w:r>
            <w:fldChar w:fldCharType="begin"/>
          </w:r>
          <w:r>
            <w:instrText xml:space="preserve"> PAGEREF _Toc460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_Toc10664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</w:rPr>
            <w:t>4.2.1. dcmqrscp工具进行验证导引软件与其承诺的DICOM《一致性声明》验证步骤</w:t>
          </w:r>
          <w:r>
            <w:tab/>
          </w:r>
          <w:r>
            <w:fldChar w:fldCharType="begin"/>
          </w:r>
          <w:r>
            <w:instrText xml:space="preserve"> PAGEREF _Toc10664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_Toc14875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</w:rPr>
            <w:t>4.2.2. 康达C形臂X光机实际图像传输测试</w:t>
          </w:r>
          <w:r>
            <w:tab/>
          </w:r>
          <w:r>
            <w:fldChar w:fldCharType="begin"/>
          </w:r>
          <w:r>
            <w:instrText xml:space="preserve"> PAGEREF _Toc14875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_Toc1565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</w:rPr>
            <w:t>4.2.3. 西门子C形臂X光机实际图像传输测试</w:t>
          </w:r>
          <w:r>
            <w:tab/>
          </w:r>
          <w:r>
            <w:fldChar w:fldCharType="begin"/>
          </w:r>
          <w:r>
            <w:instrText xml:space="preserve"> PAGEREF _Toc1565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_Toc10675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lang w:val="en-US" w:eastAsia="zh-CN"/>
            </w:rPr>
            <w:t>4.2.4不同分辨率，不同位深的图片传输测试，同时发送多张图片测试</w:t>
          </w:r>
          <w:r>
            <w:tab/>
          </w:r>
          <w:r>
            <w:fldChar w:fldCharType="begin"/>
          </w:r>
          <w:r>
            <w:instrText xml:space="preserve"> PAGEREF _Toc10675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>
      <w:pPr>
        <w:pStyle w:val="2"/>
        <w:ind w:left="0" w:leftChars="0" w:right="1960" w:firstLine="0" w:firstLineChars="0"/>
      </w:pPr>
    </w:p>
    <w:p>
      <w:pPr>
        <w:pStyle w:val="3"/>
        <w:numPr>
          <w:ilvl w:val="0"/>
          <w:numId w:val="0"/>
        </w:numPr>
        <w:ind w:leftChars="0"/>
        <w:jc w:val="both"/>
        <w:sectPr>
          <w:headerReference r:id="rId5" w:type="default"/>
          <w:footerReference r:id="rId6" w:type="default"/>
          <w:pgSz w:w="11906" w:h="16838"/>
          <w:pgMar w:top="1417" w:right="1800" w:bottom="850" w:left="1800" w:header="851" w:footer="283" w:gutter="0"/>
          <w:pgNumType w:start="1"/>
          <w:cols w:space="0" w:num="1"/>
          <w:docGrid w:type="lines" w:linePitch="380" w:charSpace="0"/>
        </w:sectPr>
      </w:pPr>
    </w:p>
    <w:p>
      <w:pPr>
        <w:pStyle w:val="3"/>
        <w:numPr>
          <w:ilvl w:val="0"/>
          <w:numId w:val="0"/>
        </w:numPr>
        <w:ind w:leftChars="0"/>
        <w:jc w:val="both"/>
      </w:pPr>
      <w:bookmarkStart w:id="0" w:name="_Toc3435"/>
      <w:r>
        <w:rPr>
          <w:rFonts w:hint="eastAsia"/>
          <w:lang w:val="en-US" w:eastAsia="zh-CN"/>
        </w:rPr>
        <w:t xml:space="preserve">第一章 </w:t>
      </w:r>
      <w:r>
        <w:rPr>
          <w:rFonts w:hint="eastAsia"/>
        </w:rPr>
        <w:t>概述</w:t>
      </w:r>
      <w:bookmarkEnd w:id="0"/>
    </w:p>
    <w:p>
      <w:pPr>
        <w:pStyle w:val="5"/>
        <w:tabs>
          <w:tab w:val="left" w:pos="420"/>
        </w:tabs>
      </w:pPr>
      <w:bookmarkStart w:id="1" w:name="_Toc16622"/>
      <w:bookmarkStart w:id="2" w:name="_Toc20049"/>
      <w:bookmarkStart w:id="3" w:name="_Toc21511"/>
      <w:bookmarkStart w:id="4" w:name="_Toc5756"/>
      <w:r>
        <w:rPr>
          <w:rFonts w:hint="eastAsia"/>
        </w:rPr>
        <w:t>验证目的</w:t>
      </w:r>
      <w:bookmarkEnd w:id="1"/>
      <w:bookmarkEnd w:id="2"/>
      <w:bookmarkEnd w:id="3"/>
      <w:bookmarkEnd w:id="4"/>
    </w:p>
    <w:p>
      <w:pPr>
        <w:ind w:firstLine="480" w:firstLineChars="200"/>
        <w:rPr>
          <w:rFonts w:hint="eastAsia" w:eastAsia="宋体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导引软件的数据交互对象为各品牌和型号的C形臂X光机，被动接收C形臂X光机发送的X-RAY图像。为保证能够满足数据交互的稳定性和兼容性，导引软件借助 DCMTK开源 DICOM通讯协议库，严格遵循DICOM标准，并承诺对应的《一致性声明》。本研究验证导引软件确实符合其做出的DICOM《一致性声明》，并实测其能够与具备对应接口承诺的两种C形臂X光机稳定可靠地完成数据交互，从而</w:t>
      </w:r>
      <w:r>
        <w:rPr>
          <w:rFonts w:ascii="宋体" w:hAnsi="宋体" w:eastAsia="宋体" w:cs="宋体"/>
          <w:sz w:val="24"/>
          <w:szCs w:val="24"/>
        </w:rPr>
        <w:t>验证其与符合DICOM3.0协议并与MS-001一致性声明兼容的C形臂X光机均能稳定可靠地完成数据交互。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验证分辨率1024*1024、1396*1396、1932*1932、2048*2048 8bit、24bit的图像传输，可以正常传输。验证发送1张图，再发送一张图，重复10次，可以正确接收图像，每次发送3s内接收图片成功。</w:t>
      </w:r>
    </w:p>
    <w:p>
      <w:pPr>
        <w:pStyle w:val="5"/>
        <w:tabs>
          <w:tab w:val="left" w:pos="420"/>
        </w:tabs>
      </w:pPr>
      <w:bookmarkStart w:id="5" w:name="_Toc2848"/>
      <w:bookmarkStart w:id="6" w:name="_Toc11854"/>
      <w:bookmarkStart w:id="7" w:name="_Toc19564"/>
      <w:bookmarkStart w:id="8" w:name="_Toc27332"/>
      <w:r>
        <w:rPr>
          <w:rFonts w:hint="eastAsia"/>
        </w:rPr>
        <w:t>验证范围</w:t>
      </w:r>
      <w:bookmarkEnd w:id="5"/>
      <w:bookmarkEnd w:id="6"/>
      <w:bookmarkEnd w:id="7"/>
      <w:bookmarkEnd w:id="8"/>
    </w:p>
    <w:p>
      <w:pPr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1、实验验证内容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(1)dcmqrscp工具进行验证导引软件与其承诺的DICOM《一致性声明》验证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(2)康达C形臂X光机实际图像传输测试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(3)西门子C形臂X光机实际图像传输测试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；</w:t>
      </w:r>
    </w:p>
    <w:p>
      <w:pPr>
        <w:ind w:firstLine="420" w:firstLineChars="0"/>
        <w:rPr>
          <w:rFonts w:hint="default" w:asciiTheme="minorEastAsia" w:hAnsiTheme="minorEastAsia" w:eastAsia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Theme="minorEastAsia" w:hAnsiTheme="minorEastAsia" w:eastAsia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Theme="minorEastAsia" w:hAnsiTheme="minorEastAsia" w:eastAsiaTheme="minorEastAsia" w:cstheme="minorEastAsia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Theme="minorEastAsia" w:hAnsiTheme="minorEastAsia" w:eastAsia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验证不同分辨率的XRAY图像可以正常传输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spacing w:line="240" w:lineRule="auto"/>
        <w:ind w:firstLine="420" w:firstLineChars="0"/>
        <w:rPr>
          <w:rFonts w:hint="default" w:asciiTheme="minorEastAsia" w:hAnsiTheme="minorEastAsia" w:eastAsia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验证8位、24位比特深度的XRAY图像可以正常传输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验证发送一张XRAY图像，可以正确接收图像。再发送一张图像，可以正确接收，该操作重复发送10次，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每次发送3s内接收图片成功，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验证设备图像可靠性传输。</w:t>
      </w:r>
    </w:p>
    <w:p>
      <w:pPr>
        <w:spacing w:line="240" w:lineRule="auto"/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兼容导引软件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DICOM《一致性声明》的C臂机厂家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DICOM《一致性声明》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验证厂家有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西门子、飞利浦、GE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tabs>
          <w:tab w:val="left" w:pos="420"/>
        </w:tabs>
      </w:pPr>
      <w:bookmarkStart w:id="9" w:name="_Toc16022"/>
      <w:bookmarkStart w:id="10" w:name="_Toc11162"/>
      <w:bookmarkStart w:id="11" w:name="_Toc23258"/>
      <w:bookmarkStart w:id="12" w:name="_Toc2292"/>
      <w:r>
        <w:rPr>
          <w:rFonts w:hint="eastAsia"/>
        </w:rPr>
        <w:t>术语</w:t>
      </w:r>
      <w:bookmarkEnd w:id="9"/>
      <w:bookmarkEnd w:id="10"/>
      <w:bookmarkStart w:id="67" w:name="_GoBack"/>
      <w:bookmarkEnd w:id="6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6878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</w:trPr>
        <w:tc>
          <w:tcPr>
            <w:tcW w:w="1638" w:type="dxa"/>
            <w:vAlign w:val="center"/>
          </w:tcPr>
          <w:p>
            <w:pPr>
              <w:spacing w:line="80" w:lineRule="atLeast"/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术语</w:t>
            </w:r>
          </w:p>
        </w:tc>
        <w:tc>
          <w:tcPr>
            <w:tcW w:w="6878" w:type="dxa"/>
            <w:vAlign w:val="center"/>
          </w:tcPr>
          <w:p>
            <w:pPr>
              <w:spacing w:line="80" w:lineRule="atLeast"/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</w:trPr>
        <w:tc>
          <w:tcPr>
            <w:tcW w:w="1638" w:type="dxa"/>
            <w:vAlign w:val="center"/>
          </w:tcPr>
          <w:p>
            <w:pPr>
              <w:spacing w:line="80" w:lineRule="atLeast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DICOM</w:t>
            </w:r>
          </w:p>
        </w:tc>
        <w:tc>
          <w:tcPr>
            <w:tcW w:w="6878" w:type="dxa"/>
          </w:tcPr>
          <w:p>
            <w:pPr>
              <w:spacing w:line="80" w:lineRule="atLeas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Digital Imaging and Communications in Medicine，ISO 12052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</w:trPr>
        <w:tc>
          <w:tcPr>
            <w:tcW w:w="1638" w:type="dxa"/>
          </w:tcPr>
          <w:p>
            <w:pPr>
              <w:spacing w:line="80" w:lineRule="atLeast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AE</w:t>
            </w:r>
          </w:p>
        </w:tc>
        <w:tc>
          <w:tcPr>
            <w:tcW w:w="6878" w:type="dxa"/>
            <w:vAlign w:val="center"/>
          </w:tcPr>
          <w:p>
            <w:pPr>
              <w:spacing w:line="80" w:lineRule="atLeas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应用实体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spacing w:line="80" w:lineRule="atLeast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DIMSE</w:t>
            </w:r>
          </w:p>
        </w:tc>
        <w:tc>
          <w:tcPr>
            <w:tcW w:w="6884" w:type="dxa"/>
            <w:gridSpan w:val="2"/>
            <w:vAlign w:val="center"/>
          </w:tcPr>
          <w:p>
            <w:pPr>
              <w:spacing w:line="80" w:lineRule="atLeas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DICOM消息服务元素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spacing w:line="80" w:lineRule="atLeast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IOD</w:t>
            </w:r>
          </w:p>
        </w:tc>
        <w:tc>
          <w:tcPr>
            <w:tcW w:w="6884" w:type="dxa"/>
            <w:gridSpan w:val="2"/>
            <w:vAlign w:val="center"/>
          </w:tcPr>
          <w:p>
            <w:pPr>
              <w:spacing w:line="80" w:lineRule="atLeas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信息对象定义（DICOM术语）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spacing w:line="80" w:lineRule="atLeast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NEMA</w:t>
            </w:r>
          </w:p>
        </w:tc>
        <w:tc>
          <w:tcPr>
            <w:tcW w:w="6884" w:type="dxa"/>
            <w:gridSpan w:val="2"/>
            <w:vAlign w:val="center"/>
          </w:tcPr>
          <w:p>
            <w:pPr>
              <w:spacing w:line="80" w:lineRule="atLeas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美国电气制造商协会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spacing w:line="80" w:lineRule="atLeast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PDU</w:t>
            </w:r>
          </w:p>
        </w:tc>
        <w:tc>
          <w:tcPr>
            <w:tcW w:w="6884" w:type="dxa"/>
            <w:gridSpan w:val="2"/>
            <w:vAlign w:val="center"/>
          </w:tcPr>
          <w:p>
            <w:pPr>
              <w:spacing w:line="80" w:lineRule="atLeas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协议数据单元（DICOM术语）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spacing w:line="80" w:lineRule="atLeast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SCU</w:t>
            </w:r>
          </w:p>
        </w:tc>
        <w:tc>
          <w:tcPr>
            <w:tcW w:w="6884" w:type="dxa"/>
            <w:gridSpan w:val="2"/>
            <w:vAlign w:val="center"/>
          </w:tcPr>
          <w:p>
            <w:pPr>
              <w:spacing w:line="80" w:lineRule="atLeas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服务类用户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spacing w:line="80" w:lineRule="atLeast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SCP</w:t>
            </w:r>
          </w:p>
        </w:tc>
        <w:tc>
          <w:tcPr>
            <w:tcW w:w="6884" w:type="dxa"/>
            <w:gridSpan w:val="2"/>
            <w:vAlign w:val="center"/>
          </w:tcPr>
          <w:p>
            <w:pPr>
              <w:spacing w:line="80" w:lineRule="atLeas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服务类提供者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spacing w:line="80" w:lineRule="atLeast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SOP</w:t>
            </w:r>
          </w:p>
        </w:tc>
        <w:tc>
          <w:tcPr>
            <w:tcW w:w="6884" w:type="dxa"/>
            <w:gridSpan w:val="2"/>
            <w:vAlign w:val="center"/>
          </w:tcPr>
          <w:p>
            <w:pPr>
              <w:spacing w:line="80" w:lineRule="atLeas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服务对象对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spacing w:line="80" w:lineRule="atLeast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TCP/IP</w:t>
            </w:r>
          </w:p>
        </w:tc>
        <w:tc>
          <w:tcPr>
            <w:tcW w:w="6884" w:type="dxa"/>
            <w:gridSpan w:val="2"/>
            <w:vAlign w:val="center"/>
          </w:tcPr>
          <w:p>
            <w:pPr>
              <w:spacing w:line="80" w:lineRule="atLeas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传输控制协议/互联网协议，一种广泛使用的计算机网络协议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spacing w:line="80" w:lineRule="atLeast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UID</w:t>
            </w:r>
          </w:p>
        </w:tc>
        <w:tc>
          <w:tcPr>
            <w:tcW w:w="6884" w:type="dxa"/>
            <w:gridSpan w:val="2"/>
            <w:vAlign w:val="center"/>
          </w:tcPr>
          <w:p>
            <w:pPr>
              <w:spacing w:line="80" w:lineRule="atLeas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唯一标识符用于通过全球唯一标识符识别对象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spacing w:line="80" w:lineRule="atLeast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VR</w:t>
            </w:r>
          </w:p>
        </w:tc>
        <w:tc>
          <w:tcPr>
            <w:tcW w:w="6884" w:type="dxa"/>
            <w:gridSpan w:val="2"/>
            <w:vAlign w:val="center"/>
          </w:tcPr>
          <w:p>
            <w:pPr>
              <w:spacing w:line="80" w:lineRule="atLeas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值表示法，DICOM中的一种数据编码方法</w:t>
            </w:r>
          </w:p>
        </w:tc>
      </w:tr>
    </w:tbl>
    <w:p>
      <w:pPr>
        <w:pStyle w:val="5"/>
        <w:tabs>
          <w:tab w:val="left" w:pos="420"/>
        </w:tabs>
      </w:pPr>
      <w:bookmarkStart w:id="13" w:name="_Toc29718"/>
      <w:bookmarkStart w:id="14" w:name="_Toc12164"/>
      <w:r>
        <w:rPr>
          <w:rFonts w:hint="eastAsia"/>
        </w:rPr>
        <w:t>参考资料</w:t>
      </w:r>
      <w:bookmarkEnd w:id="13"/>
    </w:p>
    <w:p>
      <w:pPr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ISO 12052:2017 《Health informatics — Digital imaging and communication in medicine (DICOM) including workflow and data management</w:t>
      </w:r>
      <w:bookmarkEnd w:id="14"/>
    </w:p>
    <w:p>
      <w:pPr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Digital Imaging and Communications in Medicine (DICOM), Parts 1-18 (2011), National Electrical Manufacturers Association (NEMA) Rosslyn, VA, USA《MS-001软件DICOM一致性说明》</w:t>
      </w:r>
    </w:p>
    <w:p>
      <w:pPr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《GE OEC 1Kx1K Elite Workstation DICOM CONFORMANCE STATEMENT 》</w:t>
      </w:r>
    </w:p>
    <w:p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《PHILIPS </w:t>
      </w:r>
      <w:r>
        <w:rPr>
          <w:rFonts w:ascii="宋体" w:hAnsi="宋体" w:cs="宋体"/>
          <w:kern w:val="0"/>
          <w:sz w:val="24"/>
          <w:lang w:bidi="ar"/>
        </w:rPr>
        <w:t xml:space="preserve">DICOM Conformance Statement Veradius R1.2 </w:t>
      </w:r>
      <w:r>
        <w:rPr>
          <w:rFonts w:ascii="宋体" w:hAnsi="宋体" w:cs="宋体"/>
          <w:sz w:val="24"/>
        </w:rPr>
        <w:t>》</w:t>
      </w:r>
    </w:p>
    <w:p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t>《SIMENS FLUOROSPOT Compact VF4x DICOM Conformance Statement》</w:t>
      </w:r>
    </w:p>
    <w:p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t>《SIMENS Impact Systems DICOM Conformance Statement》</w:t>
      </w:r>
    </w:p>
    <w:p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>DCMTK 文档（</w:t>
      </w:r>
      <w:r>
        <w:rPr>
          <w:rFonts w:hint="eastAsia" w:ascii="宋体" w:hAnsi="宋体" w:cs="宋体"/>
          <w:kern w:val="0"/>
          <w:sz w:val="24"/>
          <w:lang w:bidi="ar"/>
        </w:rPr>
        <w:fldChar w:fldCharType="begin"/>
      </w:r>
      <w:r>
        <w:rPr>
          <w:rFonts w:hint="eastAsia" w:ascii="宋体" w:hAnsi="宋体" w:cs="宋体"/>
          <w:kern w:val="0"/>
          <w:sz w:val="24"/>
          <w:lang w:bidi="ar"/>
        </w:rPr>
        <w:instrText xml:space="preserve"> HYPERLINK "https://support.dcmtk.org/docs/" </w:instrText>
      </w:r>
      <w:r>
        <w:rPr>
          <w:rFonts w:hint="eastAsia" w:ascii="宋体" w:hAnsi="宋体" w:cs="宋体"/>
          <w:kern w:val="0"/>
          <w:sz w:val="24"/>
          <w:lang w:bidi="ar"/>
        </w:rPr>
        <w:fldChar w:fldCharType="separate"/>
      </w:r>
      <w:r>
        <w:rPr>
          <w:rFonts w:hint="eastAsia" w:ascii="宋体" w:hAnsi="宋体" w:cs="宋体"/>
          <w:kern w:val="0"/>
          <w:sz w:val="24"/>
          <w:lang w:bidi="ar"/>
        </w:rPr>
        <w:t>DCMTK: Main Page</w:t>
      </w:r>
      <w:r>
        <w:rPr>
          <w:rFonts w:hint="eastAsia" w:ascii="宋体" w:hAnsi="宋体" w:cs="宋体"/>
          <w:kern w:val="0"/>
          <w:sz w:val="24"/>
          <w:lang w:bidi="ar"/>
        </w:rPr>
        <w:fldChar w:fldCharType="end"/>
      </w:r>
      <w:r>
        <w:rPr>
          <w:rFonts w:hint="eastAsia" w:ascii="宋体" w:hAnsi="宋体" w:cs="宋体"/>
          <w:kern w:val="0"/>
          <w:sz w:val="24"/>
          <w:lang w:bidi="ar"/>
        </w:rPr>
        <w:t>）</w:t>
      </w:r>
    </w:p>
    <w:p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>DCMTK 中心测试节点文档</w:t>
      </w:r>
      <w:r>
        <w:rPr>
          <w:rFonts w:hint="eastAsia" w:ascii="宋体" w:hAnsi="宋体" w:cs="宋体"/>
          <w:kern w:val="0"/>
          <w:sz w:val="24"/>
          <w:lang w:bidi="ar"/>
        </w:rPr>
        <w:fldChar w:fldCharType="begin"/>
      </w:r>
      <w:r>
        <w:rPr>
          <w:rFonts w:hint="eastAsia" w:ascii="宋体" w:hAnsi="宋体" w:cs="宋体"/>
          <w:kern w:val="0"/>
          <w:sz w:val="24"/>
          <w:lang w:bidi="ar"/>
        </w:rPr>
        <w:instrText xml:space="preserve"> HYPERLINK "https://support.dcmtk.org/docs/dcmqrscp.html" </w:instrText>
      </w:r>
      <w:r>
        <w:rPr>
          <w:rFonts w:hint="eastAsia" w:ascii="宋体" w:hAnsi="宋体" w:cs="宋体"/>
          <w:kern w:val="0"/>
          <w:sz w:val="24"/>
          <w:lang w:bidi="ar"/>
        </w:rPr>
        <w:fldChar w:fldCharType="separate"/>
      </w:r>
      <w:r>
        <w:rPr>
          <w:rFonts w:hint="eastAsia" w:ascii="宋体" w:hAnsi="宋体" w:cs="宋体"/>
          <w:kern w:val="0"/>
          <w:sz w:val="24"/>
          <w:lang w:bidi="ar"/>
        </w:rPr>
        <w:t>DCMTK: dcmqrscp: DICOM image archive (central test node)</w:t>
      </w:r>
      <w:r>
        <w:rPr>
          <w:rFonts w:hint="eastAsia" w:ascii="宋体" w:hAnsi="宋体" w:cs="宋体"/>
          <w:kern w:val="0"/>
          <w:sz w:val="24"/>
          <w:lang w:bidi="ar"/>
        </w:rPr>
        <w:fldChar w:fldCharType="end"/>
      </w:r>
    </w:p>
    <w:p>
      <w:pPr>
        <w:pStyle w:val="3"/>
        <w:jc w:val="both"/>
      </w:pPr>
      <w:bookmarkStart w:id="15" w:name="_Toc5502"/>
      <w:bookmarkStart w:id="16" w:name="_Toc4630"/>
      <w:r>
        <w:rPr>
          <w:rFonts w:hint="eastAsia"/>
        </w:rPr>
        <w:t>验证条件</w:t>
      </w:r>
      <w:bookmarkEnd w:id="15"/>
    </w:p>
    <w:p>
      <w:pPr>
        <w:pStyle w:val="5"/>
        <w:tabs>
          <w:tab w:val="left" w:pos="420"/>
        </w:tabs>
      </w:pPr>
      <w:bookmarkStart w:id="17" w:name="_Toc17691"/>
      <w:bookmarkStart w:id="18" w:name="_Toc19649"/>
      <w:r>
        <w:rPr>
          <w:rFonts w:hint="eastAsia"/>
        </w:rPr>
        <w:t>验证对象</w:t>
      </w:r>
      <w:bookmarkEnd w:id="17"/>
      <w:bookmarkEnd w:id="18"/>
    </w:p>
    <w:tbl>
      <w:tblPr>
        <w:tblStyle w:val="1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13"/>
        <w:gridCol w:w="2401"/>
        <w:gridCol w:w="18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bookmarkStart w:id="19" w:name="_Toc27561"/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设备编号</w:t>
            </w:r>
          </w:p>
        </w:tc>
        <w:tc>
          <w:tcPr>
            <w:tcW w:w="1240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设备名称</w:t>
            </w:r>
          </w:p>
        </w:tc>
        <w:tc>
          <w:tcPr>
            <w:tcW w:w="1409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型号规格</w:t>
            </w:r>
          </w:p>
        </w:tc>
        <w:tc>
          <w:tcPr>
            <w:tcW w:w="1083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/</w:t>
            </w:r>
          </w:p>
        </w:tc>
        <w:tc>
          <w:tcPr>
            <w:tcW w:w="1240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模块化手术导引系统-规划模块</w:t>
            </w:r>
          </w:p>
        </w:tc>
        <w:tc>
          <w:tcPr>
            <w:tcW w:w="1409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MS-001-A</w:t>
            </w:r>
          </w:p>
        </w:tc>
        <w:tc>
          <w:tcPr>
            <w:tcW w:w="1083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/</w:t>
            </w:r>
          </w:p>
        </w:tc>
        <w:tc>
          <w:tcPr>
            <w:tcW w:w="1240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模块化手术导引系统-导引模块</w:t>
            </w:r>
          </w:p>
        </w:tc>
        <w:tc>
          <w:tcPr>
            <w:tcW w:w="1409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MS-001-B</w:t>
            </w:r>
          </w:p>
        </w:tc>
        <w:tc>
          <w:tcPr>
            <w:tcW w:w="1083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/</w:t>
            </w:r>
          </w:p>
        </w:tc>
      </w:tr>
    </w:tbl>
    <w:p>
      <w:pPr>
        <w:pStyle w:val="5"/>
        <w:tabs>
          <w:tab w:val="left" w:pos="420"/>
        </w:tabs>
      </w:pPr>
      <w:bookmarkStart w:id="20" w:name="_Toc11532"/>
      <w:bookmarkStart w:id="21" w:name="_Toc21937"/>
      <w:bookmarkStart w:id="22" w:name="_Toc1946"/>
      <w:bookmarkStart w:id="23" w:name="_Toc28399"/>
      <w:bookmarkStart w:id="24" w:name="_Toc28916"/>
      <w:bookmarkStart w:id="25" w:name="_Toc18418"/>
      <w:bookmarkStart w:id="26" w:name="_Toc27341"/>
      <w:bookmarkStart w:id="27" w:name="_Toc31328"/>
      <w:bookmarkStart w:id="28" w:name="_Toc10789"/>
      <w:r>
        <w:rPr>
          <w:rFonts w:hint="eastAsia"/>
        </w:rPr>
        <w:t>验证设备/工装/工具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tbl>
      <w:tblPr>
        <w:tblStyle w:val="1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2234"/>
        <w:gridCol w:w="2371"/>
        <w:gridCol w:w="18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6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Times New Roman"/>
                <w:sz w:val="24"/>
              </w:rPr>
            </w:pPr>
            <w:r>
              <w:rPr>
                <w:rFonts w:hint="eastAsia" w:ascii="Calibri" w:hAnsi="Calibri" w:cs="Times New Roman"/>
                <w:sz w:val="24"/>
              </w:rPr>
              <w:t>设备编号</w:t>
            </w:r>
          </w:p>
        </w:tc>
        <w:tc>
          <w:tcPr>
            <w:tcW w:w="131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Times New Roman"/>
                <w:sz w:val="24"/>
              </w:rPr>
            </w:pPr>
            <w:r>
              <w:rPr>
                <w:rFonts w:hint="eastAsia" w:ascii="Calibri" w:hAnsi="Calibri" w:cs="Times New Roman"/>
                <w:sz w:val="24"/>
              </w:rPr>
              <w:t>设备名称</w:t>
            </w:r>
          </w:p>
        </w:tc>
        <w:tc>
          <w:tcPr>
            <w:tcW w:w="139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Times New Roman"/>
                <w:sz w:val="24"/>
              </w:rPr>
            </w:pPr>
            <w:r>
              <w:rPr>
                <w:rFonts w:hint="eastAsia" w:ascii="Calibri" w:hAnsi="Calibri" w:cs="Times New Roman"/>
                <w:sz w:val="24"/>
              </w:rPr>
              <w:t>型号规格</w:t>
            </w:r>
          </w:p>
        </w:tc>
        <w:tc>
          <w:tcPr>
            <w:tcW w:w="1090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Times New Roman"/>
                <w:sz w:val="24"/>
              </w:rPr>
            </w:pPr>
            <w:r>
              <w:rPr>
                <w:rFonts w:hint="eastAsia" w:ascii="Calibri" w:hAnsi="Calibri" w:cs="Times New Roman"/>
                <w:sz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6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ST/RD-E6001</w:t>
            </w:r>
          </w:p>
        </w:tc>
        <w:tc>
          <w:tcPr>
            <w:tcW w:w="131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康达C形臂X光机</w:t>
            </w:r>
          </w:p>
        </w:tc>
        <w:tc>
          <w:tcPr>
            <w:tcW w:w="139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康达KD-C5100B</w:t>
            </w:r>
          </w:p>
        </w:tc>
        <w:tc>
          <w:tcPr>
            <w:tcW w:w="1090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6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ST/ZG-010</w:t>
            </w:r>
          </w:p>
        </w:tc>
        <w:tc>
          <w:tcPr>
            <w:tcW w:w="131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西门子C形臂X光机</w:t>
            </w:r>
          </w:p>
        </w:tc>
        <w:tc>
          <w:tcPr>
            <w:tcW w:w="139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Compact L</w:t>
            </w:r>
          </w:p>
        </w:tc>
        <w:tc>
          <w:tcPr>
            <w:tcW w:w="1090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6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bookmarkStart w:id="29" w:name="_Toc11748"/>
            <w:bookmarkStart w:id="30" w:name="_Toc26207"/>
            <w:bookmarkStart w:id="31" w:name="_Toc15049"/>
            <w:bookmarkStart w:id="32" w:name="_Toc27278"/>
            <w:bookmarkStart w:id="33" w:name="_Toc16357"/>
            <w:bookmarkStart w:id="34" w:name="_Toc2111"/>
            <w:bookmarkStart w:id="35" w:name="_Toc4741"/>
            <w:bookmarkStart w:id="36" w:name="_Toc29383"/>
            <w:bookmarkStart w:id="37" w:name="_Toc3324"/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/</w:t>
            </w:r>
          </w:p>
        </w:tc>
        <w:tc>
          <w:tcPr>
            <w:tcW w:w="131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dcmqrscp工具</w:t>
            </w:r>
          </w:p>
        </w:tc>
        <w:tc>
          <w:tcPr>
            <w:tcW w:w="139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V3.6.7</w:t>
            </w:r>
          </w:p>
        </w:tc>
        <w:tc>
          <w:tcPr>
            <w:tcW w:w="1090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辅助验证软件工具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6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/</w:t>
            </w:r>
          </w:p>
        </w:tc>
        <w:tc>
          <w:tcPr>
            <w:tcW w:w="131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温湿度计</w:t>
            </w:r>
          </w:p>
        </w:tc>
        <w:tc>
          <w:tcPr>
            <w:tcW w:w="139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/</w:t>
            </w:r>
          </w:p>
        </w:tc>
        <w:tc>
          <w:tcPr>
            <w:tcW w:w="1090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/</w:t>
            </w:r>
          </w:p>
        </w:tc>
      </w:tr>
      <w:bookmarkEnd w:id="19"/>
    </w:tbl>
    <w:p>
      <w:pPr>
        <w:pStyle w:val="5"/>
        <w:tabs>
          <w:tab w:val="left" w:pos="420"/>
        </w:tabs>
      </w:pPr>
      <w:bookmarkStart w:id="38" w:name="_Toc2652"/>
      <w:r>
        <w:rPr>
          <w:rFonts w:hint="eastAsia"/>
        </w:rPr>
        <w:t>验证地点</w:t>
      </w:r>
      <w:bookmarkEnd w:id="29"/>
      <w:bookmarkEnd w:id="38"/>
    </w:p>
    <w:p>
      <w:pPr>
        <w:spacing w:line="240" w:lineRule="auto"/>
        <w:ind w:firstLine="420" w:firstLineChars="0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实验室</w:t>
      </w:r>
    </w:p>
    <w:p>
      <w:pPr>
        <w:pStyle w:val="5"/>
        <w:tabs>
          <w:tab w:val="left" w:pos="420"/>
        </w:tabs>
      </w:pPr>
      <w:bookmarkStart w:id="39" w:name="_Toc20910"/>
      <w:bookmarkStart w:id="40" w:name="_Toc29223"/>
      <w:r>
        <w:rPr>
          <w:rFonts w:hint="eastAsia"/>
        </w:rPr>
        <w:t>验证时间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9"/>
      <w:bookmarkEnd w:id="40"/>
    </w:p>
    <w:p>
      <w:pPr>
        <w:spacing w:line="240" w:lineRule="auto"/>
        <w:rPr>
          <w:rFonts w:hint="default" w:asciiTheme="minorEastAsia" w:hAnsiTheme="minorEastAsia" w:eastAsiaTheme="minorEastAsia" w:cstheme="minorEastAsia"/>
          <w:sz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highlight w:val="none"/>
        </w:rPr>
        <w:t>202</w:t>
      </w:r>
      <w:r>
        <w:rPr>
          <w:rFonts w:hint="eastAsia" w:asciiTheme="minorEastAsia" w:hAnsiTheme="minorEastAsia" w:eastAsiaTheme="minorEastAsia" w:cstheme="minorEastAsia"/>
          <w:sz w:val="24"/>
          <w:highlight w:val="none"/>
          <w:lang w:val="en-US" w:eastAsia="zh-CN"/>
        </w:rPr>
        <w:t>1年</w:t>
      </w:r>
      <w:r>
        <w:rPr>
          <w:rFonts w:hint="eastAsia" w:asciiTheme="minorEastAsia" w:hAnsiTheme="minorEastAsia" w:eastAsiaTheme="minorEastAsia" w:cstheme="minorEastAsia"/>
          <w:sz w:val="24"/>
          <w:highlight w:val="none"/>
        </w:rPr>
        <w:t>0</w:t>
      </w:r>
      <w:r>
        <w:rPr>
          <w:rFonts w:hint="eastAsia" w:asciiTheme="minorEastAsia" w:hAnsiTheme="minorEastAsia" w:eastAsiaTheme="minorEastAsia" w:cstheme="minorEastAsia"/>
          <w:sz w:val="24"/>
          <w:highlight w:val="none"/>
          <w:lang w:val="en-US" w:eastAsia="zh-CN"/>
        </w:rPr>
        <w:t>7月-2021年08月</w:t>
      </w:r>
    </w:p>
    <w:p>
      <w:pPr>
        <w:pStyle w:val="5"/>
        <w:tabs>
          <w:tab w:val="left" w:pos="420"/>
        </w:tabs>
      </w:pPr>
      <w:bookmarkStart w:id="41" w:name="_Toc25052"/>
      <w:bookmarkStart w:id="42" w:name="_Toc16045"/>
      <w:bookmarkStart w:id="43" w:name="_Toc11888"/>
      <w:bookmarkStart w:id="44" w:name="_Toc31455"/>
      <w:bookmarkStart w:id="45" w:name="_Toc32107"/>
      <w:bookmarkStart w:id="46" w:name="_Toc602"/>
      <w:bookmarkStart w:id="47" w:name="_Toc9164"/>
      <w:bookmarkStart w:id="48" w:name="_Toc29300"/>
      <w:bookmarkStart w:id="49" w:name="_Toc15326"/>
      <w:bookmarkStart w:id="50" w:name="_Toc1754"/>
      <w:bookmarkStart w:id="51" w:name="_Toc9414"/>
      <w:r>
        <w:rPr>
          <w:rFonts w:hint="eastAsia"/>
        </w:rPr>
        <w:t>验证环境</w:t>
      </w:r>
      <w:bookmarkEnd w:id="41"/>
      <w:bookmarkEnd w:id="42"/>
    </w:p>
    <w:p>
      <w:pPr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温度要求：5℃ - 40℃</w:t>
      </w:r>
    </w:p>
    <w:p>
      <w:pPr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湿度要求：≤ 85%</w:t>
      </w:r>
    </w:p>
    <w:p>
      <w:pPr>
        <w:pStyle w:val="5"/>
        <w:tabs>
          <w:tab w:val="left" w:pos="420"/>
        </w:tabs>
      </w:pPr>
      <w:bookmarkStart w:id="52" w:name="_Toc4377"/>
      <w:bookmarkStart w:id="53" w:name="_Toc16531"/>
      <w:r>
        <w:rPr>
          <w:rFonts w:hint="eastAsia"/>
        </w:rPr>
        <w:t>验证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r>
        <w:rPr>
          <w:rFonts w:hint="eastAsia"/>
        </w:rPr>
        <w:t>人员</w:t>
      </w:r>
      <w:bookmarkEnd w:id="53"/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1186"/>
        <w:gridCol w:w="1667"/>
        <w:gridCol w:w="1762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序号</w:t>
            </w:r>
          </w:p>
        </w:tc>
        <w:tc>
          <w:tcPr>
            <w:tcW w:w="696" w:type="pct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部门</w:t>
            </w:r>
          </w:p>
        </w:tc>
        <w:tc>
          <w:tcPr>
            <w:tcW w:w="978" w:type="pct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人员数量</w:t>
            </w:r>
          </w:p>
        </w:tc>
        <w:tc>
          <w:tcPr>
            <w:tcW w:w="1034" w:type="pct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岗位</w:t>
            </w:r>
          </w:p>
        </w:tc>
        <w:tc>
          <w:tcPr>
            <w:tcW w:w="1787" w:type="pct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</w:tcPr>
          <w:p>
            <w:pPr>
              <w:spacing w:line="240" w:lineRule="auto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1</w:t>
            </w:r>
          </w:p>
        </w:tc>
        <w:tc>
          <w:tcPr>
            <w:tcW w:w="696" w:type="pct"/>
          </w:tcPr>
          <w:p>
            <w:pPr>
              <w:spacing w:line="240" w:lineRule="auto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研发中心</w:t>
            </w:r>
          </w:p>
        </w:tc>
        <w:tc>
          <w:tcPr>
            <w:tcW w:w="978" w:type="pct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1人</w:t>
            </w:r>
          </w:p>
        </w:tc>
        <w:tc>
          <w:tcPr>
            <w:tcW w:w="1034" w:type="pct"/>
          </w:tcPr>
          <w:p>
            <w:pPr>
              <w:spacing w:line="240" w:lineRule="auto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测试工程师</w:t>
            </w:r>
          </w:p>
        </w:tc>
        <w:tc>
          <w:tcPr>
            <w:tcW w:w="1787" w:type="pct"/>
          </w:tcPr>
          <w:p>
            <w:pPr>
              <w:spacing w:line="240" w:lineRule="auto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参与方案的制定；测试执行，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操作过程中数据记录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编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写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</w:tcPr>
          <w:p>
            <w:pPr>
              <w:spacing w:line="240" w:lineRule="auto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2</w:t>
            </w:r>
          </w:p>
        </w:tc>
        <w:tc>
          <w:tcPr>
            <w:tcW w:w="696" w:type="pct"/>
          </w:tcPr>
          <w:p>
            <w:pPr>
              <w:spacing w:line="240" w:lineRule="auto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研发中心</w:t>
            </w:r>
          </w:p>
        </w:tc>
        <w:tc>
          <w:tcPr>
            <w:tcW w:w="978" w:type="pct"/>
          </w:tcPr>
          <w:p>
            <w:pPr>
              <w:spacing w:line="240" w:lineRule="auto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1人</w:t>
            </w:r>
          </w:p>
        </w:tc>
        <w:tc>
          <w:tcPr>
            <w:tcW w:w="1034" w:type="pct"/>
          </w:tcPr>
          <w:p>
            <w:pPr>
              <w:spacing w:line="240" w:lineRule="auto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测试主管</w:t>
            </w:r>
          </w:p>
        </w:tc>
        <w:tc>
          <w:tcPr>
            <w:tcW w:w="1787" w:type="pct"/>
          </w:tcPr>
          <w:p>
            <w:pPr>
              <w:spacing w:line="240" w:lineRule="auto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制定编制方案；审核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报告</w:t>
            </w:r>
          </w:p>
        </w:tc>
      </w:tr>
      <w:bookmarkEnd w:id="11"/>
      <w:bookmarkEnd w:id="12"/>
      <w:bookmarkEnd w:id="16"/>
    </w:tbl>
    <w:p>
      <w:pPr>
        <w:pStyle w:val="3"/>
      </w:pPr>
      <w:bookmarkStart w:id="54" w:name="_Toc2662"/>
      <w:bookmarkStart w:id="55" w:name="_Toc3054"/>
      <w:bookmarkStart w:id="56" w:name="_Toc23405"/>
      <w:bookmarkStart w:id="57" w:name="_Toc29082"/>
      <w:r>
        <w:rPr>
          <w:rFonts w:hint="eastAsia"/>
        </w:rPr>
        <w:t>验证可接受准则</w:t>
      </w:r>
      <w:bookmarkEnd w:id="54"/>
      <w:bookmarkEnd w:id="55"/>
      <w:bookmarkEnd w:id="56"/>
      <w:bookmarkEnd w:id="57"/>
    </w:p>
    <w:p>
      <w:pPr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验证结果应符合以下指标：</w:t>
      </w:r>
    </w:p>
    <w:p>
      <w:pPr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1、导引软件符合其根据 Digital Imaging and Communications in Medicine (DICOM), Parts 2 (2011) 《一致性声明》 进行承诺的接口通讯标准。</w:t>
      </w:r>
    </w:p>
    <w:p>
      <w:pPr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2、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康达C形臂X光机实际图像传输测试</w:t>
      </w:r>
      <w:r>
        <w:rPr>
          <w:rFonts w:hint="eastAsia" w:asciiTheme="minorEastAsia" w:hAnsiTheme="minorEastAsia" w:eastAsiaTheme="minorEastAsia" w:cstheme="minorEastAsia"/>
          <w:sz w:val="24"/>
        </w:rPr>
        <w:t>能够与导引软件配套DICOM《一致性声明》的接口进行通讯互联和数据交换。</w:t>
      </w:r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3、西门子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C形臂X光机实际图像传输测试</w:t>
      </w:r>
      <w:r>
        <w:rPr>
          <w:rFonts w:hint="eastAsia" w:asciiTheme="minorEastAsia" w:hAnsiTheme="minorEastAsia" w:eastAsiaTheme="minorEastAsia" w:cstheme="minorEastAsia"/>
          <w:sz w:val="24"/>
        </w:rPr>
        <w:t>能够与导引软件配套DICOM《一致性声明》的接口进行通讯互联和数据交换。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4、（1）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lang w:val="en-US" w:eastAsia="zh-CN"/>
        </w:rPr>
        <w:t>验证不同分辨率的XRAY图像可以正常传输</w:t>
      </w:r>
    </w:p>
    <w:p>
      <w:pPr>
        <w:ind w:firstLine="0" w:firstLineChars="0"/>
        <w:rPr>
          <w:rFonts w:hint="eastAsia" w:asciiTheme="minorEastAsia" w:hAnsiTheme="minorEastAsia" w:eastAsiaTheme="minorEastAsia" w:cstheme="minorEastAsia"/>
          <w:color w:val="auto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lang w:val="en-US" w:eastAsia="zh-CN"/>
        </w:rPr>
        <w:t>验证8位、24位比特深度的XRAY图像可以正常传输</w:t>
      </w:r>
    </w:p>
    <w:p>
      <w:pPr>
        <w:rPr>
          <w:rFonts w:hint="default" w:asciiTheme="minorEastAsia" w:hAnsiTheme="minorEastAsia" w:eastAsia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（3）验证发送一张XRAY图像，可以正确接收图像。再发送一张图像，可以正确接收，该操作重复发送10次，3s内图片被接收，验证设备图像可靠性传输</w:t>
      </w:r>
    </w:p>
    <w:p>
      <w:pPr>
        <w:pStyle w:val="3"/>
      </w:pPr>
      <w:bookmarkStart w:id="58" w:name="_Toc17974"/>
      <w:r>
        <w:rPr>
          <w:rFonts w:hint="eastAsia"/>
        </w:rPr>
        <w:t>验证方法与步骤</w:t>
      </w:r>
      <w:bookmarkEnd w:id="58"/>
    </w:p>
    <w:p>
      <w:pPr>
        <w:pStyle w:val="5"/>
      </w:pPr>
      <w:bookmarkStart w:id="59" w:name="_Toc32528"/>
      <w:bookmarkStart w:id="60" w:name="_Toc25531"/>
      <w:r>
        <w:rPr>
          <w:rFonts w:hint="eastAsia"/>
        </w:rPr>
        <w:t>验证方法</w:t>
      </w:r>
      <w:bookmarkEnd w:id="59"/>
      <w:bookmarkEnd w:id="60"/>
    </w:p>
    <w:p>
      <w:pPr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1、为了验证导引软件与其承诺的DICOM《一致性声明》的符合性，选择 DCMTK 开源库提供的 dcmqrscp工具进行验证，该程序旨在用于DICOM 兼容性测试，通过命令行选项可进行 DICOM 标准中的各项通讯协议的完整测试。导引软件承诺对 DICOM C-STORE SCP 和 DICOM C-ECHO 的支持，我们通过 dcmqrti 工具对其进行确认。</w:t>
      </w:r>
    </w:p>
    <w:p>
      <w:pPr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2、在确认导引软件其承诺的DICOM《一致性声明》的符合性后，与康达C形臂X光机实际图像传输测试；确保 DICOM 传输兼容性；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3、在确认导引软件其承诺的DICOM《一致性声明》的符合性后，与西门子C形臂X光机实际图像传输测试；确保 DICOM 传输兼容性；</w:t>
      </w:r>
    </w:p>
    <w:p>
      <w:pP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4、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验证不同分辨率的XRAY图像可以正常传输</w:t>
      </w:r>
    </w:p>
    <w:p>
      <w:pPr>
        <w:ind w:firstLine="0" w:firstLineChars="0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（1）验证不同分辨率的XRAY图像可以正常传输</w:t>
      </w:r>
    </w:p>
    <w:p>
      <w:pPr>
        <w:ind w:firstLine="0" w:firstLineChars="0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（2）验证8位、24位比特深度的XRAY图像可以正常传输</w:t>
      </w:r>
    </w:p>
    <w:p>
      <w:pPr>
        <w:rPr>
          <w:rFonts w:hint="default" w:asciiTheme="minorEastAsia" w:hAnsiTheme="minorEastAsia" w:eastAsia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（3）验证发送一张XRAY图像，可以正确接收图像。再发送一张图像，可以正确接收，该操作重复发送10次，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每次发送3s内接收图片成功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验证设备图像可靠性传输</w:t>
      </w:r>
    </w:p>
    <w:p>
      <w:pPr>
        <w:pStyle w:val="5"/>
      </w:pPr>
      <w:bookmarkStart w:id="61" w:name="_Toc26536"/>
      <w:bookmarkStart w:id="62" w:name="_Toc460"/>
      <w:r>
        <w:rPr>
          <w:rFonts w:hint="eastAsia"/>
        </w:rPr>
        <w:t>验证步骤</w:t>
      </w:r>
      <w:bookmarkEnd w:id="61"/>
      <w:bookmarkEnd w:id="62"/>
    </w:p>
    <w:p>
      <w:pPr>
        <w:pStyle w:val="6"/>
        <w:rPr>
          <w:rFonts w:asciiTheme="minorEastAsia" w:hAnsiTheme="minorEastAsia" w:eastAsiaTheme="minorEastAsia" w:cs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63" w:name="_Toc10664"/>
      <w:r>
        <w:rPr>
          <w:rFonts w:hint="eastAsia" w:asciiTheme="minorEastAsia" w:hAnsiTheme="minorEastAsia" w:eastAsiaTheme="minorEastAsia" w:cs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dcmqrscp工具进行验证导引软件与其承诺的DICOM《一致性声明》验证步骤</w:t>
      </w:r>
      <w:bookmarkEnd w:id="63"/>
    </w:p>
    <w:p>
      <w:pPr>
        <w:pStyle w:val="14"/>
        <w:ind w:firstLine="0" w:firstLineChars="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</w:rPr>
        <w:t>第一步：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在DICOM测试节点计算机中安装 dcmqrscp 工具；</w:t>
      </w:r>
    </w:p>
    <w:p>
      <w:pPr>
        <w:pStyle w:val="14"/>
        <w:ind w:firstLine="0" w:firstLineChars="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</w:rPr>
        <w:t>第二步：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在DICOM测试节点计算机硬盘中创建图像数据库存储存储区域：C:\dicom\db</w:t>
      </w:r>
    </w:p>
    <w:p>
      <w:pPr>
        <w:pStyle w:val="14"/>
        <w:ind w:firstLine="0" w:firstLineChars="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</w:rPr>
        <w:t>第三步：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进入第二步创建的目录，创建与导引软件AE标题对应的子目录：C:\dicom\db\santan_STORE</w:t>
      </w:r>
    </w:p>
    <w:p>
      <w:pPr>
        <w:pStyle w:val="14"/>
        <w:ind w:firstLine="0" w:firstLineChars="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</w:rPr>
        <w:t>第四步：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将DCMTK附带的dcmqrscp.cfg 配置文件的副本复制到 C:\dicom\db，编辑该文件添加导引软件 AE 标题和对应目录到 AETable 部分。</w:t>
      </w:r>
    </w:p>
    <w:p>
      <w:pPr>
        <w:pStyle w:val="14"/>
        <w:spacing w:line="240" w:lineRule="atLeast"/>
        <w:ind w:firstLine="0" w:firstLineChars="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AETable BEGIN</w:t>
      </w:r>
    </w:p>
    <w:p>
      <w:pPr>
        <w:pStyle w:val="14"/>
        <w:spacing w:line="240" w:lineRule="atLeast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santan   C:/dicom/db/santan_STORE RW   (10, 240mb)   santan</w:t>
      </w:r>
    </w:p>
    <w:p>
      <w:pPr>
        <w:pStyle w:val="14"/>
        <w:spacing w:line="240" w:lineRule="atLeast"/>
        <w:ind w:firstLine="0" w:firstLineChars="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AETable END</w:t>
      </w:r>
    </w:p>
    <w:p>
      <w:pPr>
        <w:pStyle w:val="14"/>
        <w:ind w:firstLine="0" w:firstLineChars="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</w:rPr>
        <w:t>第五步：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继续编辑上一步的配置文件 dcmqrscp.cfg 的HostTable 部分：括号中三个参数第一个为AE标题，第二个为导引软件主机名称，第三个为端口号。</w:t>
      </w:r>
    </w:p>
    <w:p>
      <w:pPr>
        <w:pStyle w:val="14"/>
        <w:spacing w:line="240" w:lineRule="atLeast"/>
        <w:ind w:firstLine="0" w:firstLineChars="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HostTable BEGIN</w:t>
      </w:r>
    </w:p>
    <w:p>
      <w:pPr>
        <w:pStyle w:val="14"/>
        <w:spacing w:line="240" w:lineRule="atLeast"/>
        <w:ind w:firstLineChars="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santan_1 = (santan, DESKTOP-FE0AD7C, 1111)</w:t>
      </w:r>
    </w:p>
    <w:p>
      <w:pPr>
        <w:pStyle w:val="14"/>
        <w:spacing w:line="240" w:lineRule="atLeast"/>
        <w:ind w:firstLineChars="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santan   = santan_1</w:t>
      </w:r>
    </w:p>
    <w:p>
      <w:pPr>
        <w:pStyle w:val="14"/>
        <w:spacing w:line="240" w:lineRule="atLeast"/>
        <w:ind w:firstLine="0" w:firstLineChars="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HostTable END</w:t>
      </w:r>
    </w:p>
    <w:p>
      <w:pPr>
        <w:pStyle w:val="14"/>
        <w:ind w:firstLine="0" w:firstLineChars="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</w:rPr>
        <w:t>第六步：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继续编辑上一步的配置文件 dcmqrscp.cfg 的VendorTable 部分：第一个为供应商名称，后续为AE标题</w:t>
      </w:r>
    </w:p>
    <w:p>
      <w:pPr>
        <w:pStyle w:val="14"/>
        <w:spacing w:line="240" w:lineRule="atLeast"/>
        <w:ind w:firstLine="0" w:firstLineChars="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VendorTable BEGIN</w:t>
      </w:r>
    </w:p>
    <w:p>
      <w:pPr>
        <w:pStyle w:val="14"/>
        <w:spacing w:line="240" w:lineRule="atLeast"/>
        <w:ind w:firstLineChars="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"SanTan" = santan</w:t>
      </w:r>
    </w:p>
    <w:p>
      <w:pPr>
        <w:pStyle w:val="14"/>
        <w:spacing w:line="240" w:lineRule="atLeast"/>
        <w:ind w:firstLine="0" w:firstLineChars="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VendorTable END</w:t>
      </w:r>
    </w:p>
    <w:p>
      <w:pPr>
        <w:pStyle w:val="14"/>
        <w:ind w:firstLine="0" w:firstLineChars="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</w:rPr>
        <w:t>第七步：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以详细模式启动 dcmqrscp，使用上述步骤中创建和编辑的配置文件，侦听TCP/IP 端口号 5678（使用导引软件实际的端口号替代）:</w:t>
      </w:r>
    </w:p>
    <w:p>
      <w:pPr>
        <w:pStyle w:val="14"/>
        <w:ind w:firstLine="0" w:firstLineChars="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dcmqrscp  -lc C:/dicom/loggerscp.cfg -c C:/dicom/db/dcmqrscp.cfg 1111  </w:t>
      </w:r>
    </w:p>
    <w:p>
      <w:pPr>
        <w:pStyle w:val="14"/>
        <w:ind w:firstLine="0" w:firstLineChars="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</w:rPr>
        <w:t>第八步：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将所有的测试X-RAY 图片登记到 C:\dicom\db\santan_STORE</w:t>
      </w:r>
    </w:p>
    <w:p>
      <w:pPr>
        <w:pStyle w:val="14"/>
        <w:ind w:firstLine="0" w:firstLineChars="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dcmqridx -v  C:/dicom/db/santan_STORE C:/dicom/db/santan_STORE/××.dcm</w:t>
      </w:r>
    </w:p>
    <w:p>
      <w:pPr>
        <w:pStyle w:val="14"/>
        <w:ind w:firstLine="0" w:firstLineChars="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</w:rPr>
        <w:t>第九步：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启动 dcmqrti 工具，开始对导引软件的 DICOM 一致性进行测试</w:t>
      </w:r>
    </w:p>
    <w:p>
      <w:pPr>
        <w:pStyle w:val="14"/>
        <w:ind w:firstLine="0" w:firstLineChars="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dcmqrti -lc C:/dicom/loggerrti.cfg  -c C:/dicom/db/dcmqrscp.cfg santan</w:t>
      </w:r>
      <w:r>
        <w:rPr>
          <w:rFonts w:hint="eastAsia"/>
          <w:color w:val="FF0000"/>
        </w:rPr>
        <w:t xml:space="preserve"> </w:t>
      </w:r>
    </w:p>
    <w:p>
      <w:pPr>
        <w:pStyle w:val="14"/>
        <w:ind w:firstLine="0" w:firstLineChars="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</w:rPr>
        <w:t>第十步：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使用 title 命令查询当前导引软件的 AE 标题是否正确</w:t>
      </w:r>
    </w:p>
    <w:p>
      <w:pPr>
        <w:pStyle w:val="14"/>
        <w:ind w:firstLine="0" w:firstLineChars="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</w:rPr>
        <w:t>第十一步：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使用 image 命令查询我们当前可发送的 X-RAY 图像信息</w:t>
      </w:r>
    </w:p>
    <w:p>
      <w:pPr>
        <w:pStyle w:val="14"/>
        <w:ind w:firstLine="0" w:firstLineChars="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</w:rPr>
        <w:t>第十二步：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使用 send image 图序号 将上述 X-RAY 图像逐一发送到导引软件，验证导引软件对 C-STORE 的支持</w:t>
      </w:r>
    </w:p>
    <w:p>
      <w:pPr>
        <w:pStyle w:val="14"/>
        <w:ind w:firstLine="0" w:firstLineChars="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</w:rPr>
        <w:t>第十三步：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使用 echo 命令验证导引软件对 C-ECHO 的支持</w:t>
      </w:r>
    </w:p>
    <w:p>
      <w:pPr>
        <w:pStyle w:val="6"/>
        <w:rPr>
          <w:rFonts w:asciiTheme="minorEastAsia" w:hAnsiTheme="minorEastAsia" w:eastAsiaTheme="minorEastAsia" w:cs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64" w:name="_Toc14875"/>
      <w:r>
        <w:rPr>
          <w:rFonts w:hint="eastAsia" w:asciiTheme="minorEastAsia" w:hAnsiTheme="minorEastAsia" w:eastAsiaTheme="minorEastAsia" w:cs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康达C形臂X光机实际图像传输测试</w:t>
      </w:r>
      <w:bookmarkEnd w:id="64"/>
    </w:p>
    <w:p>
      <w:pPr>
        <w:pStyle w:val="14"/>
        <w:ind w:firstLine="0" w:firstLineChars="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康达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C臂机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分别将五张X-RAY图片发送到导引软件，记录传输成功与否。显示发送成功，导引软件显示图片</w:t>
      </w:r>
    </w:p>
    <w:p>
      <w:pPr>
        <w:pStyle w:val="6"/>
        <w:rPr>
          <w:rFonts w:asciiTheme="minorEastAsia" w:hAnsiTheme="minorEastAsia" w:eastAsiaTheme="minorEastAsia" w:cs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65" w:name="_Toc1565"/>
      <w:r>
        <w:rPr>
          <w:rFonts w:hint="eastAsia" w:asciiTheme="minorEastAsia" w:hAnsiTheme="minorEastAsia" w:eastAsiaTheme="minorEastAsia" w:cs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西门子C形臂X光机实际图像传输测试</w:t>
      </w:r>
      <w:bookmarkEnd w:id="65"/>
    </w:p>
    <w:p>
      <w:pPr>
        <w:pStyle w:val="14"/>
        <w:ind w:firstLine="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西门子C臂机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分别将五张X-RAY图片发送到导引软件，记录传输成功与否，显示发送成功，导引软件显示图片</w:t>
      </w:r>
    </w:p>
    <w:p>
      <w:pPr>
        <w:pStyle w:val="6"/>
        <w:numPr>
          <w:ilvl w:val="2"/>
          <w:numId w:val="0"/>
        </w:numPr>
        <w:ind w:leftChars="0"/>
        <w:rPr>
          <w:rFonts w:hint="eastAsia" w:asciiTheme="minorEastAsia" w:hAnsiTheme="minorEastAsia" w:eastAsiaTheme="minorEastAsia" w:cstheme="minorEastAsia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66" w:name="_Toc10675"/>
      <w:r>
        <w:rPr>
          <w:rFonts w:hint="eastAsia" w:asciiTheme="minorEastAsia" w:hAnsiTheme="minorEastAsia" w:eastAsiaTheme="minorEastAsia" w:cstheme="minorEastAsia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4.2.4不同分辨率，不同位深的图片传输测试，同时发送多张图片测试</w:t>
      </w:r>
      <w:bookmarkEnd w:id="66"/>
    </w:p>
    <w:p>
      <w:pPr>
        <w:ind w:firstLine="0" w:firstLineChars="0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（1）验证不同分辨率的XRAY图像可以正常传输</w:t>
      </w:r>
    </w:p>
    <w:p>
      <w:pPr>
        <w:ind w:firstLine="0" w:firstLineChars="0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（2）验证8位、24位比特深度的XRAY图像可以正常传输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（3）验证发送一张XRAY图像，可以正确接收图像。再发送一张图像，可以正确接收，该操作重复发送10次，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每次发送3s内接收图片成功，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验证设备图像可靠性传输</w:t>
      </w:r>
    </w:p>
    <w:p/>
    <w:sectPr>
      <w:footerReference r:id="rId7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3013"/>
        <w:tab w:val="clear" w:pos="4153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3013"/>
        <w:tab w:val="clear" w:pos="4153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4" w:space="1"/>
      </w:pBdr>
      <w:jc w:val="right"/>
      <w:rPr>
        <w:sz w:val="21"/>
        <w:szCs w:val="32"/>
      </w:rPr>
    </w:pPr>
    <w:r>
      <w:rPr>
        <w:rFonts w:hint="eastAsia"/>
        <w:sz w:val="21"/>
        <w:szCs w:val="32"/>
      </w:rPr>
      <w:t>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E8BCAC"/>
    <w:multiLevelType w:val="multilevel"/>
    <w:tmpl w:val="63E8BCAC"/>
    <w:lvl w:ilvl="0" w:tentative="0">
      <w:start w:val="1"/>
      <w:numFmt w:val="chineseCounting"/>
      <w:pStyle w:val="3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5"/>
      <w:isLgl/>
      <w:lvlText w:val="%1.%2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6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000000"/>
    <w:rsid w:val="04BC223F"/>
    <w:rsid w:val="080B2863"/>
    <w:rsid w:val="0AA62D94"/>
    <w:rsid w:val="0E723A29"/>
    <w:rsid w:val="101747CE"/>
    <w:rsid w:val="14F65374"/>
    <w:rsid w:val="15033573"/>
    <w:rsid w:val="182B5CBC"/>
    <w:rsid w:val="19753D4E"/>
    <w:rsid w:val="1C284588"/>
    <w:rsid w:val="1DDB5112"/>
    <w:rsid w:val="1E0F602F"/>
    <w:rsid w:val="1EE27D93"/>
    <w:rsid w:val="21492AFF"/>
    <w:rsid w:val="21BE361E"/>
    <w:rsid w:val="245338FF"/>
    <w:rsid w:val="24D747B2"/>
    <w:rsid w:val="265E4AAD"/>
    <w:rsid w:val="26B97F35"/>
    <w:rsid w:val="28026FB4"/>
    <w:rsid w:val="2C31056E"/>
    <w:rsid w:val="2F6F733A"/>
    <w:rsid w:val="2F711852"/>
    <w:rsid w:val="39D42649"/>
    <w:rsid w:val="3F65453B"/>
    <w:rsid w:val="463F4BDB"/>
    <w:rsid w:val="4674757D"/>
    <w:rsid w:val="48671147"/>
    <w:rsid w:val="48E22EC4"/>
    <w:rsid w:val="4BAE583F"/>
    <w:rsid w:val="4D1473C4"/>
    <w:rsid w:val="502F2E92"/>
    <w:rsid w:val="524D19EF"/>
    <w:rsid w:val="54C9170D"/>
    <w:rsid w:val="5DC74CF0"/>
    <w:rsid w:val="63846D2A"/>
    <w:rsid w:val="65C92FEA"/>
    <w:rsid w:val="69BA7964"/>
    <w:rsid w:val="6FA10B33"/>
    <w:rsid w:val="7D39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8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="100" w:after="90" w:line="240" w:lineRule="auto"/>
      <w:jc w:val="left"/>
      <w:outlineLvl w:val="0"/>
    </w:pPr>
    <w:rPr>
      <w:b/>
      <w:kern w:val="44"/>
      <w:sz w:val="32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after="140" w:line="240" w:lineRule="auto"/>
      <w:outlineLvl w:val="1"/>
    </w:pPr>
    <w:rPr>
      <w:rFonts w:ascii="Arial" w:hAnsi="Arial"/>
      <w:b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240" w:lineRule="auto"/>
      <w:outlineLvl w:val="2"/>
    </w:pPr>
    <w:rPr>
      <w:b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0"/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2763</Words>
  <Characters>4278</Characters>
  <Lines>0</Lines>
  <Paragraphs>0</Paragraphs>
  <TotalTime>448</TotalTime>
  <ScaleCrop>false</ScaleCrop>
  <LinksUpToDate>false</LinksUpToDate>
  <CharactersWithSpaces>4588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2023-02-09T03:14:00Z</dcterms:created>
  <dc:creator>zyy</dc:creator>
  <cp:lastModifiedBy>wuhui</cp:lastModifiedBy>
  <dcterms:modified xsi:type="dcterms:W3CDTF">2023-03-13T06:18:05Z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1372A6A2CC7D4FC3AFFCAEBABE0EE519</vt:lpwstr>
  </property>
</Properties>
</file>