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1"/>
        <w:tblW w:w="8414" w:type="dxa"/>
        <w:jc w:val="center"/>
        <w:tblLayout w:type="autofit"/>
        <w:tblCellMar>
          <w:top w:w="0" w:type="dxa"/>
          <w:left w:w="108" w:type="dxa"/>
          <w:bottom w:w="0" w:type="dxa"/>
          <w:right w:w="0" w:type="dxa"/>
        </w:tblCellMar>
      </w:tblPr>
      <w:tblGrid>
        <w:gridCol w:w="574"/>
        <w:gridCol w:w="904"/>
        <w:gridCol w:w="2148"/>
        <w:gridCol w:w="1103"/>
        <w:gridCol w:w="997"/>
        <w:gridCol w:w="167"/>
        <w:gridCol w:w="2133"/>
        <w:gridCol w:w="148"/>
        <w:gridCol w:w="240"/>
      </w:tblGrid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90" w:hRule="atLeast"/>
          <w:jc w:val="center"/>
        </w:trPr>
        <w:tc>
          <w:tcPr>
            <w:tcW w:w="574" w:type="dxa"/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240" w:lineRule="exact"/>
              <w:jc w:val="left"/>
              <w:rPr>
                <w:rFonts w:hint="eastAsia" w:ascii="宋体" w:hAnsi="宋体" w:eastAsia="宋体" w:cs="宋体"/>
                <w:sz w:val="21"/>
                <w:szCs w:val="22"/>
              </w:rPr>
            </w:pPr>
          </w:p>
        </w:tc>
        <w:tc>
          <w:tcPr>
            <w:tcW w:w="5319" w:type="dxa"/>
            <w:gridSpan w:val="5"/>
            <w:tcBorders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Lines="-2147483648" w:afterLines="-2147483648" w:line="240" w:lineRule="exact"/>
              <w:jc w:val="right"/>
              <w:rPr>
                <w:rFonts w:hint="eastAsia" w:ascii="宋体" w:hAnsi="宋体" w:eastAsia="宋体" w:cs="宋体"/>
                <w:color w:val="A5A5A5" w:themeColor="accent3"/>
                <w:kern w:val="2"/>
                <w:sz w:val="24"/>
                <w:szCs w:val="24"/>
                <w:highlight w:val="none"/>
                <w:lang w:val="en-US" w:eastAsia="zh-CN" w:bidi="ar-SA"/>
                <w14:textFill>
                  <w14:solidFill>
                    <w14:schemeClr w14:val="accent3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color w:val="auto"/>
                <w:sz w:val="24"/>
                <w:highlight w:val="none"/>
              </w:rPr>
              <w:t>文件号：</w:t>
            </w:r>
          </w:p>
        </w:tc>
        <w:tc>
          <w:tcPr>
            <w:tcW w:w="2281" w:type="dxa"/>
            <w:gridSpan w:val="2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Lines="-2147483648" w:afterLines="-2147483648" w:line="240" w:lineRule="auto"/>
              <w:rPr>
                <w:rFonts w:hint="eastAsia" w:ascii="Calibri" w:hAnsi="Calibri" w:eastAsia="宋体" w:cs="Times New Roman"/>
                <w:color w:val="A5A5A5" w:themeColor="accent3"/>
                <w:kern w:val="2"/>
                <w:sz w:val="24"/>
                <w:szCs w:val="24"/>
                <w:highlight w:val="none"/>
                <w:u w:val="single"/>
                <w:lang w:val="en-US" w:eastAsia="zh-CN" w:bidi="ar-SA"/>
                <w14:textFill>
                  <w14:solidFill>
                    <w14:schemeClr w14:val="accent3"/>
                  </w14:solidFill>
                </w14:textFill>
              </w:rPr>
            </w:pPr>
            <w:r>
              <w:rPr>
                <w:rFonts w:hint="eastAsia" w:ascii="Calibri" w:hAnsi="Calibri" w:cs="Times New Roman"/>
                <w:color w:val="auto"/>
                <w:kern w:val="2"/>
                <w:sz w:val="24"/>
                <w:szCs w:val="24"/>
                <w:highlight w:val="none"/>
                <w:u w:val="none"/>
                <w:lang w:val="en-US" w:eastAsia="zh-CN" w:bidi="ar-SA"/>
              </w:rPr>
              <w:t>MS-003</w:t>
            </w:r>
            <w:r>
              <w:rPr>
                <w:rFonts w:hint="eastAsia" w:ascii="Calibri" w:hAnsi="Calibri" w:eastAsia="宋体" w:cs="Times New Roman"/>
                <w:color w:val="auto"/>
                <w:kern w:val="2"/>
                <w:sz w:val="24"/>
                <w:szCs w:val="24"/>
                <w:highlight w:val="none"/>
                <w:u w:val="none"/>
                <w:lang w:val="en-US" w:eastAsia="zh-CN" w:bidi="ar-SA"/>
              </w:rPr>
              <w:t>.20W018</w:t>
            </w:r>
          </w:p>
        </w:tc>
        <w:tc>
          <w:tcPr>
            <w:tcW w:w="240" w:type="dxa"/>
            <w:tcBorders>
              <w:left w:val="nil"/>
            </w:tcBorders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240" w:lineRule="exact"/>
              <w:jc w:val="left"/>
              <w:rPr>
                <w:rFonts w:hint="eastAsia" w:ascii="宋体" w:hAnsi="宋体" w:eastAsia="宋体" w:cs="宋体"/>
                <w:sz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595" w:hRule="atLeast"/>
          <w:jc w:val="center"/>
        </w:trPr>
        <w:tc>
          <w:tcPr>
            <w:tcW w:w="574" w:type="dxa"/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240" w:lineRule="exact"/>
              <w:jc w:val="left"/>
              <w:rPr>
                <w:rFonts w:hint="eastAsia" w:ascii="宋体" w:hAnsi="宋体" w:eastAsia="宋体" w:cs="宋体"/>
                <w:sz w:val="21"/>
                <w:szCs w:val="22"/>
              </w:rPr>
            </w:pPr>
          </w:p>
        </w:tc>
        <w:tc>
          <w:tcPr>
            <w:tcW w:w="5319" w:type="dxa"/>
            <w:gridSpan w:val="5"/>
            <w:tcBorders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Lines="-2147483648" w:afterLines="-2147483648" w:line="240" w:lineRule="exact"/>
              <w:jc w:val="right"/>
              <w:rPr>
                <w:rFonts w:hint="eastAsia" w:ascii="宋体" w:hAnsi="宋体" w:eastAsia="宋体" w:cs="宋体"/>
                <w:sz w:val="24"/>
              </w:rPr>
            </w:pPr>
          </w:p>
        </w:tc>
        <w:tc>
          <w:tcPr>
            <w:tcW w:w="2281" w:type="dxa"/>
            <w:gridSpan w:val="2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Lines="-2147483648" w:afterLines="-2147483648" w:line="240" w:lineRule="auto"/>
              <w:rPr>
                <w:rFonts w:hint="eastAsia" w:ascii="Calibri" w:hAnsi="Calibri" w:eastAsia="宋体" w:cs="Times New Roman"/>
                <w:sz w:val="24"/>
              </w:rPr>
            </w:pPr>
          </w:p>
        </w:tc>
        <w:tc>
          <w:tcPr>
            <w:tcW w:w="240" w:type="dxa"/>
            <w:tcBorders>
              <w:left w:val="nil"/>
              <w:bottom w:val="nil"/>
            </w:tcBorders>
            <w:noWrap w:val="0"/>
            <w:vAlign w:val="bottom"/>
          </w:tcPr>
          <w:p>
            <w:pPr>
              <w:adjustRightInd/>
              <w:snapToGrid/>
              <w:spacing w:beforeLines="-2147483648" w:afterLines="-2147483648" w:line="240" w:lineRule="auto"/>
              <w:rPr>
                <w:rFonts w:hint="eastAsia" w:ascii="Calibri" w:hAnsi="Calibri" w:eastAsia="宋体" w:cs="Times New Roman"/>
                <w:sz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595" w:hRule="atLeast"/>
          <w:jc w:val="center"/>
        </w:trPr>
        <w:tc>
          <w:tcPr>
            <w:tcW w:w="574" w:type="dxa"/>
            <w:noWrap w:val="0"/>
            <w:vAlign w:val="top"/>
          </w:tcPr>
          <w:p>
            <w:pPr>
              <w:widowControl w:val="0"/>
              <w:adjustRightInd/>
              <w:snapToGrid/>
              <w:spacing w:beforeLines="-2147483648" w:after="120" w:afterLines="-2147483648"/>
              <w:ind w:left="1470" w:leftChars="700" w:right="1470" w:rightChars="700"/>
              <w:jc w:val="both"/>
              <w:rPr>
                <w:rFonts w:hint="eastAsia" w:ascii="Calibri" w:hAnsi="Calibri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155" w:type="dxa"/>
            <w:gridSpan w:val="3"/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240" w:lineRule="exact"/>
              <w:jc w:val="left"/>
              <w:rPr>
                <w:rFonts w:hint="eastAsia" w:ascii="宋体" w:hAnsi="宋体" w:eastAsia="宋体" w:cs="宋体"/>
                <w:sz w:val="24"/>
              </w:rPr>
            </w:pPr>
          </w:p>
        </w:tc>
        <w:tc>
          <w:tcPr>
            <w:tcW w:w="3685" w:type="dxa"/>
            <w:gridSpan w:val="5"/>
            <w:tcBorders>
              <w:top w:val="nil"/>
            </w:tcBorders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240" w:lineRule="exact"/>
              <w:jc w:val="left"/>
              <w:rPr>
                <w:rFonts w:hint="eastAsia" w:ascii="宋体" w:hAnsi="宋体" w:eastAsia="宋体" w:cs="宋体"/>
                <w:sz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1180" w:hRule="atLeast"/>
          <w:jc w:val="center"/>
        </w:trPr>
        <w:tc>
          <w:tcPr>
            <w:tcW w:w="8414" w:type="dxa"/>
            <w:gridSpan w:val="9"/>
            <w:noWrap w:val="0"/>
            <w:vAlign w:val="center"/>
          </w:tcPr>
          <w:p>
            <w:pPr>
              <w:adjustRightInd/>
              <w:snapToGrid/>
              <w:spacing w:beforeLines="-2147483648" w:afterLines="-2147483648" w:line="240" w:lineRule="auto"/>
              <w:jc w:val="center"/>
              <w:rPr>
                <w:rFonts w:hint="default" w:ascii="宋体" w:hAnsi="宋体" w:eastAsia="宋体" w:cs="宋体"/>
                <w:color w:val="A5A5A5" w:themeColor="accent3"/>
                <w:sz w:val="24"/>
                <w:lang w:val="en-US"/>
                <w14:textFill>
                  <w14:solidFill>
                    <w14:schemeClr w14:val="accent3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52"/>
                <w:szCs w:val="52"/>
                <w:lang w:val="en-US" w:eastAsia="zh-CN"/>
              </w:rPr>
              <w:t>MS-003</w:t>
            </w:r>
            <w:bookmarkStart w:id="26" w:name="_GoBack"/>
            <w:bookmarkEnd w:id="26"/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80" w:hRule="atLeast"/>
          <w:jc w:val="center"/>
          <w:hidden/>
        </w:trPr>
        <w:tc>
          <w:tcPr>
            <w:tcW w:w="8414" w:type="dxa"/>
            <w:gridSpan w:val="9"/>
            <w:noWrap w:val="0"/>
            <w:vAlign w:val="center"/>
          </w:tcPr>
          <w:p>
            <w:pPr>
              <w:adjustRightInd/>
              <w:snapToGrid/>
              <w:spacing w:before="0" w:beforeLines="-2147483648" w:after="0" w:afterLines="-2147483648" w:line="240" w:lineRule="auto"/>
              <w:jc w:val="center"/>
              <w:rPr>
                <w:rFonts w:hint="default" w:ascii="宋体" w:hAnsi="宋体" w:eastAsia="宋体" w:cs="宋体"/>
                <w:color w:val="A5A5A5" w:themeColor="accent3"/>
                <w:sz w:val="28"/>
                <w:szCs w:val="28"/>
                <w:lang w:val="en-US"/>
                <w14:textFill>
                  <w14:solidFill>
                    <w14:schemeClr w14:val="accent3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vanish/>
                <w:color w:val="0000FF"/>
                <w:sz w:val="52"/>
                <w:szCs w:val="52"/>
                <w:lang w:val="en-US" w:eastAsia="zh-CN"/>
              </w:rPr>
              <w:t>（产品中文名称，可写可不写）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1180" w:hRule="atLeast"/>
          <w:jc w:val="center"/>
        </w:trPr>
        <w:tc>
          <w:tcPr>
            <w:tcW w:w="8414" w:type="dxa"/>
            <w:gridSpan w:val="9"/>
            <w:noWrap w:val="0"/>
            <w:vAlign w:val="center"/>
          </w:tcPr>
          <w:p>
            <w:pPr>
              <w:adjustRightInd/>
              <w:snapToGrid/>
              <w:spacing w:beforeLines="-2147483648" w:afterLines="-2147483648" w:line="240" w:lineRule="auto"/>
              <w:jc w:val="center"/>
              <w:rPr>
                <w:rFonts w:hint="default" w:ascii="宋体" w:hAnsi="宋体" w:eastAsia="黑体" w:cs="宋体"/>
                <w:sz w:val="44"/>
                <w:szCs w:val="4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52"/>
                <w:szCs w:val="52"/>
                <w:lang w:val="en-US" w:eastAsia="zh-CN"/>
              </w:rPr>
              <w:t>关键器件选型-升降立柱测试报告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80" w:hRule="atLeast"/>
          <w:jc w:val="center"/>
        </w:trPr>
        <w:tc>
          <w:tcPr>
            <w:tcW w:w="1478" w:type="dxa"/>
            <w:gridSpan w:val="2"/>
            <w:tcBorders>
              <w:right w:val="nil"/>
            </w:tcBorders>
            <w:noWrap w:val="0"/>
            <w:vAlign w:val="center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14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lef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110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300" w:type="dxa"/>
            <w:gridSpan w:val="2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388" w:type="dxa"/>
            <w:gridSpan w:val="2"/>
            <w:tcBorders>
              <w:left w:val="nil"/>
              <w:bottom w:val="nil"/>
            </w:tcBorders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80" w:hRule="atLeast"/>
          <w:jc w:val="center"/>
        </w:trPr>
        <w:tc>
          <w:tcPr>
            <w:tcW w:w="1478" w:type="dxa"/>
            <w:gridSpan w:val="2"/>
            <w:tcBorders>
              <w:right w:val="nil"/>
            </w:tcBorders>
            <w:noWrap w:val="0"/>
            <w:vAlign w:val="center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148" w:type="dxa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lef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1103" w:type="dxa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300" w:type="dxa"/>
            <w:gridSpan w:val="2"/>
            <w:tcBorders>
              <w:top w:val="nil"/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388" w:type="dxa"/>
            <w:gridSpan w:val="2"/>
            <w:tcBorders>
              <w:left w:val="nil"/>
              <w:bottom w:val="nil"/>
            </w:tcBorders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80" w:hRule="atLeast"/>
          <w:jc w:val="center"/>
        </w:trPr>
        <w:tc>
          <w:tcPr>
            <w:tcW w:w="1478" w:type="dxa"/>
            <w:gridSpan w:val="2"/>
            <w:tcBorders>
              <w:right w:val="nil"/>
            </w:tcBorders>
            <w:noWrap w:val="0"/>
            <w:vAlign w:val="center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  <w:r>
              <w:rPr>
                <w:rFonts w:hint="eastAsia" w:ascii="Times New Roman" w:hAnsi="Times New Roman" w:eastAsia="宋体" w:cs="Times New Roman"/>
                <w:sz w:val="32"/>
                <w:szCs w:val="32"/>
              </w:rPr>
              <w:t>编制人：</w:t>
            </w:r>
          </w:p>
        </w:tc>
        <w:tc>
          <w:tcPr>
            <w:tcW w:w="2148" w:type="dxa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left"/>
              <w:rPr>
                <w:rFonts w:hint="default" w:ascii="Times New Roman" w:hAnsi="Times New Roman" w:eastAsia="宋体" w:cs="Times New Roman"/>
                <w:kern w:val="2"/>
                <w:sz w:val="32"/>
                <w:szCs w:val="32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anish/>
                <w:color w:val="0000FF"/>
                <w:sz w:val="32"/>
                <w:szCs w:val="32"/>
                <w:lang w:val="en-US" w:eastAsia="zh-CN"/>
              </w:rPr>
              <w:t>沈军</w:t>
            </w:r>
          </w:p>
        </w:tc>
        <w:tc>
          <w:tcPr>
            <w:tcW w:w="1103" w:type="dxa"/>
            <w:tcBorders>
              <w:top w:val="nil"/>
              <w:left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kern w:val="2"/>
                <w:sz w:val="32"/>
                <w:szCs w:val="32"/>
                <w:lang w:val="en-US" w:eastAsia="zh-CN" w:bidi="ar-SA"/>
              </w:rPr>
            </w:pPr>
          </w:p>
        </w:tc>
        <w:tc>
          <w:tcPr>
            <w:tcW w:w="997" w:type="dxa"/>
            <w:tcBorders>
              <w:top w:val="nil"/>
              <w:left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kern w:val="2"/>
                <w:sz w:val="32"/>
                <w:szCs w:val="32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sz w:val="32"/>
                <w:szCs w:val="32"/>
              </w:rPr>
              <w:t xml:space="preserve">日期：  </w:t>
            </w:r>
          </w:p>
        </w:tc>
        <w:tc>
          <w:tcPr>
            <w:tcW w:w="2300" w:type="dxa"/>
            <w:gridSpan w:val="2"/>
            <w:tcBorders>
              <w:top w:val="nil"/>
              <w:left w:val="nil"/>
              <w:bottom w:val="single" w:color="auto" w:sz="4" w:space="0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center"/>
              <w:rPr>
                <w:rFonts w:hint="default" w:ascii="Times New Roman" w:hAnsi="Times New Roman" w:eastAsia="宋体" w:cs="Times New Roman"/>
                <w:kern w:val="2"/>
                <w:sz w:val="32"/>
                <w:szCs w:val="32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anish/>
                <w:color w:val="0000FF"/>
                <w:sz w:val="32"/>
                <w:szCs w:val="32"/>
                <w:lang w:val="en-US" w:eastAsia="zh-CN"/>
              </w:rPr>
              <w:t>2022.04.01</w:t>
            </w:r>
          </w:p>
        </w:tc>
        <w:tc>
          <w:tcPr>
            <w:tcW w:w="388" w:type="dxa"/>
            <w:gridSpan w:val="2"/>
            <w:tcBorders>
              <w:left w:val="nil"/>
              <w:bottom w:val="nil"/>
            </w:tcBorders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91" w:hRule="atLeast"/>
          <w:jc w:val="center"/>
        </w:trPr>
        <w:tc>
          <w:tcPr>
            <w:tcW w:w="574" w:type="dxa"/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04" w:type="dxa"/>
            <w:tcBorders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148" w:type="dxa"/>
            <w:tcBorders>
              <w:top w:val="single" w:color="auto" w:sz="4" w:space="0"/>
              <w:left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lef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1103" w:type="dxa"/>
            <w:tcBorders>
              <w:left w:val="nil"/>
              <w:right w:val="nil"/>
            </w:tcBorders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left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300" w:type="dxa"/>
            <w:gridSpan w:val="2"/>
            <w:tcBorders>
              <w:top w:val="single" w:color="auto" w:sz="4" w:space="0"/>
              <w:left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388" w:type="dxa"/>
            <w:gridSpan w:val="2"/>
            <w:tcBorders>
              <w:top w:val="nil"/>
              <w:left w:val="nil"/>
              <w:bottom w:val="nil"/>
            </w:tcBorders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80" w:hRule="atLeast"/>
          <w:jc w:val="center"/>
        </w:trPr>
        <w:tc>
          <w:tcPr>
            <w:tcW w:w="1478" w:type="dxa"/>
            <w:gridSpan w:val="2"/>
            <w:tcBorders>
              <w:right w:val="nil"/>
            </w:tcBorders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  <w:r>
              <w:rPr>
                <w:rFonts w:hint="eastAsia" w:ascii="Times New Roman" w:hAnsi="Times New Roman" w:eastAsia="宋体" w:cs="Times New Roman"/>
                <w:sz w:val="32"/>
                <w:szCs w:val="32"/>
              </w:rPr>
              <w:t xml:space="preserve">审核人：            </w:t>
            </w:r>
          </w:p>
        </w:tc>
        <w:tc>
          <w:tcPr>
            <w:tcW w:w="2148" w:type="dxa"/>
            <w:tcBorders>
              <w:left w:val="nil"/>
              <w:bottom w:val="single" w:color="auto" w:sz="4" w:space="0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left"/>
              <w:rPr>
                <w:rFonts w:hint="default" w:ascii="Times New Roman" w:hAnsi="Times New Roman" w:eastAsia="宋体" w:cs="Times New Roman"/>
                <w:sz w:val="32"/>
                <w:szCs w:val="32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anish/>
                <w:color w:val="0000FF"/>
                <w:sz w:val="32"/>
                <w:szCs w:val="32"/>
                <w:lang w:val="en-US" w:eastAsia="zh-CN"/>
              </w:rPr>
              <w:t>雷俊勇</w:t>
            </w:r>
          </w:p>
        </w:tc>
        <w:tc>
          <w:tcPr>
            <w:tcW w:w="1103" w:type="dxa"/>
            <w:tcBorders>
              <w:left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left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  <w:r>
              <w:rPr>
                <w:rFonts w:hint="eastAsia" w:ascii="Times New Roman" w:hAnsi="Times New Roman" w:eastAsia="宋体" w:cs="Times New Roman"/>
                <w:sz w:val="32"/>
                <w:szCs w:val="32"/>
              </w:rPr>
              <w:t xml:space="preserve">日期：  </w:t>
            </w:r>
          </w:p>
        </w:tc>
        <w:tc>
          <w:tcPr>
            <w:tcW w:w="2300" w:type="dxa"/>
            <w:gridSpan w:val="2"/>
            <w:tcBorders>
              <w:left w:val="nil"/>
              <w:bottom w:val="single" w:color="auto" w:sz="4" w:space="0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center"/>
              <w:rPr>
                <w:rFonts w:hint="default" w:ascii="Times New Roman" w:hAnsi="Times New Roman" w:eastAsia="宋体" w:cs="Times New Roman"/>
                <w:sz w:val="32"/>
                <w:szCs w:val="32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anish/>
                <w:color w:val="0000FF"/>
                <w:sz w:val="32"/>
                <w:szCs w:val="32"/>
                <w:lang w:val="en-US" w:eastAsia="zh-CN"/>
              </w:rPr>
              <w:t>2022.04.01</w:t>
            </w:r>
          </w:p>
        </w:tc>
        <w:tc>
          <w:tcPr>
            <w:tcW w:w="388" w:type="dxa"/>
            <w:gridSpan w:val="2"/>
            <w:tcBorders>
              <w:top w:val="nil"/>
              <w:left w:val="nil"/>
              <w:bottom w:val="nil"/>
            </w:tcBorders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938" w:hRule="atLeast"/>
          <w:jc w:val="center"/>
        </w:trPr>
        <w:tc>
          <w:tcPr>
            <w:tcW w:w="574" w:type="dxa"/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04" w:type="dxa"/>
            <w:tcBorders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148" w:type="dxa"/>
            <w:tcBorders>
              <w:top w:val="single" w:color="auto" w:sz="4" w:space="0"/>
              <w:left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lef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1103" w:type="dxa"/>
            <w:tcBorders>
              <w:left w:val="nil"/>
              <w:right w:val="nil"/>
            </w:tcBorders>
            <w:noWrap w:val="0"/>
            <w:vAlign w:val="center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left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2300" w:type="dxa"/>
            <w:gridSpan w:val="2"/>
            <w:tcBorders>
              <w:top w:val="single" w:color="auto" w:sz="4" w:space="0"/>
              <w:left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center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388" w:type="dxa"/>
            <w:gridSpan w:val="2"/>
            <w:tcBorders>
              <w:top w:val="nil"/>
              <w:left w:val="nil"/>
              <w:bottom w:val="nil"/>
            </w:tcBorders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780" w:hRule="atLeast"/>
          <w:jc w:val="center"/>
        </w:trPr>
        <w:tc>
          <w:tcPr>
            <w:tcW w:w="1478" w:type="dxa"/>
            <w:gridSpan w:val="2"/>
            <w:tcBorders>
              <w:right w:val="nil"/>
            </w:tcBorders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  <w:r>
              <w:rPr>
                <w:rFonts w:hint="eastAsia" w:ascii="Times New Roman" w:hAnsi="Times New Roman" w:eastAsia="宋体" w:cs="Times New Roman"/>
                <w:sz w:val="32"/>
                <w:szCs w:val="32"/>
              </w:rPr>
              <w:t xml:space="preserve">批准人：          </w:t>
            </w:r>
          </w:p>
        </w:tc>
        <w:tc>
          <w:tcPr>
            <w:tcW w:w="2148" w:type="dxa"/>
            <w:tcBorders>
              <w:left w:val="nil"/>
              <w:bottom w:val="single" w:color="auto" w:sz="4" w:space="0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left"/>
              <w:rPr>
                <w:rFonts w:hint="default" w:ascii="Times New Roman" w:hAnsi="Times New Roman" w:eastAsia="宋体" w:cs="Times New Roman"/>
                <w:sz w:val="32"/>
                <w:szCs w:val="32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anish/>
                <w:color w:val="0000FF"/>
                <w:sz w:val="32"/>
                <w:szCs w:val="32"/>
                <w:lang w:val="en-US" w:eastAsia="zh-CN"/>
              </w:rPr>
              <w:t>李明</w:t>
            </w:r>
          </w:p>
        </w:tc>
        <w:tc>
          <w:tcPr>
            <w:tcW w:w="1103" w:type="dxa"/>
            <w:tcBorders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</w:p>
        </w:tc>
        <w:tc>
          <w:tcPr>
            <w:tcW w:w="997" w:type="dxa"/>
            <w:tcBorders>
              <w:left w:val="nil"/>
              <w:bottom w:val="nil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right"/>
              <w:rPr>
                <w:rFonts w:hint="eastAsia" w:ascii="Times New Roman" w:hAnsi="Times New Roman" w:eastAsia="宋体" w:cs="Times New Roman"/>
                <w:sz w:val="32"/>
                <w:szCs w:val="32"/>
              </w:rPr>
            </w:pPr>
            <w:r>
              <w:rPr>
                <w:rFonts w:hint="eastAsia" w:ascii="Times New Roman" w:hAnsi="Times New Roman" w:eastAsia="宋体" w:cs="Times New Roman"/>
                <w:sz w:val="32"/>
                <w:szCs w:val="32"/>
              </w:rPr>
              <w:t xml:space="preserve">日期：  </w:t>
            </w:r>
          </w:p>
        </w:tc>
        <w:tc>
          <w:tcPr>
            <w:tcW w:w="2300" w:type="dxa"/>
            <w:gridSpan w:val="2"/>
            <w:tcBorders>
              <w:left w:val="nil"/>
              <w:bottom w:val="single" w:color="auto" w:sz="4" w:space="0"/>
              <w:right w:val="nil"/>
            </w:tcBorders>
            <w:noWrap w:val="0"/>
            <w:vAlign w:val="bottom"/>
          </w:tcPr>
          <w:p>
            <w:pPr>
              <w:adjustRightInd/>
              <w:snapToGrid/>
              <w:spacing w:before="163" w:beforeLines="50" w:after="163" w:afterLines="50" w:line="360" w:lineRule="auto"/>
              <w:jc w:val="center"/>
              <w:rPr>
                <w:rFonts w:hint="default" w:ascii="Times New Roman" w:hAnsi="Times New Roman" w:eastAsia="宋体" w:cs="Times New Roman"/>
                <w:sz w:val="32"/>
                <w:szCs w:val="32"/>
                <w:lang w:val="en-US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anish/>
                <w:color w:val="0000FF"/>
                <w:sz w:val="32"/>
                <w:szCs w:val="32"/>
                <w:lang w:val="en-US" w:eastAsia="zh-CN"/>
              </w:rPr>
              <w:t>2022.04.01</w:t>
            </w:r>
          </w:p>
        </w:tc>
        <w:tc>
          <w:tcPr>
            <w:tcW w:w="388" w:type="dxa"/>
            <w:gridSpan w:val="2"/>
            <w:tcBorders>
              <w:top w:val="nil"/>
              <w:left w:val="nil"/>
              <w:bottom w:val="nil"/>
            </w:tcBorders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674" w:hRule="atLeast"/>
          <w:jc w:val="center"/>
        </w:trPr>
        <w:tc>
          <w:tcPr>
            <w:tcW w:w="574" w:type="dxa"/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4155" w:type="dxa"/>
            <w:gridSpan w:val="3"/>
            <w:tcBorders>
              <w:top w:val="nil"/>
              <w:bottom w:val="nil"/>
            </w:tcBorders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  <w:tc>
          <w:tcPr>
            <w:tcW w:w="3685" w:type="dxa"/>
            <w:gridSpan w:val="5"/>
            <w:tcBorders>
              <w:top w:val="nil"/>
              <w:bottom w:val="nil"/>
            </w:tcBorders>
            <w:noWrap w:val="0"/>
            <w:vAlign w:val="top"/>
          </w:tcPr>
          <w:p>
            <w:pPr>
              <w:adjustRightInd/>
              <w:snapToGrid/>
              <w:spacing w:before="163" w:beforeLines="50" w:after="163" w:afterLines="50" w:line="300" w:lineRule="exact"/>
              <w:jc w:val="left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0" w:type="dxa"/>
          </w:tblCellMar>
        </w:tblPrEx>
        <w:trPr>
          <w:trHeight w:val="674" w:hRule="atLeast"/>
          <w:jc w:val="center"/>
        </w:trPr>
        <w:tc>
          <w:tcPr>
            <w:tcW w:w="8414" w:type="dxa"/>
            <w:gridSpan w:val="9"/>
            <w:noWrap w:val="0"/>
            <w:vAlign w:val="top"/>
          </w:tcPr>
          <w:p>
            <w:pPr>
              <w:adjustRightInd/>
              <w:snapToGrid/>
              <w:spacing w:before="0" w:beforeLines="-2147483648" w:after="0" w:afterLines="-2147483648" w:line="240" w:lineRule="auto"/>
              <w:jc w:val="center"/>
              <w:rPr>
                <w:rFonts w:hint="eastAsia" w:ascii="宋体" w:hAnsi="宋体" w:eastAsia="宋体" w:cs="宋体"/>
                <w:sz w:val="28"/>
                <w:szCs w:val="28"/>
              </w:rPr>
            </w:pPr>
          </w:p>
        </w:tc>
      </w:tr>
    </w:tbl>
    <w:p>
      <w:pPr>
        <w:bidi w:val="0"/>
        <w:adjustRightInd/>
        <w:snapToGrid/>
        <w:spacing w:beforeLines="-2147483648" w:afterLines="-2147483648"/>
        <w:jc w:val="center"/>
        <w:rPr>
          <w:rFonts w:hint="eastAsia" w:eastAsia="宋体" w:asciiTheme="minorAscii" w:hAnsiTheme="minorAscii" w:cstheme="minorBidi"/>
          <w:b/>
          <w:bCs/>
          <w:sz w:val="28"/>
          <w:lang w:val="en-US" w:eastAsia="zh-CN"/>
        </w:rPr>
      </w:pPr>
      <w:r>
        <w:rPr>
          <w:rFonts w:hint="eastAsia" w:eastAsia="宋体" w:asciiTheme="minorAscii" w:hAnsiTheme="minorAscii" w:cstheme="minorBidi"/>
          <w:b/>
          <w:bCs/>
          <w:sz w:val="28"/>
          <w:lang w:val="en-US" w:eastAsia="zh-CN"/>
        </w:rPr>
        <w:t>文档修订履历</w:t>
      </w:r>
    </w:p>
    <w:tbl>
      <w:tblPr>
        <w:tblStyle w:val="3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3"/>
        <w:gridCol w:w="1889"/>
        <w:gridCol w:w="3891"/>
        <w:gridCol w:w="15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shd w:val="pct10" w:color="auto" w:fill="auto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  <w:r>
              <w:rPr>
                <w:rFonts w:ascii="Times New Roman" w:hAnsi="宋体" w:eastAsia="宋体" w:cs="Times New Roman"/>
                <w:bCs/>
                <w:sz w:val="28"/>
                <w:szCs w:val="21"/>
              </w:rPr>
              <w:t>版本号</w:t>
            </w:r>
          </w:p>
        </w:tc>
        <w:tc>
          <w:tcPr>
            <w:tcW w:w="1985" w:type="dxa"/>
            <w:shd w:val="pct10" w:color="auto" w:fill="auto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  <w:r>
              <w:rPr>
                <w:rFonts w:ascii="Times New Roman" w:hAnsi="宋体" w:eastAsia="宋体" w:cs="Times New Roman"/>
                <w:bCs/>
                <w:sz w:val="28"/>
                <w:szCs w:val="21"/>
              </w:rPr>
              <w:t>发布日期</w:t>
            </w:r>
          </w:p>
        </w:tc>
        <w:tc>
          <w:tcPr>
            <w:tcW w:w="4678" w:type="dxa"/>
            <w:shd w:val="pct10" w:color="auto" w:fill="auto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  <w:r>
              <w:rPr>
                <w:rFonts w:ascii="Times New Roman" w:hAnsi="宋体" w:eastAsia="宋体" w:cs="Times New Roman"/>
                <w:bCs/>
                <w:sz w:val="28"/>
                <w:szCs w:val="21"/>
              </w:rPr>
              <w:t>更改内容概述</w:t>
            </w:r>
          </w:p>
        </w:tc>
        <w:tc>
          <w:tcPr>
            <w:tcW w:w="1842" w:type="dxa"/>
            <w:shd w:val="pct10" w:color="auto" w:fill="auto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  <w:r>
              <w:rPr>
                <w:rFonts w:ascii="Times New Roman" w:hAnsi="宋体" w:eastAsia="宋体" w:cs="Times New Roman"/>
                <w:bCs/>
                <w:sz w:val="28"/>
                <w:szCs w:val="21"/>
              </w:rPr>
              <w:t>更改者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 w:val="28"/>
                <w:szCs w:val="21"/>
              </w:rPr>
              <w:t>V1.0</w:t>
            </w: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hint="default" w:ascii="Times New Roman" w:hAnsi="Times New Roman" w:eastAsia="宋体" w:cs="Times New Roman"/>
                <w:bCs/>
                <w:color w:val="auto"/>
                <w:sz w:val="28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Cs/>
                <w:color w:val="auto"/>
                <w:sz w:val="28"/>
                <w:szCs w:val="21"/>
                <w:lang w:val="en-US" w:eastAsia="zh-CN"/>
              </w:rPr>
              <w:t>2022.04.01</w:t>
            </w: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color w:val="auto"/>
                <w:sz w:val="28"/>
                <w:szCs w:val="21"/>
              </w:rPr>
            </w:pPr>
            <w:r>
              <w:rPr>
                <w:rFonts w:ascii="Times New Roman" w:hAnsi="宋体" w:eastAsia="宋体" w:cs="Times New Roman"/>
                <w:bCs/>
                <w:color w:val="auto"/>
                <w:sz w:val="28"/>
                <w:szCs w:val="21"/>
              </w:rPr>
              <w:t>文件新编</w:t>
            </w: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hint="default" w:ascii="Times New Roman" w:hAnsi="Times New Roman" w:eastAsia="宋体" w:cs="Times New Roman"/>
                <w:bCs/>
                <w:color w:val="auto"/>
                <w:sz w:val="28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Cs/>
                <w:color w:val="auto"/>
                <w:sz w:val="28"/>
                <w:szCs w:val="21"/>
                <w:lang w:val="en-US" w:eastAsia="zh-CN"/>
              </w:rPr>
              <w:t>沈军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985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4678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  <w:tc>
          <w:tcPr>
            <w:tcW w:w="1842" w:type="dxa"/>
            <w:noWrap w:val="0"/>
            <w:vAlign w:val="center"/>
          </w:tcPr>
          <w:p>
            <w:pPr>
              <w:widowControl/>
              <w:adjustRightInd/>
              <w:snapToGrid w:val="0"/>
              <w:spacing w:beforeLines="-2147483648" w:afterLines="-2147483648" w:line="240" w:lineRule="auto"/>
              <w:jc w:val="center"/>
              <w:rPr>
                <w:rFonts w:ascii="Times New Roman" w:hAnsi="Times New Roman" w:eastAsia="宋体" w:cs="Times New Roman"/>
                <w:bCs/>
                <w:sz w:val="28"/>
                <w:szCs w:val="21"/>
              </w:rPr>
            </w:pPr>
          </w:p>
        </w:tc>
      </w:tr>
    </w:tbl>
    <w:p>
      <w:pPr>
        <w:adjustRightInd/>
        <w:snapToGrid/>
        <w:spacing w:beforeLines="-2147483648" w:afterLines="-2147483648"/>
        <w:rPr>
          <w:rFonts w:hint="default" w:ascii="Times New Roman" w:hAnsi="Times New Roman" w:eastAsia="宋体" w:cs="Times New Roman"/>
          <w:sz w:val="32"/>
          <w:szCs w:val="40"/>
          <w:lang w:val="en-US" w:eastAsia="zh-CN"/>
        </w:rPr>
      </w:pPr>
    </w:p>
    <w:p>
      <w:pPr>
        <w:adjustRightInd/>
        <w:snapToGrid/>
        <w:spacing w:beforeLines="-2147483648" w:afterLines="-2147483648"/>
        <w:rPr>
          <w:rFonts w:hint="default" w:ascii="Times New Roman" w:hAnsi="Times New Roman" w:eastAsia="宋体" w:cs="Times New Roman"/>
          <w:sz w:val="32"/>
          <w:szCs w:val="40"/>
          <w:lang w:val="en-US" w:eastAsia="zh-CN"/>
        </w:rPr>
      </w:pPr>
    </w:p>
    <w:p>
      <w:pPr>
        <w:adjustRightInd/>
        <w:snapToGrid/>
        <w:spacing w:beforeLines="-2147483648" w:afterLines="-2147483648"/>
        <w:rPr>
          <w:rFonts w:hint="default" w:ascii="Times New Roman" w:hAnsi="Times New Roman" w:eastAsia="宋体" w:cs="Times New Roman"/>
          <w:sz w:val="32"/>
          <w:szCs w:val="40"/>
          <w:lang w:val="en-US" w:eastAsia="zh-CN"/>
        </w:rPr>
      </w:pPr>
    </w:p>
    <w:p>
      <w:pPr>
        <w:adjustRightInd/>
        <w:snapToGrid/>
        <w:spacing w:beforeLines="-2147483648" w:afterLines="-2147483648"/>
        <w:rPr>
          <w:rFonts w:hint="default" w:ascii="Times New Roman" w:hAnsi="Times New Roman" w:eastAsia="宋体" w:cs="Times New Roman"/>
          <w:sz w:val="32"/>
          <w:szCs w:val="40"/>
          <w:lang w:val="en-US" w:eastAsia="zh-CN"/>
        </w:rPr>
      </w:pPr>
    </w:p>
    <w:p>
      <w:pPr>
        <w:adjustRightInd/>
        <w:snapToGrid/>
        <w:spacing w:beforeLines="-2147483648" w:afterLines="-2147483648"/>
        <w:rPr>
          <w:rFonts w:hint="default" w:ascii="Times New Roman" w:hAnsi="Times New Roman" w:eastAsia="宋体" w:cs="Times New Roman"/>
          <w:sz w:val="32"/>
          <w:szCs w:val="40"/>
          <w:lang w:val="en-US" w:eastAsia="zh-CN"/>
        </w:rPr>
      </w:pPr>
    </w:p>
    <w:p>
      <w:pPr>
        <w:adjustRightInd/>
        <w:snapToGrid/>
        <w:spacing w:beforeLines="-2147483648" w:afterLines="-2147483648"/>
        <w:rPr>
          <w:rFonts w:hint="default" w:ascii="Times New Roman" w:hAnsi="Times New Roman" w:eastAsia="宋体" w:cs="Times New Roman"/>
          <w:sz w:val="32"/>
          <w:szCs w:val="40"/>
          <w:lang w:val="en-US" w:eastAsia="zh-CN"/>
        </w:rPr>
      </w:pPr>
    </w:p>
    <w:p>
      <w:pPr>
        <w:adjustRightInd/>
        <w:snapToGrid/>
        <w:spacing w:beforeLines="-2147483648" w:afterLines="-2147483648"/>
        <w:rPr>
          <w:rFonts w:hint="default" w:ascii="Times New Roman" w:hAnsi="Times New Roman" w:eastAsia="宋体" w:cs="Times New Roman"/>
          <w:sz w:val="32"/>
          <w:szCs w:val="40"/>
          <w:lang w:val="en-US" w:eastAsia="zh-CN"/>
        </w:rPr>
      </w:pPr>
    </w:p>
    <w:p>
      <w:pPr>
        <w:adjustRightInd/>
        <w:snapToGrid/>
        <w:spacing w:beforeLines="-2147483648" w:afterLines="-2147483648"/>
        <w:rPr>
          <w:rFonts w:hint="default" w:ascii="Times New Roman" w:hAnsi="Times New Roman" w:eastAsia="宋体" w:cs="Times New Roman"/>
          <w:sz w:val="32"/>
          <w:szCs w:val="40"/>
          <w:lang w:val="en-US" w:eastAsia="zh-CN"/>
        </w:rPr>
      </w:pPr>
    </w:p>
    <w:p>
      <w:pPr>
        <w:bidi w:val="0"/>
        <w:adjustRightInd/>
        <w:snapToGrid/>
        <w:spacing w:beforeLines="-2147483648" w:afterLines="-2147483648"/>
        <w:rPr>
          <w:rFonts w:eastAsia="宋体" w:asciiTheme="minorAscii" w:hAnsiTheme="minorAscii" w:cstheme="minorBidi"/>
          <w:b/>
          <w:bCs/>
          <w:sz w:val="28"/>
        </w:rPr>
      </w:pPr>
      <w:r>
        <w:rPr>
          <w:rFonts w:hint="eastAsia" w:eastAsia="宋体" w:asciiTheme="minorAscii" w:hAnsiTheme="minorAscii" w:cstheme="minorBidi"/>
          <w:b/>
          <w:bCs/>
          <w:sz w:val="28"/>
        </w:rPr>
        <w:t>保密条款</w:t>
      </w:r>
    </w:p>
    <w:p>
      <w:pPr>
        <w:spacing w:before="156" w:after="156" w:line="240" w:lineRule="auto"/>
        <w:rPr>
          <w:rFonts w:hint="eastAsia" w:ascii="宋体" w:hAnsi="宋体" w:cs="宋体"/>
          <w:b/>
          <w:kern w:val="0"/>
          <w:szCs w:val="21"/>
        </w:rPr>
      </w:pPr>
      <w:r>
        <w:rPr>
          <w:rFonts w:hint="eastAsia" w:eastAsia="宋体" w:asciiTheme="minorAscii" w:hAnsiTheme="minorAscii" w:cstheme="minorBidi"/>
          <w:i w:val="0"/>
          <w:iCs/>
          <w:sz w:val="28"/>
        </w:rPr>
        <w:t>文档仅限</w:t>
      </w:r>
      <w:r>
        <w:rPr>
          <w:rFonts w:hint="eastAsia" w:eastAsia="宋体" w:asciiTheme="minorAscii" w:hAnsiTheme="minorAscii" w:cstheme="minorBidi"/>
          <w:i w:val="0"/>
          <w:iCs/>
          <w:sz w:val="28"/>
          <w:lang w:eastAsia="zh-CN"/>
        </w:rPr>
        <w:t>产品（</w:t>
      </w:r>
      <w:r>
        <w:rPr>
          <w:rFonts w:hint="eastAsia" w:eastAsia="宋体" w:asciiTheme="minorAscii" w:hAnsiTheme="minorAscii" w:cstheme="minorBidi"/>
          <w:i w:val="0"/>
          <w:iCs/>
          <w:sz w:val="28"/>
        </w:rPr>
        <w:t>项目</w:t>
      </w:r>
      <w:r>
        <w:rPr>
          <w:rFonts w:hint="eastAsia" w:eastAsia="宋体" w:asciiTheme="minorAscii" w:hAnsiTheme="minorAscii" w:cstheme="minorBidi"/>
          <w:i w:val="0"/>
          <w:iCs/>
          <w:sz w:val="28"/>
          <w:lang w:eastAsia="zh-CN"/>
        </w:rPr>
        <w:t>）</w:t>
      </w:r>
      <w:r>
        <w:rPr>
          <w:rFonts w:hint="eastAsia" w:eastAsia="宋体" w:asciiTheme="minorAscii" w:hAnsiTheme="minorAscii" w:cstheme="minorBidi"/>
          <w:i w:val="0"/>
          <w:iCs/>
          <w:sz w:val="28"/>
        </w:rPr>
        <w:t>组内流转，违者负相应法律责任</w:t>
      </w:r>
      <w:r>
        <w:rPr>
          <w:rFonts w:hint="eastAsia" w:eastAsia="宋体" w:asciiTheme="minorAscii" w:hAnsiTheme="minorAscii" w:cstheme="minorBidi"/>
          <w:i w:val="0"/>
          <w:iCs/>
          <w:sz w:val="28"/>
          <w:lang w:eastAsia="zh-CN"/>
        </w:rPr>
        <w:t>。</w:t>
      </w:r>
    </w:p>
    <w:p>
      <w:pPr>
        <w:spacing w:before="156" w:after="156" w:line="240" w:lineRule="auto"/>
        <w:rPr>
          <w:rFonts w:ascii="宋体" w:hAnsi="宋体" w:cs="宋体"/>
          <w:b/>
          <w:kern w:val="0"/>
          <w:szCs w:val="21"/>
        </w:rPr>
      </w:pPr>
    </w:p>
    <w:p>
      <w:pPr>
        <w:rPr>
          <w:rFonts w:hint="eastAsia" w:ascii="宋体" w:hAnsi="宋体" w:cs="宋体"/>
          <w:b/>
          <w:sz w:val="36"/>
          <w:szCs w:val="18"/>
        </w:rPr>
      </w:pPr>
      <w:r>
        <w:rPr>
          <w:rFonts w:hint="eastAsia" w:ascii="宋体" w:hAnsi="宋体" w:cs="宋体"/>
          <w:b/>
          <w:sz w:val="36"/>
          <w:szCs w:val="18"/>
        </w:rPr>
        <w:br w:type="page"/>
      </w:r>
    </w:p>
    <w:p>
      <w:pPr>
        <w:spacing w:beforeLines="0" w:afterLines="0" w:line="240" w:lineRule="auto"/>
        <w:jc w:val="center"/>
        <w:rPr>
          <w:rFonts w:ascii="宋体" w:hAnsi="宋体" w:cs="宋体"/>
          <w:b/>
          <w:sz w:val="36"/>
          <w:szCs w:val="18"/>
        </w:rPr>
      </w:pPr>
      <w:r>
        <w:rPr>
          <w:rFonts w:hint="eastAsia" w:ascii="宋体" w:hAnsi="宋体" w:cs="宋体"/>
          <w:b/>
          <w:sz w:val="36"/>
          <w:szCs w:val="18"/>
        </w:rPr>
        <w:t>目录</w:t>
      </w:r>
    </w:p>
    <w:p>
      <w:pPr>
        <w:pStyle w:val="4"/>
        <w:tabs>
          <w:tab w:val="right" w:leader="dot" w:pos="8306"/>
        </w:tabs>
      </w:pPr>
      <w:r>
        <w:rPr>
          <w:rFonts w:hint="eastAsia" w:ascii="宋体" w:hAnsi="宋体" w:cs="宋体"/>
          <w:b/>
          <w:bCs/>
          <w:sz w:val="24"/>
        </w:rPr>
        <w:fldChar w:fldCharType="begin"/>
      </w:r>
      <w:r>
        <w:rPr>
          <w:rFonts w:hint="eastAsia" w:ascii="宋体" w:hAnsi="宋体" w:cs="宋体"/>
          <w:b/>
          <w:bCs/>
          <w:sz w:val="24"/>
        </w:rPr>
        <w:instrText xml:space="preserve"> TOC \o "1-3" \h \z </w:instrText>
      </w:r>
      <w:r>
        <w:rPr>
          <w:rFonts w:hint="eastAsia" w:ascii="宋体" w:hAnsi="宋体" w:cs="宋体"/>
          <w:b/>
          <w:bCs/>
          <w:sz w:val="24"/>
        </w:rPr>
        <w:fldChar w:fldCharType="separate"/>
      </w: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_Toc18226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/>
        </w:rPr>
        <w:t xml:space="preserve">1. </w:t>
      </w:r>
      <w:r>
        <w:rPr>
          <w:rFonts w:hint="eastAsia"/>
        </w:rPr>
        <w:t>测试结论</w:t>
      </w:r>
      <w:r>
        <w:tab/>
      </w:r>
      <w:r>
        <w:fldChar w:fldCharType="begin"/>
      </w:r>
      <w:r>
        <w:instrText xml:space="preserve"> PAGEREF _Toc18226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_Toc31517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/>
        </w:rPr>
        <w:t xml:space="preserve">2. </w:t>
      </w:r>
      <w:r>
        <w:rPr>
          <w:rFonts w:hint="eastAsia"/>
        </w:rPr>
        <w:t>测试样品信息</w:t>
      </w:r>
      <w:r>
        <w:tab/>
      </w:r>
      <w:r>
        <w:fldChar w:fldCharType="begin"/>
      </w:r>
      <w:r>
        <w:instrText xml:space="preserve"> PAGEREF _Toc31517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_Toc18889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/>
        </w:rPr>
        <w:t xml:space="preserve">3. </w:t>
      </w:r>
      <w:r>
        <w:rPr>
          <w:rFonts w:hint="eastAsia"/>
        </w:rPr>
        <w:t>测试时间和地点</w:t>
      </w:r>
      <w:r>
        <w:tab/>
      </w:r>
      <w:r>
        <w:fldChar w:fldCharType="begin"/>
      </w:r>
      <w:r>
        <w:instrText xml:space="preserve"> PAGEREF _Toc18889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_Toc4076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 w:ascii="宋体" w:hAnsi="宋体" w:cs="宋体"/>
          <w:bCs w:val="0"/>
          <w:szCs w:val="24"/>
        </w:rPr>
        <w:t xml:space="preserve">4. </w:t>
      </w:r>
      <w:r>
        <w:t>测试环境</w:t>
      </w:r>
      <w:r>
        <w:tab/>
      </w:r>
      <w:r>
        <w:fldChar w:fldCharType="begin"/>
      </w:r>
      <w:r>
        <w:instrText xml:space="preserve"> PAGEREF _Toc4076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_Toc4798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 w:ascii="宋体" w:hAnsi="宋体" w:cs="宋体"/>
          <w:bCs w:val="0"/>
          <w:szCs w:val="24"/>
        </w:rPr>
        <w:t xml:space="preserve">5. </w:t>
      </w:r>
      <w:r>
        <w:rPr>
          <w:rFonts w:hint="eastAsia" w:cs="宋体"/>
          <w:bCs w:val="0"/>
          <w:szCs w:val="24"/>
        </w:rPr>
        <w:t>参考资料</w:t>
      </w:r>
      <w:r>
        <w:tab/>
      </w:r>
      <w:r>
        <w:fldChar w:fldCharType="begin"/>
      </w:r>
      <w:r>
        <w:instrText xml:space="preserve"> PAGEREF _Toc4798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_Toc1928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/>
        </w:rPr>
        <w:t xml:space="preserve">6. </w:t>
      </w:r>
      <w:r>
        <w:rPr>
          <w:rFonts w:hint="eastAsia"/>
        </w:rPr>
        <w:t>测试小组</w:t>
      </w:r>
      <w:r>
        <w:tab/>
      </w:r>
      <w:r>
        <w:fldChar w:fldCharType="begin"/>
      </w:r>
      <w:r>
        <w:instrText xml:space="preserve"> PAGEREF _Toc1928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_Toc31386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/>
        </w:rPr>
        <w:t xml:space="preserve">7. </w:t>
      </w:r>
      <w:r>
        <w:rPr>
          <w:rFonts w:hint="eastAsia"/>
        </w:rPr>
        <w:t>测试设备</w:t>
      </w:r>
      <w:r>
        <w:tab/>
      </w:r>
      <w:r>
        <w:fldChar w:fldCharType="begin"/>
      </w:r>
      <w:r>
        <w:instrText xml:space="preserve"> PAGEREF _Toc31386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_Toc4488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/>
        </w:rPr>
        <w:t xml:space="preserve">8. </w:t>
      </w:r>
      <w:r>
        <w:rPr>
          <w:rFonts w:hint="eastAsia"/>
        </w:rPr>
        <w:t>测试项目及过程</w:t>
      </w:r>
      <w:r>
        <w:tab/>
      </w:r>
      <w:r>
        <w:fldChar w:fldCharType="begin"/>
      </w:r>
      <w:r>
        <w:instrText xml:space="preserve"> PAGEREF _Toc4488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27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_Toc3837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/>
        </w:rPr>
        <w:t xml:space="preserve">8.1. </w:t>
      </w:r>
      <w:r>
        <w:rPr>
          <w:rFonts w:hint="eastAsia" w:ascii="宋体" w:hAnsi="宋体" w:cs="宋体" w:eastAsiaTheme="minorEastAsia"/>
          <w:kern w:val="0"/>
          <w:szCs w:val="21"/>
          <w:lang w:bidi="ar"/>
        </w:rPr>
        <w:t>铁甲虫</w:t>
      </w:r>
      <w:r>
        <w:rPr>
          <w:rFonts w:hint="eastAsia" w:ascii="宋体" w:hAnsi="宋体" w:cs="宋体" w:eastAsiaTheme="minorEastAsia"/>
          <w:szCs w:val="22"/>
          <w:lang w:val="en-US" w:eastAsia="zh-CN"/>
        </w:rPr>
        <w:t>C3立柱测试</w:t>
      </w:r>
      <w:r>
        <w:tab/>
      </w:r>
      <w:r>
        <w:fldChar w:fldCharType="begin"/>
      </w:r>
      <w:r>
        <w:instrText xml:space="preserve"> PAGEREF _Toc3837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27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_Toc22475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/>
        </w:rPr>
        <w:t xml:space="preserve">8.2. </w:t>
      </w:r>
      <w:r>
        <w:rPr>
          <w:rFonts w:hint="eastAsia" w:ascii="宋体" w:hAnsi="宋体" w:cs="宋体" w:eastAsiaTheme="minorEastAsia"/>
          <w:kern w:val="0"/>
          <w:szCs w:val="21"/>
          <w:lang w:bidi="ar"/>
        </w:rPr>
        <w:t>铁甲虫</w:t>
      </w:r>
      <w:r>
        <w:rPr>
          <w:rFonts w:hint="eastAsia" w:ascii="宋体" w:hAnsi="宋体" w:cs="宋体" w:eastAsiaTheme="minorEastAsia"/>
          <w:szCs w:val="22"/>
          <w:lang w:val="en-US" w:eastAsia="zh-CN"/>
        </w:rPr>
        <w:t>C2立柱测试</w:t>
      </w:r>
      <w:r>
        <w:tab/>
      </w:r>
      <w:r>
        <w:fldChar w:fldCharType="begin"/>
      </w:r>
      <w:r>
        <w:instrText xml:space="preserve"> PAGEREF _Toc22475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27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_Toc25101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/>
        </w:rPr>
        <w:t xml:space="preserve">8.3. </w:t>
      </w:r>
      <w:r>
        <w:rPr>
          <w:rFonts w:hint="eastAsia" w:ascii="宋体" w:hAnsi="宋体" w:cs="宋体" w:eastAsiaTheme="minorEastAsia"/>
          <w:szCs w:val="22"/>
          <w:lang w:val="en-US" w:eastAsia="zh-CN"/>
        </w:rPr>
        <w:t>具盈立柱测试</w:t>
      </w:r>
      <w:r>
        <w:tab/>
      </w:r>
      <w:r>
        <w:fldChar w:fldCharType="begin"/>
      </w:r>
      <w:r>
        <w:instrText xml:space="preserve"> PAGEREF _Toc25101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27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_Toc23733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/>
        </w:rPr>
        <w:t xml:space="preserve">8.4. </w:t>
      </w:r>
      <w:r>
        <w:rPr>
          <w:rFonts w:hint="eastAsia"/>
          <w:lang w:val="en-US" w:eastAsia="zh-CN"/>
        </w:rPr>
        <w:t>哲特机电</w:t>
      </w:r>
      <w:r>
        <w:rPr>
          <w:rFonts w:hint="eastAsia" w:ascii="宋体" w:hAnsi="宋体" w:cs="宋体" w:eastAsiaTheme="minorEastAsia"/>
          <w:szCs w:val="22"/>
          <w:lang w:val="en-US" w:eastAsia="zh-CN"/>
        </w:rPr>
        <w:t>立柱测试</w:t>
      </w:r>
      <w:r>
        <w:tab/>
      </w:r>
      <w:r>
        <w:fldChar w:fldCharType="begin"/>
      </w:r>
      <w:r>
        <w:instrText xml:space="preserve"> PAGEREF _Toc23733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spacing w:before="156" w:after="156"/>
        <w:sectPr>
          <w:headerReference r:id="rId7" w:type="first"/>
          <w:headerReference r:id="rId5" w:type="default"/>
          <w:footerReference r:id="rId8" w:type="default"/>
          <w:headerReference r:id="rId6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宋体" w:hAnsi="宋体" w:cs="宋体"/>
          <w:bCs/>
        </w:rPr>
        <w:fldChar w:fldCharType="end"/>
      </w:r>
    </w:p>
    <w:p>
      <w:pPr>
        <w:pStyle w:val="3"/>
        <w:numPr>
          <w:ilvl w:val="0"/>
          <w:numId w:val="4"/>
        </w:numPr>
        <w:spacing w:before="312" w:after="312"/>
      </w:pPr>
      <w:bookmarkStart w:id="0" w:name="_Toc8665"/>
      <w:bookmarkStart w:id="1" w:name="_Toc18226"/>
      <w:r>
        <w:rPr>
          <w:rFonts w:hint="eastAsia"/>
        </w:rPr>
        <w:t>测试结论</w:t>
      </w:r>
      <w:bookmarkEnd w:id="0"/>
      <w:bookmarkEnd w:id="1"/>
    </w:p>
    <w:p>
      <w:pPr>
        <w:spacing w:before="156" w:after="156"/>
        <w:jc w:val="center"/>
        <w:rPr>
          <w:rFonts w:hint="default" w:eastAsia="宋体"/>
          <w:lang w:val="en-US" w:eastAsia="zh-CN"/>
        </w:rPr>
      </w:pPr>
      <w:r>
        <w:rPr>
          <w:rFonts w:hint="eastAsia" w:ascii="宋体" w:hAnsi="宋体" w:cs="宋体"/>
          <w:bCs/>
          <w:sz w:val="18"/>
          <w:szCs w:val="18"/>
        </w:rPr>
        <w:t>表</w:t>
      </w:r>
      <w:r>
        <w:rPr>
          <w:rFonts w:hint="eastAsia" w:ascii="宋体" w:hAnsi="宋体" w:cs="宋体"/>
          <w:bCs/>
          <w:sz w:val="18"/>
          <w:szCs w:val="18"/>
          <w:lang w:val="en-US" w:eastAsia="zh-CN"/>
        </w:rPr>
        <w:t>1</w:t>
      </w:r>
      <w:r>
        <w:rPr>
          <w:rFonts w:hint="eastAsia" w:ascii="宋体" w:hAnsi="宋体" w:cs="宋体"/>
          <w:bCs/>
          <w:sz w:val="18"/>
          <w:szCs w:val="18"/>
        </w:rPr>
        <w:t xml:space="preserve">－1 </w:t>
      </w:r>
      <w:r>
        <w:rPr>
          <w:rFonts w:hint="eastAsia" w:ascii="宋体" w:hAnsi="宋体" w:cs="宋体"/>
          <w:bCs/>
          <w:sz w:val="18"/>
          <w:szCs w:val="18"/>
          <w:lang w:val="en-US" w:eastAsia="zh-CN"/>
        </w:rPr>
        <w:t>测试结论</w:t>
      </w:r>
    </w:p>
    <w:tbl>
      <w:tblPr>
        <w:tblStyle w:val="32"/>
        <w:tblW w:w="7614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57"/>
        <w:gridCol w:w="3537"/>
        <w:gridCol w:w="132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57" w:type="dxa"/>
            <w:tcBorders>
              <w:bottom w:val="double" w:color="auto" w:sz="4" w:space="0"/>
            </w:tcBorders>
            <w:vAlign w:val="center"/>
          </w:tcPr>
          <w:p>
            <w:pPr>
              <w:widowControl/>
              <w:spacing w:before="156" w:after="156"/>
              <w:jc w:val="center"/>
              <w:textAlignment w:val="center"/>
              <w:rPr>
                <w:rFonts w:hint="eastAsia" w:ascii="宋体" w:hAnsi="宋体" w:cs="宋体" w:eastAsiaTheme="minorEastAsia"/>
                <w:b/>
                <w:bCs/>
                <w:szCs w:val="22"/>
                <w:lang w:eastAsia="zh-CN"/>
              </w:rPr>
            </w:pPr>
            <w:bookmarkStart w:id="2" w:name="_Toc6714"/>
            <w:r>
              <w:rPr>
                <w:rFonts w:hint="eastAsia" w:ascii="宋体" w:hAnsi="宋体" w:cs="宋体" w:eastAsiaTheme="minorEastAsia"/>
                <w:b/>
                <w:bCs/>
                <w:color w:val="000000"/>
                <w:kern w:val="0"/>
                <w:szCs w:val="21"/>
                <w:lang w:bidi="ar"/>
              </w:rPr>
              <w:t>样品</w:t>
            </w:r>
            <w:r>
              <w:rPr>
                <w:rFonts w:hint="eastAsia" w:ascii="宋体" w:hAnsi="宋体" w:cs="宋体" w:eastAsiaTheme="minorEastAsia"/>
                <w:b/>
                <w:bCs/>
                <w:color w:val="000000"/>
                <w:kern w:val="0"/>
                <w:szCs w:val="21"/>
                <w:lang w:eastAsia="zh-CN" w:bidi="ar"/>
              </w:rPr>
              <w:t>型号</w:t>
            </w:r>
          </w:p>
        </w:tc>
        <w:tc>
          <w:tcPr>
            <w:tcW w:w="3537" w:type="dxa"/>
            <w:tcBorders>
              <w:bottom w:val="double" w:color="auto" w:sz="4" w:space="0"/>
            </w:tcBorders>
            <w:vAlign w:val="center"/>
          </w:tcPr>
          <w:p>
            <w:pPr>
              <w:widowControl/>
              <w:spacing w:before="156" w:after="156"/>
              <w:jc w:val="center"/>
              <w:textAlignment w:val="center"/>
              <w:rPr>
                <w:rFonts w:hint="default" w:ascii="宋体" w:hAnsi="宋体" w:cs="宋体" w:eastAsiaTheme="minorEastAsia"/>
                <w:b/>
                <w:bCs/>
                <w:color w:val="000000"/>
                <w:kern w:val="0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 w:eastAsiaTheme="minorEastAsia"/>
                <w:b/>
                <w:bCs/>
                <w:color w:val="000000"/>
                <w:kern w:val="0"/>
                <w:szCs w:val="21"/>
                <w:lang w:val="en-US" w:eastAsia="zh-CN" w:bidi="ar"/>
              </w:rPr>
              <w:t>厂商信息</w:t>
            </w:r>
          </w:p>
        </w:tc>
        <w:tc>
          <w:tcPr>
            <w:tcW w:w="1320" w:type="dxa"/>
            <w:tcBorders>
              <w:bottom w:val="double" w:color="auto" w:sz="4" w:space="0"/>
            </w:tcBorders>
            <w:vAlign w:val="center"/>
          </w:tcPr>
          <w:p>
            <w:pPr>
              <w:widowControl/>
              <w:spacing w:before="156" w:after="156"/>
              <w:jc w:val="center"/>
              <w:textAlignment w:val="center"/>
              <w:rPr>
                <w:rFonts w:hint="default" w:ascii="宋体" w:hAnsi="宋体" w:cs="宋体" w:eastAsiaTheme="minorEastAsia"/>
                <w:b/>
                <w:bCs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宋体" w:eastAsiaTheme="minorEastAsia"/>
                <w:b/>
                <w:bCs/>
                <w:color w:val="000000"/>
                <w:kern w:val="0"/>
                <w:szCs w:val="21"/>
                <w:lang w:val="en-US" w:eastAsia="zh-CN" w:bidi="ar"/>
              </w:rPr>
              <w:t>测试结论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57" w:type="dxa"/>
            <w:tcBorders>
              <w:top w:val="double" w:color="auto" w:sz="4" w:space="0"/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default" w:ascii="宋体" w:hAnsi="宋体" w:cs="宋体" w:eastAsiaTheme="minorEastAsia"/>
                <w:szCs w:val="22"/>
                <w:lang w:val="en-US" w:eastAsia="zh-CN"/>
              </w:rPr>
            </w:pPr>
            <w:r>
              <w:rPr>
                <w:rFonts w:hint="eastAsia" w:ascii="宋体" w:hAnsi="宋体" w:cs="宋体" w:eastAsiaTheme="minorEastAsia"/>
                <w:szCs w:val="22"/>
                <w:lang w:val="en-US" w:eastAsia="zh-CN"/>
              </w:rPr>
              <w:t>TJC－C3－24-50-7-1500-T3-T3</w:t>
            </w:r>
          </w:p>
        </w:tc>
        <w:tc>
          <w:tcPr>
            <w:tcW w:w="3537" w:type="dxa"/>
            <w:tcBorders>
              <w:top w:val="double" w:color="auto" w:sz="4" w:space="0"/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中山市铁甲虫电子科技有限公司</w:t>
            </w:r>
          </w:p>
        </w:tc>
        <w:tc>
          <w:tcPr>
            <w:tcW w:w="1320" w:type="dxa"/>
            <w:tcBorders>
              <w:top w:val="double" w:color="auto" w:sz="4" w:space="0"/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default" w:ascii="宋体" w:hAnsi="宋体" w:eastAsia="宋体" w:cs="宋体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2"/>
                <w:lang w:val="en-US" w:eastAsia="zh-CN" w:bidi="ar-SA"/>
              </w:rPr>
              <w:t>合格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57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default" w:ascii="宋体" w:hAnsi="宋体" w:cs="宋体" w:eastAsiaTheme="minorEastAsia"/>
                <w:szCs w:val="22"/>
                <w:lang w:val="en-US"/>
              </w:rPr>
            </w:pPr>
            <w:r>
              <w:rPr>
                <w:rFonts w:hint="eastAsia" w:ascii="宋体" w:hAnsi="宋体" w:cs="宋体" w:eastAsiaTheme="minorEastAsia"/>
                <w:szCs w:val="22"/>
                <w:lang w:val="en-US" w:eastAsia="zh-CN"/>
              </w:rPr>
              <w:t>TJC－C2－24-60-12-1500-T3-P－P</w:t>
            </w:r>
          </w:p>
        </w:tc>
        <w:tc>
          <w:tcPr>
            <w:tcW w:w="3537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val="en-US" w:eastAsia="zh-CN" w:bidi="ar"/>
              </w:rPr>
              <w:t>中山市铁甲虫电子科技有限公司</w:t>
            </w:r>
          </w:p>
        </w:tc>
        <w:tc>
          <w:tcPr>
            <w:tcW w:w="1320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default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  <w:t>合格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57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default" w:ascii="宋体" w:hAnsi="宋体" w:cs="宋体" w:eastAsiaTheme="minorEastAsia"/>
                <w:szCs w:val="22"/>
                <w:lang w:val="en-US" w:eastAsia="zh-CN"/>
              </w:rPr>
            </w:pPr>
            <w:r>
              <w:rPr>
                <w:rFonts w:hint="eastAsia" w:ascii="宋体" w:hAnsi="宋体" w:cs="宋体" w:eastAsiaTheme="minorEastAsia"/>
                <w:szCs w:val="22"/>
                <w:lang w:val="en-US" w:eastAsia="zh-CN"/>
              </w:rPr>
              <w:t>NKLA44</w:t>
            </w:r>
          </w:p>
        </w:tc>
        <w:tc>
          <w:tcPr>
            <w:tcW w:w="3537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b/>
                <w:bCs/>
                <w:color w:val="000000"/>
                <w:kern w:val="0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 w:eastAsiaTheme="minorEastAsia"/>
                <w:szCs w:val="22"/>
                <w:lang w:val="en-US" w:eastAsia="zh-CN"/>
              </w:rPr>
              <w:t>浙江具盈智能科技有限公司</w:t>
            </w:r>
          </w:p>
        </w:tc>
        <w:tc>
          <w:tcPr>
            <w:tcW w:w="1320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default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  <w:t>合格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57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szCs w:val="22"/>
                <w:lang w:val="en-US" w:eastAsia="zh-CN"/>
              </w:rPr>
            </w:pPr>
            <w:r>
              <w:rPr>
                <w:rFonts w:hint="eastAsia" w:ascii="宋体" w:hAnsi="宋体" w:cs="宋体" w:eastAsiaTheme="minorEastAsia"/>
                <w:szCs w:val="22"/>
                <w:lang w:val="en-US" w:eastAsia="zh-CN"/>
              </w:rPr>
              <w:t>ZT21LC-260-60</w:t>
            </w:r>
          </w:p>
        </w:tc>
        <w:tc>
          <w:tcPr>
            <w:tcW w:w="3537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szCs w:val="2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昆山哲特机电科技有限公司</w:t>
            </w:r>
          </w:p>
        </w:tc>
        <w:tc>
          <w:tcPr>
            <w:tcW w:w="1320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default" w:ascii="宋体" w:hAnsi="宋体" w:cs="宋体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2"/>
                <w:lang w:val="en-US" w:eastAsia="zh-CN" w:bidi="ar-SA"/>
              </w:rPr>
              <w:t>不合格</w:t>
            </w:r>
          </w:p>
        </w:tc>
      </w:tr>
    </w:tbl>
    <w:p>
      <w:pPr>
        <w:pStyle w:val="3"/>
        <w:numPr>
          <w:ilvl w:val="0"/>
          <w:numId w:val="4"/>
        </w:numPr>
        <w:spacing w:before="312" w:after="312"/>
      </w:pPr>
      <w:bookmarkStart w:id="3" w:name="_Toc31517"/>
      <w:bookmarkStart w:id="4" w:name="_Toc8813"/>
      <w:r>
        <w:rPr>
          <w:rFonts w:hint="eastAsia"/>
        </w:rPr>
        <w:t>测试样品信息</w:t>
      </w:r>
      <w:bookmarkEnd w:id="2"/>
      <w:bookmarkEnd w:id="3"/>
      <w:bookmarkEnd w:id="4"/>
    </w:p>
    <w:p>
      <w:pPr>
        <w:spacing w:before="156" w:after="156"/>
        <w:jc w:val="center"/>
      </w:pPr>
      <w:r>
        <w:rPr>
          <w:rFonts w:hint="eastAsia" w:ascii="宋体" w:hAnsi="宋体" w:cs="宋体"/>
          <w:bCs/>
          <w:sz w:val="18"/>
          <w:szCs w:val="18"/>
        </w:rPr>
        <w:t>表2－1 测试样品信息</w:t>
      </w:r>
    </w:p>
    <w:tbl>
      <w:tblPr>
        <w:tblStyle w:val="32"/>
        <w:tblW w:w="7254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2"/>
        <w:gridCol w:w="2025"/>
        <w:gridCol w:w="3227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2" w:type="dxa"/>
            <w:tcBorders>
              <w:bottom w:val="double" w:color="auto" w:sz="4" w:space="0"/>
            </w:tcBorders>
            <w:vAlign w:val="center"/>
          </w:tcPr>
          <w:p>
            <w:pPr>
              <w:widowControl/>
              <w:spacing w:before="156" w:after="156"/>
              <w:jc w:val="center"/>
              <w:textAlignment w:val="center"/>
              <w:rPr>
                <w:rFonts w:hint="eastAsia" w:ascii="宋体" w:hAnsi="宋体" w:cs="宋体" w:eastAsiaTheme="minorEastAsia"/>
                <w:b/>
                <w:bCs/>
                <w:szCs w:val="22"/>
                <w:lang w:eastAsia="zh-CN"/>
              </w:rPr>
            </w:pPr>
            <w:r>
              <w:rPr>
                <w:rFonts w:hint="eastAsia" w:ascii="宋体" w:hAnsi="宋体" w:cs="宋体" w:eastAsiaTheme="minorEastAsia"/>
                <w:b/>
                <w:bCs/>
                <w:color w:val="000000"/>
                <w:kern w:val="0"/>
                <w:szCs w:val="21"/>
                <w:lang w:bidi="ar"/>
              </w:rPr>
              <w:t>样品</w:t>
            </w:r>
            <w:r>
              <w:rPr>
                <w:rFonts w:hint="eastAsia" w:ascii="宋体" w:hAnsi="宋体" w:cs="宋体" w:eastAsiaTheme="minorEastAsia"/>
                <w:b/>
                <w:bCs/>
                <w:color w:val="000000"/>
                <w:kern w:val="0"/>
                <w:szCs w:val="21"/>
                <w:lang w:eastAsia="zh-CN" w:bidi="ar"/>
              </w:rPr>
              <w:t>型号</w:t>
            </w:r>
          </w:p>
        </w:tc>
        <w:tc>
          <w:tcPr>
            <w:tcW w:w="2025" w:type="dxa"/>
            <w:tcBorders>
              <w:bottom w:val="double" w:color="auto" w:sz="4" w:space="0"/>
            </w:tcBorders>
            <w:vAlign w:val="center"/>
          </w:tcPr>
          <w:p>
            <w:pPr>
              <w:widowControl/>
              <w:spacing w:before="156" w:after="156"/>
              <w:jc w:val="center"/>
              <w:textAlignment w:val="center"/>
              <w:rPr>
                <w:rFonts w:hint="default" w:ascii="宋体" w:hAnsi="宋体" w:cs="宋体" w:eastAsiaTheme="minorEastAsia"/>
                <w:b/>
                <w:bCs/>
                <w:color w:val="000000"/>
                <w:kern w:val="0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 w:eastAsiaTheme="minorEastAsia"/>
                <w:b/>
                <w:bCs/>
                <w:color w:val="000000"/>
                <w:kern w:val="0"/>
                <w:szCs w:val="21"/>
                <w:lang w:val="en-US" w:eastAsia="zh-CN" w:bidi="ar"/>
              </w:rPr>
              <w:t>厂商信息</w:t>
            </w:r>
          </w:p>
        </w:tc>
        <w:tc>
          <w:tcPr>
            <w:tcW w:w="3227" w:type="dxa"/>
            <w:tcBorders>
              <w:bottom w:val="double" w:color="auto" w:sz="4" w:space="0"/>
            </w:tcBorders>
            <w:vAlign w:val="center"/>
          </w:tcPr>
          <w:p>
            <w:pPr>
              <w:widowControl/>
              <w:spacing w:before="156" w:after="156"/>
              <w:jc w:val="center"/>
              <w:textAlignment w:val="center"/>
              <w:rPr>
                <w:rFonts w:hint="eastAsia" w:ascii="宋体" w:hAnsi="宋体" w:cs="宋体" w:eastAsiaTheme="minorEastAsia"/>
                <w:b/>
                <w:bCs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宋体" w:eastAsiaTheme="minorEastAsia"/>
                <w:b/>
                <w:bCs/>
                <w:color w:val="000000"/>
                <w:kern w:val="0"/>
                <w:szCs w:val="21"/>
                <w:lang w:eastAsia="zh-CN" w:bidi="ar"/>
              </w:rPr>
              <w:t>规格参数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2" w:type="dxa"/>
            <w:tcBorders>
              <w:top w:val="double" w:color="auto" w:sz="4" w:space="0"/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default" w:ascii="宋体" w:hAnsi="宋体" w:cs="宋体" w:eastAsiaTheme="minorEastAsia"/>
                <w:szCs w:val="22"/>
                <w:lang w:val="en-US" w:eastAsia="zh-CN"/>
              </w:rPr>
            </w:pPr>
            <w:r>
              <w:rPr>
                <w:rFonts w:hint="eastAsia" w:ascii="宋体" w:hAnsi="宋体" w:cs="宋体" w:eastAsiaTheme="minorEastAsia"/>
                <w:szCs w:val="22"/>
                <w:lang w:val="en-US" w:eastAsia="zh-CN"/>
              </w:rPr>
              <w:t>TJC－C3－24-50-7-1500-T3-T3</w:t>
            </w:r>
          </w:p>
        </w:tc>
        <w:tc>
          <w:tcPr>
            <w:tcW w:w="2025" w:type="dxa"/>
            <w:tcBorders>
              <w:top w:val="double" w:color="auto" w:sz="4" w:space="0"/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中山市铁甲虫电子科技有限公司</w:t>
            </w:r>
          </w:p>
        </w:tc>
        <w:tc>
          <w:tcPr>
            <w:tcW w:w="3227" w:type="dxa"/>
            <w:tcBorders>
              <w:top w:val="double" w:color="auto" w:sz="4" w:space="0"/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  <w:t>电压：24DC</w:t>
            </w:r>
          </w:p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  <w:t>行程：50mm</w:t>
            </w:r>
          </w:p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  <w:t>最大推力：1500N</w:t>
            </w:r>
          </w:p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  <w:t>速度：7mm/s</w:t>
            </w:r>
          </w:p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default" w:ascii="宋体" w:hAnsi="宋体" w:eastAsia="宋体" w:cs="宋体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2"/>
                <w:lang w:val="en-US" w:eastAsia="zh-CN" w:bidi="ar-SA"/>
              </w:rPr>
              <w:t>工作占空比：20%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2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default" w:ascii="宋体" w:hAnsi="宋体" w:cs="宋体" w:eastAsiaTheme="minorEastAsia"/>
                <w:szCs w:val="22"/>
                <w:lang w:val="en-US"/>
              </w:rPr>
            </w:pPr>
            <w:r>
              <w:rPr>
                <w:rFonts w:hint="eastAsia" w:ascii="宋体" w:hAnsi="宋体" w:cs="宋体" w:eastAsiaTheme="minorEastAsia"/>
                <w:szCs w:val="22"/>
                <w:lang w:val="en-US" w:eastAsia="zh-CN"/>
              </w:rPr>
              <w:t>TJC－C2－24-60-12-1500-T3-P－P</w:t>
            </w:r>
          </w:p>
        </w:tc>
        <w:tc>
          <w:tcPr>
            <w:tcW w:w="2025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val="en-US" w:eastAsia="zh-CN" w:bidi="ar"/>
              </w:rPr>
              <w:t>中山市铁甲虫电子科技有限公司</w:t>
            </w:r>
          </w:p>
        </w:tc>
        <w:tc>
          <w:tcPr>
            <w:tcW w:w="3227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  <w:t>电压：24DC</w:t>
            </w:r>
          </w:p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  <w:t>行程：60mm</w:t>
            </w:r>
          </w:p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  <w:t>最大推力：1500N</w:t>
            </w:r>
          </w:p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  <w:t>速度：12mm/s</w:t>
            </w:r>
          </w:p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2"/>
                <w:lang w:val="en-US" w:eastAsia="zh-CN" w:bidi="ar-SA"/>
              </w:rPr>
              <w:t>工作占空比：20%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2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default" w:ascii="宋体" w:hAnsi="宋体" w:cs="宋体" w:eastAsiaTheme="minorEastAsia"/>
                <w:szCs w:val="22"/>
                <w:lang w:val="en-US" w:eastAsia="zh-CN"/>
              </w:rPr>
            </w:pPr>
            <w:r>
              <w:rPr>
                <w:rFonts w:hint="eastAsia" w:ascii="宋体" w:hAnsi="宋体" w:cs="宋体" w:eastAsiaTheme="minorEastAsia"/>
                <w:szCs w:val="22"/>
                <w:lang w:val="en-US" w:eastAsia="zh-CN"/>
              </w:rPr>
              <w:t>NKLA44</w:t>
            </w:r>
          </w:p>
        </w:tc>
        <w:tc>
          <w:tcPr>
            <w:tcW w:w="2025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b/>
                <w:bCs/>
                <w:color w:val="000000"/>
                <w:kern w:val="0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 w:eastAsiaTheme="minorEastAsia"/>
                <w:szCs w:val="22"/>
                <w:lang w:val="en-US" w:eastAsia="zh-CN"/>
              </w:rPr>
              <w:t>浙江具盈智能科技有限公司</w:t>
            </w:r>
          </w:p>
        </w:tc>
        <w:tc>
          <w:tcPr>
            <w:tcW w:w="3227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  <w:t>电压：24DC</w:t>
            </w:r>
          </w:p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  <w:t>行程：60mm</w:t>
            </w:r>
          </w:p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  <w:t>最大推力：2500N</w:t>
            </w:r>
          </w:p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  <w:t>速度：8mm/s</w:t>
            </w:r>
          </w:p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2"/>
                <w:lang w:val="en-US" w:eastAsia="zh-CN" w:bidi="ar-SA"/>
              </w:rPr>
              <w:t>工作占空比：20%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2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 w:eastAsiaTheme="minorEastAsia"/>
                <w:szCs w:val="22"/>
                <w:lang w:val="en-US" w:eastAsia="zh-CN"/>
              </w:rPr>
              <w:t>ZT21LC-260-60</w:t>
            </w:r>
          </w:p>
        </w:tc>
        <w:tc>
          <w:tcPr>
            <w:tcW w:w="2025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 w:eastAsiaTheme="minorEastAsia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昆山哲特机电科技有限公司</w:t>
            </w:r>
          </w:p>
        </w:tc>
        <w:tc>
          <w:tcPr>
            <w:tcW w:w="3227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2"/>
                <w:lang w:val="en-US" w:eastAsia="zh-CN" w:bidi="ar-SA"/>
              </w:rPr>
              <w:t>工作电压：24-29VDC</w:t>
            </w:r>
          </w:p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cs="宋体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2"/>
                <w:lang w:val="en-US" w:eastAsia="zh-CN" w:bidi="ar-SA"/>
              </w:rPr>
              <w:t>空载速度：7.6mm/s @29V</w:t>
            </w:r>
          </w:p>
          <w:p>
            <w:pPr>
              <w:widowControl/>
              <w:adjustRightInd/>
              <w:snapToGrid/>
              <w:spacing w:before="156" w:after="156" w:line="240" w:lineRule="auto"/>
              <w:jc w:val="left"/>
              <w:textAlignment w:val="center"/>
              <w:rPr>
                <w:rFonts w:hint="eastAsia" w:ascii="宋体" w:hAnsi="宋体" w:eastAsia="宋体" w:cs="宋体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2"/>
                <w:lang w:val="en-US" w:eastAsia="zh-CN" w:bidi="ar-SA"/>
              </w:rPr>
              <w:t>最大负载：4.0KN</w:t>
            </w:r>
          </w:p>
        </w:tc>
      </w:tr>
    </w:tbl>
    <w:p>
      <w:pPr>
        <w:spacing w:before="156" w:after="156"/>
        <w:ind w:firstLine="420"/>
      </w:pPr>
      <w:bookmarkStart w:id="5" w:name="_Toc19916"/>
      <w:bookmarkStart w:id="6" w:name="_Toc7508"/>
      <w:bookmarkStart w:id="7" w:name="_Toc27301"/>
      <w:r>
        <w:rPr>
          <w:rFonts w:hint="eastAsia"/>
          <w:b/>
          <w:bCs/>
          <w:sz w:val="18"/>
          <w:szCs w:val="18"/>
        </w:rPr>
        <w:t>注：</w:t>
      </w:r>
      <w:r>
        <w:rPr>
          <w:rFonts w:hint="eastAsia"/>
          <w:b/>
          <w:bCs/>
          <w:sz w:val="18"/>
          <w:szCs w:val="18"/>
          <w:lang w:eastAsia="zh-CN"/>
        </w:rPr>
        <w:t>样品全部为采购入研发库后出库</w:t>
      </w:r>
      <w:r>
        <w:rPr>
          <w:rFonts w:hint="eastAsia"/>
          <w:b/>
          <w:bCs/>
          <w:sz w:val="18"/>
          <w:szCs w:val="18"/>
        </w:rPr>
        <w:t>。</w:t>
      </w:r>
    </w:p>
    <w:p>
      <w:pPr>
        <w:pStyle w:val="3"/>
        <w:numPr>
          <w:ilvl w:val="0"/>
          <w:numId w:val="4"/>
        </w:numPr>
        <w:spacing w:before="312" w:after="312"/>
      </w:pPr>
      <w:bookmarkStart w:id="8" w:name="_Toc18889"/>
      <w:r>
        <w:rPr>
          <w:rFonts w:hint="eastAsia"/>
        </w:rPr>
        <w:t>测试时间和地点</w:t>
      </w:r>
      <w:bookmarkEnd w:id="5"/>
      <w:bookmarkEnd w:id="6"/>
      <w:bookmarkEnd w:id="7"/>
      <w:bookmarkEnd w:id="8"/>
    </w:p>
    <w:p>
      <w:pPr>
        <w:spacing w:before="156" w:after="156"/>
        <w:jc w:val="center"/>
      </w:pPr>
      <w:r>
        <w:rPr>
          <w:rFonts w:hint="eastAsia" w:ascii="宋体" w:hAnsi="宋体" w:cs="宋体"/>
          <w:bCs/>
          <w:sz w:val="18"/>
          <w:szCs w:val="18"/>
        </w:rPr>
        <w:t>表3－1 测试时间和地点</w:t>
      </w:r>
    </w:p>
    <w:tbl>
      <w:tblPr>
        <w:tblStyle w:val="32"/>
        <w:tblW w:w="6476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4"/>
        <w:gridCol w:w="4462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14" w:type="dxa"/>
            <w:tcBorders>
              <w:bottom w:val="single" w:color="auto" w:sz="4" w:space="0"/>
              <w:right w:val="double" w:color="auto" w:sz="4" w:space="0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b/>
                <w:bCs/>
                <w:szCs w:val="22"/>
              </w:rPr>
            </w:pPr>
            <w:r>
              <w:rPr>
                <w:rFonts w:hint="eastAsia" w:cs="宋体" w:eastAsiaTheme="minorEastAsia"/>
                <w:b/>
                <w:bCs/>
                <w:color w:val="000000"/>
                <w:kern w:val="0"/>
                <w:szCs w:val="21"/>
                <w:lang w:bidi="ar"/>
              </w:rPr>
              <w:t>测试</w:t>
            </w:r>
            <w:r>
              <w:rPr>
                <w:rFonts w:hint="eastAsia" w:ascii="宋体" w:hAnsi="宋体" w:cs="宋体" w:eastAsiaTheme="minorEastAsia"/>
                <w:b/>
                <w:bCs/>
                <w:color w:val="000000"/>
                <w:kern w:val="0"/>
                <w:szCs w:val="21"/>
                <w:lang w:bidi="ar"/>
              </w:rPr>
              <w:t>时间</w:t>
            </w:r>
          </w:p>
        </w:tc>
        <w:tc>
          <w:tcPr>
            <w:tcW w:w="4462" w:type="dxa"/>
            <w:tcBorders>
              <w:left w:val="double" w:color="auto" w:sz="4" w:space="0"/>
              <w:bottom w:val="single" w:color="auto" w:sz="4" w:space="0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hint="default" w:ascii="宋体" w:hAnsi="宋体" w:cs="宋体" w:eastAsiaTheme="minorEastAsia"/>
                <w:szCs w:val="22"/>
                <w:lang w:val="en-US" w:eastAsia="zh-CN"/>
              </w:rPr>
            </w:pPr>
            <w:r>
              <w:rPr>
                <w:rFonts w:hint="eastAsia" w:cs="宋体" w:eastAsiaTheme="minorEastAsia"/>
                <w:color w:val="000000"/>
                <w:kern w:val="0"/>
                <w:szCs w:val="21"/>
                <w:lang w:bidi="ar"/>
              </w:rPr>
              <w:t>2022.0</w:t>
            </w:r>
            <w:r>
              <w:rPr>
                <w:rFonts w:hint="eastAsia" w:cs="宋体" w:eastAsiaTheme="minorEastAsia"/>
                <w:color w:val="000000"/>
                <w:kern w:val="0"/>
                <w:szCs w:val="21"/>
                <w:lang w:val="en-US" w:eastAsia="zh-CN" w:bidi="ar"/>
              </w:rPr>
              <w:t>3</w:t>
            </w:r>
            <w:r>
              <w:rPr>
                <w:rFonts w:hint="eastAsia" w:cs="宋体" w:eastAsiaTheme="minorEastAsia"/>
                <w:color w:val="000000"/>
                <w:kern w:val="0"/>
                <w:szCs w:val="21"/>
                <w:lang w:bidi="ar"/>
              </w:rPr>
              <w:t>.2</w:t>
            </w:r>
            <w:r>
              <w:rPr>
                <w:rFonts w:hint="eastAsia" w:cs="宋体" w:eastAsiaTheme="minorEastAsia"/>
                <w:color w:val="000000"/>
                <w:kern w:val="0"/>
                <w:szCs w:val="21"/>
                <w:lang w:val="en-US" w:eastAsia="zh-CN" w:bidi="ar"/>
              </w:rPr>
              <w:t>9</w:t>
            </w: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至</w:t>
            </w:r>
            <w:r>
              <w:rPr>
                <w:rFonts w:hint="eastAsia" w:cs="宋体" w:eastAsiaTheme="minorEastAsia"/>
                <w:color w:val="000000"/>
                <w:kern w:val="0"/>
                <w:szCs w:val="21"/>
                <w:lang w:bidi="ar"/>
              </w:rPr>
              <w:t>2022.0</w:t>
            </w:r>
            <w:r>
              <w:rPr>
                <w:rFonts w:hint="eastAsia" w:cs="宋体" w:eastAsiaTheme="minorEastAsia"/>
                <w:color w:val="000000"/>
                <w:kern w:val="0"/>
                <w:szCs w:val="21"/>
                <w:lang w:val="en-US" w:eastAsia="zh-CN" w:bidi="ar"/>
              </w:rPr>
              <w:t>4</w:t>
            </w:r>
            <w:r>
              <w:rPr>
                <w:rFonts w:hint="eastAsia" w:cs="宋体" w:eastAsiaTheme="minorEastAsia"/>
                <w:color w:val="000000"/>
                <w:kern w:val="0"/>
                <w:szCs w:val="21"/>
                <w:lang w:bidi="ar"/>
              </w:rPr>
              <w:t>.</w:t>
            </w:r>
            <w:r>
              <w:rPr>
                <w:rFonts w:hint="eastAsia" w:cs="宋体" w:eastAsiaTheme="minorEastAsia"/>
                <w:color w:val="000000"/>
                <w:kern w:val="0"/>
                <w:szCs w:val="21"/>
                <w:lang w:val="en-US" w:eastAsia="zh-CN" w:bidi="ar"/>
              </w:rPr>
              <w:t>01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14" w:type="dxa"/>
            <w:tcBorders>
              <w:top w:val="single" w:color="auto" w:sz="4" w:space="0"/>
              <w:right w:val="double" w:color="auto" w:sz="4" w:space="0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b/>
                <w:bCs/>
                <w:szCs w:val="22"/>
              </w:rPr>
            </w:pPr>
            <w:r>
              <w:rPr>
                <w:rFonts w:hint="eastAsia" w:cs="宋体" w:eastAsiaTheme="minorEastAsia"/>
                <w:b/>
                <w:bCs/>
                <w:color w:val="000000"/>
                <w:kern w:val="0"/>
                <w:szCs w:val="21"/>
                <w:lang w:bidi="ar"/>
              </w:rPr>
              <w:t>测试</w:t>
            </w:r>
            <w:r>
              <w:rPr>
                <w:rFonts w:hint="eastAsia" w:ascii="宋体" w:hAnsi="宋体" w:cs="宋体" w:eastAsiaTheme="minorEastAsia"/>
                <w:b/>
                <w:bCs/>
                <w:color w:val="000000"/>
                <w:kern w:val="0"/>
                <w:szCs w:val="21"/>
                <w:lang w:bidi="ar"/>
              </w:rPr>
              <w:t>地点</w:t>
            </w:r>
          </w:p>
        </w:tc>
        <w:tc>
          <w:tcPr>
            <w:tcW w:w="4462" w:type="dxa"/>
            <w:tcBorders>
              <w:top w:val="single" w:color="auto" w:sz="4" w:space="0"/>
              <w:left w:val="double" w:color="auto" w:sz="4" w:space="0"/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szCs w:val="22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研发中心</w:t>
            </w:r>
            <w:r>
              <w:rPr>
                <w:rFonts w:hint="eastAsia" w:cs="宋体" w:eastAsiaTheme="minorEastAsia"/>
                <w:color w:val="000000"/>
                <w:kern w:val="0"/>
                <w:szCs w:val="21"/>
                <w:lang w:bidi="ar"/>
              </w:rPr>
              <w:t>设备间</w:t>
            </w:r>
          </w:p>
        </w:tc>
      </w:tr>
    </w:tbl>
    <w:p>
      <w:pPr>
        <w:pStyle w:val="3"/>
        <w:numPr>
          <w:ilvl w:val="0"/>
          <w:numId w:val="4"/>
        </w:numPr>
        <w:spacing w:before="312" w:after="312"/>
        <w:rPr>
          <w:rFonts w:ascii="宋体" w:hAnsi="宋体" w:cs="宋体"/>
          <w:bCs w:val="0"/>
          <w:sz w:val="24"/>
          <w:szCs w:val="24"/>
        </w:rPr>
      </w:pPr>
      <w:bookmarkStart w:id="9" w:name="_Toc4076"/>
      <w:bookmarkStart w:id="10" w:name="_Toc13075"/>
      <w:bookmarkStart w:id="11" w:name="_Toc29462"/>
      <w:r>
        <w:t>测试环境</w:t>
      </w:r>
      <w:bookmarkEnd w:id="9"/>
      <w:bookmarkEnd w:id="10"/>
    </w:p>
    <w:p>
      <w:pPr>
        <w:spacing w:before="156" w:after="156"/>
        <w:ind w:firstLine="420" w:firstLineChars="200"/>
        <w:rPr>
          <w:rFonts w:hint="eastAsia" w:ascii="宋体" w:hAnsi="宋体" w:eastAsia="宋体" w:cs="宋体"/>
          <w:bCs/>
          <w:szCs w:val="21"/>
          <w:lang w:eastAsia="zh-CN"/>
        </w:rPr>
      </w:pPr>
      <w:r>
        <w:rPr>
          <w:rFonts w:hint="eastAsia" w:ascii="宋体" w:hAnsi="宋体" w:cs="宋体"/>
          <w:bCs/>
          <w:szCs w:val="21"/>
        </w:rPr>
        <w:t>温度：</w:t>
      </w:r>
      <w:r>
        <w:rPr>
          <w:rFonts w:hint="eastAsia"/>
          <w:lang w:val="en-US" w:eastAsia="zh-CN"/>
        </w:rPr>
        <w:t>12</w:t>
      </w:r>
      <w:r>
        <w:rPr>
          <w:rFonts w:hint="eastAsia"/>
        </w:rPr>
        <w:t>℃</w:t>
      </w:r>
      <w:r>
        <w:rPr>
          <w:rFonts w:hint="eastAsia"/>
          <w:lang w:eastAsia="zh-CN"/>
        </w:rPr>
        <w:t>－</w:t>
      </w:r>
      <w:r>
        <w:rPr>
          <w:rFonts w:hint="eastAsia"/>
          <w:lang w:val="en-US" w:eastAsia="zh-CN"/>
        </w:rPr>
        <w:t>16</w:t>
      </w:r>
      <w:r>
        <w:rPr>
          <w:rFonts w:hint="eastAsia"/>
        </w:rPr>
        <w:t>℃</w:t>
      </w:r>
    </w:p>
    <w:p>
      <w:pPr>
        <w:spacing w:before="156" w:after="156"/>
        <w:ind w:firstLine="420" w:firstLineChars="200"/>
        <w:rPr>
          <w:rFonts w:hint="eastAsia" w:ascii="宋体" w:hAnsi="宋体" w:eastAsia="宋体" w:cs="宋体"/>
          <w:bCs/>
          <w:szCs w:val="21"/>
          <w:lang w:eastAsia="zh-CN"/>
        </w:rPr>
      </w:pPr>
      <w:r>
        <w:rPr>
          <w:rFonts w:hint="eastAsia" w:ascii="宋体" w:hAnsi="宋体" w:cs="宋体"/>
          <w:bCs/>
          <w:szCs w:val="21"/>
        </w:rPr>
        <w:t>湿度：</w:t>
      </w:r>
      <w:r>
        <w:rPr>
          <w:rFonts w:hint="eastAsia" w:cs="宋体"/>
          <w:bCs/>
          <w:szCs w:val="21"/>
        </w:rPr>
        <w:t>47%-72%</w:t>
      </w:r>
    </w:p>
    <w:p>
      <w:pPr>
        <w:pStyle w:val="3"/>
        <w:numPr>
          <w:ilvl w:val="0"/>
          <w:numId w:val="4"/>
        </w:numPr>
        <w:spacing w:before="312" w:after="312"/>
        <w:rPr>
          <w:rFonts w:ascii="宋体" w:hAnsi="宋体" w:cs="宋体"/>
          <w:bCs w:val="0"/>
          <w:sz w:val="24"/>
          <w:szCs w:val="24"/>
        </w:rPr>
      </w:pPr>
      <w:bookmarkStart w:id="12" w:name="_Toc4798"/>
      <w:bookmarkStart w:id="13" w:name="_Toc14772"/>
      <w:r>
        <w:rPr>
          <w:rFonts w:hint="eastAsia" w:cs="宋体"/>
          <w:bCs w:val="0"/>
          <w:sz w:val="24"/>
          <w:szCs w:val="24"/>
        </w:rPr>
        <w:t>参考资料</w:t>
      </w:r>
      <w:bookmarkEnd w:id="12"/>
      <w:bookmarkEnd w:id="13"/>
    </w:p>
    <w:p>
      <w:pPr>
        <w:numPr>
          <w:ilvl w:val="0"/>
          <w:numId w:val="0"/>
        </w:numPr>
        <w:spacing w:before="156" w:after="156"/>
        <w:ind w:leftChars="200"/>
        <w:rPr>
          <w:rFonts w:ascii="宋体" w:hAnsi="宋体" w:cs="宋体"/>
          <w:bCs/>
          <w:szCs w:val="21"/>
        </w:rPr>
      </w:pPr>
      <w:bookmarkStart w:id="14" w:name="_Toc31872"/>
      <w:r>
        <w:rPr>
          <w:rFonts w:hint="eastAsia" w:ascii="宋体" w:hAnsi="宋体" w:cs="宋体"/>
          <w:bCs/>
          <w:szCs w:val="21"/>
          <w:lang w:val="en-US" w:eastAsia="zh-CN"/>
        </w:rPr>
        <w:t>无</w:t>
      </w:r>
    </w:p>
    <w:p>
      <w:pPr>
        <w:pStyle w:val="3"/>
        <w:numPr>
          <w:ilvl w:val="0"/>
          <w:numId w:val="4"/>
        </w:numPr>
        <w:spacing w:before="312" w:after="312"/>
      </w:pPr>
      <w:bookmarkStart w:id="15" w:name="_Toc1928"/>
      <w:r>
        <w:rPr>
          <w:rFonts w:hint="eastAsia"/>
        </w:rPr>
        <w:t>测试小组</w:t>
      </w:r>
      <w:bookmarkEnd w:id="11"/>
      <w:bookmarkEnd w:id="14"/>
      <w:bookmarkEnd w:id="15"/>
    </w:p>
    <w:p>
      <w:pPr>
        <w:spacing w:before="156" w:after="156"/>
        <w:jc w:val="center"/>
      </w:pPr>
      <w:r>
        <w:rPr>
          <w:rFonts w:hint="eastAsia" w:ascii="宋体" w:hAnsi="宋体" w:cs="宋体"/>
          <w:bCs/>
          <w:sz w:val="18"/>
          <w:szCs w:val="18"/>
        </w:rPr>
        <w:t>表6－1 测试小组</w:t>
      </w:r>
    </w:p>
    <w:tbl>
      <w:tblPr>
        <w:tblStyle w:val="32"/>
        <w:tblW w:w="8519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4"/>
        <w:gridCol w:w="1413"/>
        <w:gridCol w:w="1712"/>
        <w:gridCol w:w="1763"/>
        <w:gridCol w:w="2177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54" w:type="dxa"/>
            <w:tcBorders>
              <w:bottom w:val="double" w:color="auto" w:sz="4" w:space="0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b/>
                <w:bCs/>
                <w:szCs w:val="22"/>
              </w:rPr>
            </w:pPr>
            <w:r>
              <w:rPr>
                <w:rFonts w:hint="eastAsia" w:ascii="宋体" w:hAnsi="宋体" w:cs="宋体" w:eastAsiaTheme="minorEastAsia"/>
                <w:b/>
                <w:bCs/>
                <w:color w:val="000000"/>
                <w:kern w:val="0"/>
                <w:szCs w:val="21"/>
                <w:lang w:bidi="ar"/>
              </w:rPr>
              <w:t>序号</w:t>
            </w:r>
          </w:p>
        </w:tc>
        <w:tc>
          <w:tcPr>
            <w:tcW w:w="1413" w:type="dxa"/>
            <w:tcBorders>
              <w:bottom w:val="double" w:color="auto" w:sz="4" w:space="0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b/>
                <w:bCs/>
                <w:szCs w:val="22"/>
              </w:rPr>
            </w:pPr>
            <w:r>
              <w:rPr>
                <w:rFonts w:hint="eastAsia" w:ascii="宋体" w:hAnsi="宋体" w:cs="宋体" w:eastAsiaTheme="minorEastAsia"/>
                <w:b/>
                <w:bCs/>
                <w:color w:val="000000"/>
                <w:kern w:val="0"/>
                <w:szCs w:val="21"/>
                <w:lang w:bidi="ar"/>
              </w:rPr>
              <w:t>姓名</w:t>
            </w:r>
          </w:p>
        </w:tc>
        <w:tc>
          <w:tcPr>
            <w:tcW w:w="1712" w:type="dxa"/>
            <w:tcBorders>
              <w:bottom w:val="double" w:color="auto" w:sz="4" w:space="0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b/>
                <w:bCs/>
                <w:szCs w:val="22"/>
              </w:rPr>
            </w:pPr>
            <w:r>
              <w:rPr>
                <w:rFonts w:hint="eastAsia" w:ascii="宋体" w:hAnsi="宋体" w:cs="宋体" w:eastAsiaTheme="minorEastAsia"/>
                <w:b/>
                <w:bCs/>
                <w:color w:val="000000"/>
                <w:kern w:val="0"/>
                <w:szCs w:val="21"/>
                <w:lang w:bidi="ar"/>
              </w:rPr>
              <w:t>部门</w:t>
            </w:r>
          </w:p>
        </w:tc>
        <w:tc>
          <w:tcPr>
            <w:tcW w:w="1763" w:type="dxa"/>
            <w:tcBorders>
              <w:bottom w:val="double" w:color="auto" w:sz="4" w:space="0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b/>
                <w:bCs/>
                <w:szCs w:val="22"/>
              </w:rPr>
            </w:pPr>
            <w:r>
              <w:rPr>
                <w:rFonts w:hint="eastAsia" w:ascii="宋体" w:hAnsi="宋体" w:cs="宋体" w:eastAsiaTheme="minorEastAsia"/>
                <w:b/>
                <w:bCs/>
                <w:color w:val="000000"/>
                <w:kern w:val="0"/>
                <w:szCs w:val="21"/>
                <w:lang w:bidi="ar"/>
              </w:rPr>
              <w:t>岗位</w:t>
            </w:r>
          </w:p>
        </w:tc>
        <w:tc>
          <w:tcPr>
            <w:tcW w:w="2177" w:type="dxa"/>
            <w:tcBorders>
              <w:bottom w:val="double" w:color="auto" w:sz="4" w:space="0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b/>
                <w:bCs/>
                <w:szCs w:val="22"/>
              </w:rPr>
            </w:pPr>
            <w:r>
              <w:rPr>
                <w:rFonts w:hint="eastAsia" w:cs="宋体" w:eastAsiaTheme="minorEastAsia"/>
                <w:b/>
                <w:bCs/>
                <w:color w:val="000000"/>
                <w:kern w:val="0"/>
                <w:szCs w:val="21"/>
                <w:lang w:bidi="ar"/>
              </w:rPr>
              <w:t>职责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54" w:type="dxa"/>
            <w:tcBorders>
              <w:top w:val="double" w:color="auto" w:sz="4" w:space="0"/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szCs w:val="22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1</w:t>
            </w:r>
          </w:p>
        </w:tc>
        <w:tc>
          <w:tcPr>
            <w:tcW w:w="1413" w:type="dxa"/>
            <w:tcBorders>
              <w:top w:val="double" w:color="auto" w:sz="4" w:space="0"/>
              <w:tl2br w:val="nil"/>
              <w:tr2bl w:val="nil"/>
            </w:tcBorders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szCs w:val="22"/>
              </w:rPr>
            </w:pPr>
            <w:r>
              <w:rPr>
                <w:rFonts w:hint="eastAsia" w:cs="宋体" w:eastAsiaTheme="minorEastAsia"/>
                <w:color w:val="000000"/>
                <w:kern w:val="0"/>
                <w:szCs w:val="21"/>
                <w:lang w:bidi="ar"/>
              </w:rPr>
              <w:t>雷俊勇</w:t>
            </w:r>
          </w:p>
        </w:tc>
        <w:tc>
          <w:tcPr>
            <w:tcW w:w="1712" w:type="dxa"/>
            <w:tcBorders>
              <w:top w:val="double" w:color="auto" w:sz="4" w:space="0"/>
              <w:tl2br w:val="nil"/>
              <w:tr2bl w:val="nil"/>
            </w:tcBorders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szCs w:val="22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研发中心</w:t>
            </w:r>
          </w:p>
        </w:tc>
        <w:tc>
          <w:tcPr>
            <w:tcW w:w="1763" w:type="dxa"/>
            <w:tcBorders>
              <w:top w:val="double" w:color="auto" w:sz="4" w:space="0"/>
              <w:tl2br w:val="nil"/>
              <w:tr2bl w:val="nil"/>
            </w:tcBorders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szCs w:val="22"/>
              </w:rPr>
            </w:pPr>
            <w:r>
              <w:rPr>
                <w:rFonts w:hint="eastAsia" w:cs="宋体" w:eastAsiaTheme="minorEastAsia"/>
                <w:color w:val="000000"/>
                <w:kern w:val="0"/>
                <w:szCs w:val="21"/>
                <w:lang w:bidi="ar"/>
              </w:rPr>
              <w:t>电子组主管</w:t>
            </w:r>
          </w:p>
        </w:tc>
        <w:tc>
          <w:tcPr>
            <w:tcW w:w="2177" w:type="dxa"/>
            <w:tcBorders>
              <w:top w:val="double" w:color="auto" w:sz="4" w:space="0"/>
              <w:tl2br w:val="nil"/>
              <w:tr2bl w:val="nil"/>
            </w:tcBorders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szCs w:val="22"/>
              </w:rPr>
            </w:pPr>
            <w:r>
              <w:rPr>
                <w:rFonts w:hint="eastAsia" w:cs="宋体" w:eastAsiaTheme="minorEastAsia"/>
                <w:color w:val="000000"/>
                <w:kern w:val="0"/>
                <w:szCs w:val="21"/>
                <w:lang w:bidi="ar"/>
              </w:rPr>
              <w:t>测试及审核文件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54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szCs w:val="22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2</w:t>
            </w:r>
          </w:p>
        </w:tc>
        <w:tc>
          <w:tcPr>
            <w:tcW w:w="1413" w:type="dxa"/>
            <w:tcBorders>
              <w:tl2br w:val="nil"/>
              <w:tr2bl w:val="nil"/>
            </w:tcBorders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szCs w:val="22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沈军</w:t>
            </w:r>
          </w:p>
        </w:tc>
        <w:tc>
          <w:tcPr>
            <w:tcW w:w="1712" w:type="dxa"/>
            <w:tcBorders>
              <w:tl2br w:val="nil"/>
              <w:tr2bl w:val="nil"/>
            </w:tcBorders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szCs w:val="22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研发中心</w:t>
            </w:r>
          </w:p>
        </w:tc>
        <w:tc>
          <w:tcPr>
            <w:tcW w:w="1763" w:type="dxa"/>
            <w:tcBorders>
              <w:tl2br w:val="nil"/>
              <w:tr2bl w:val="nil"/>
            </w:tcBorders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szCs w:val="22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硬件工程师</w:t>
            </w:r>
          </w:p>
        </w:tc>
        <w:tc>
          <w:tcPr>
            <w:tcW w:w="2177" w:type="dxa"/>
            <w:tcBorders>
              <w:tl2br w:val="nil"/>
              <w:tr2bl w:val="nil"/>
            </w:tcBorders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szCs w:val="22"/>
              </w:rPr>
            </w:pPr>
            <w:r>
              <w:rPr>
                <w:rFonts w:hint="eastAsia" w:cs="宋体" w:eastAsiaTheme="minorEastAsia"/>
                <w:color w:val="000000"/>
                <w:kern w:val="0"/>
                <w:szCs w:val="21"/>
                <w:lang w:bidi="ar"/>
              </w:rPr>
              <w:t>配合测试及编写文件</w:t>
            </w:r>
          </w:p>
        </w:tc>
      </w:tr>
    </w:tbl>
    <w:p>
      <w:pPr>
        <w:pStyle w:val="3"/>
        <w:numPr>
          <w:ilvl w:val="0"/>
          <w:numId w:val="4"/>
        </w:numPr>
        <w:spacing w:before="312" w:after="312"/>
      </w:pPr>
      <w:bookmarkStart w:id="16" w:name="_Toc31386"/>
      <w:bookmarkStart w:id="17" w:name="_Toc16012"/>
      <w:bookmarkStart w:id="18" w:name="_Toc3262"/>
      <w:r>
        <w:rPr>
          <w:rFonts w:hint="eastAsia"/>
        </w:rPr>
        <w:t>测试设备</w:t>
      </w:r>
      <w:bookmarkEnd w:id="16"/>
      <w:bookmarkEnd w:id="17"/>
      <w:bookmarkEnd w:id="18"/>
    </w:p>
    <w:p>
      <w:pPr>
        <w:spacing w:before="156" w:after="156"/>
        <w:jc w:val="center"/>
      </w:pPr>
      <w:r>
        <w:rPr>
          <w:rFonts w:hint="eastAsia" w:ascii="宋体" w:hAnsi="宋体" w:cs="宋体"/>
          <w:bCs/>
          <w:sz w:val="18"/>
          <w:szCs w:val="18"/>
        </w:rPr>
        <w:t>表7－1 测试设备</w:t>
      </w:r>
    </w:p>
    <w:tbl>
      <w:tblPr>
        <w:tblStyle w:val="32"/>
        <w:tblW w:w="8520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7"/>
        <w:gridCol w:w="2183"/>
        <w:gridCol w:w="1458"/>
        <w:gridCol w:w="1571"/>
        <w:gridCol w:w="157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7" w:type="dxa"/>
            <w:tcBorders>
              <w:bottom w:val="double" w:color="auto" w:sz="4" w:space="0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设备编号</w:t>
            </w:r>
          </w:p>
        </w:tc>
        <w:tc>
          <w:tcPr>
            <w:tcW w:w="2183" w:type="dxa"/>
            <w:tcBorders>
              <w:bottom w:val="double" w:color="auto" w:sz="4" w:space="0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设备名称</w:t>
            </w:r>
          </w:p>
        </w:tc>
        <w:tc>
          <w:tcPr>
            <w:tcW w:w="1458" w:type="dxa"/>
            <w:tcBorders>
              <w:bottom w:val="double" w:color="auto" w:sz="4" w:space="0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型号规格</w:t>
            </w:r>
          </w:p>
        </w:tc>
        <w:tc>
          <w:tcPr>
            <w:tcW w:w="1571" w:type="dxa"/>
            <w:tcBorders>
              <w:bottom w:val="double" w:color="auto" w:sz="4" w:space="0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设备类型</w:t>
            </w:r>
          </w:p>
        </w:tc>
        <w:tc>
          <w:tcPr>
            <w:tcW w:w="1571" w:type="dxa"/>
            <w:tcBorders>
              <w:bottom w:val="double" w:color="auto" w:sz="4" w:space="0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校验有效期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7" w:type="dxa"/>
            <w:tcBorders>
              <w:top w:val="double" w:color="auto" w:sz="4" w:space="0"/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hint="eastAsia" w:ascii="宋体" w:hAnsi="宋体" w:cs="宋体" w:eastAsiaTheme="minorEastAsia"/>
                <w:szCs w:val="22"/>
                <w:lang w:eastAsia="zh-CN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ST/RD-E</w:t>
            </w: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val="en-US" w:eastAsia="zh-CN" w:bidi="ar"/>
              </w:rPr>
              <w:t>2</w:t>
            </w: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00</w:t>
            </w: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val="en-US" w:eastAsia="zh-CN" w:bidi="ar"/>
              </w:rPr>
              <w:t>1</w:t>
            </w:r>
          </w:p>
        </w:tc>
        <w:tc>
          <w:tcPr>
            <w:tcW w:w="2183" w:type="dxa"/>
            <w:tcBorders>
              <w:top w:val="double" w:color="auto" w:sz="4" w:space="0"/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hint="default" w:ascii="宋体" w:hAnsi="宋体" w:cs="宋体" w:eastAsiaTheme="minorEastAsia"/>
                <w:szCs w:val="22"/>
                <w:lang w:val="en-US" w:eastAsia="zh-CN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val="en-US" w:eastAsia="zh-CN" w:bidi="ar"/>
              </w:rPr>
              <w:t>稳压电源</w:t>
            </w:r>
          </w:p>
        </w:tc>
        <w:tc>
          <w:tcPr>
            <w:tcW w:w="1458" w:type="dxa"/>
            <w:tcBorders>
              <w:top w:val="double" w:color="auto" w:sz="4" w:space="0"/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hint="default" w:ascii="宋体" w:hAnsi="宋体" w:cs="宋体" w:eastAsiaTheme="minorEastAsia"/>
                <w:szCs w:val="22"/>
                <w:lang w:val="en-US" w:eastAsia="zh-CN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val="en-US" w:eastAsia="zh-CN" w:bidi="ar"/>
              </w:rPr>
              <w:t>UTP1306S</w:t>
            </w:r>
          </w:p>
        </w:tc>
        <w:tc>
          <w:tcPr>
            <w:tcW w:w="1571" w:type="dxa"/>
            <w:tcBorders>
              <w:top w:val="double" w:color="auto" w:sz="4" w:space="0"/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szCs w:val="22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测量仪器</w:t>
            </w:r>
          </w:p>
        </w:tc>
        <w:tc>
          <w:tcPr>
            <w:tcW w:w="1571" w:type="dxa"/>
            <w:tcBorders>
              <w:top w:val="double" w:color="auto" w:sz="4" w:space="0"/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截至2022年0</w:t>
            </w: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val="en-US" w:eastAsia="zh-CN" w:bidi="ar"/>
              </w:rPr>
              <w:t>8</w:t>
            </w: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月2</w:t>
            </w: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val="en-US" w:eastAsia="zh-CN" w:bidi="ar"/>
              </w:rPr>
              <w:t>3</w:t>
            </w: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日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7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ST/RD-E1002</w:t>
            </w:r>
          </w:p>
        </w:tc>
        <w:tc>
          <w:tcPr>
            <w:tcW w:w="2183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万用表</w:t>
            </w:r>
          </w:p>
        </w:tc>
        <w:tc>
          <w:tcPr>
            <w:tcW w:w="1458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FLUKE 17B+</w:t>
            </w:r>
          </w:p>
        </w:tc>
        <w:tc>
          <w:tcPr>
            <w:tcW w:w="1571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测量仪器</w:t>
            </w:r>
          </w:p>
        </w:tc>
        <w:tc>
          <w:tcPr>
            <w:tcW w:w="1571" w:type="dxa"/>
            <w:tcBorders>
              <w:tl2br w:val="nil"/>
              <w:tr2bl w:val="nil"/>
            </w:tcBorders>
            <w:vAlign w:val="center"/>
          </w:tcPr>
          <w:p>
            <w:pPr>
              <w:widowControl/>
              <w:adjustRightInd/>
              <w:snapToGrid/>
              <w:spacing w:before="156" w:after="156" w:line="240" w:lineRule="auto"/>
              <w:jc w:val="center"/>
              <w:textAlignment w:val="center"/>
              <w:rPr>
                <w:rFonts w:ascii="宋体" w:hAnsi="宋体" w:cs="宋体" w:eastAsiaTheme="minorEastAsia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 w:eastAsiaTheme="minorEastAsia"/>
                <w:color w:val="000000"/>
                <w:kern w:val="0"/>
                <w:szCs w:val="21"/>
                <w:lang w:bidi="ar"/>
              </w:rPr>
              <w:t>截至2022年07月25日</w:t>
            </w:r>
          </w:p>
        </w:tc>
      </w:tr>
    </w:tbl>
    <w:p>
      <w:pPr>
        <w:pStyle w:val="3"/>
        <w:numPr>
          <w:ilvl w:val="0"/>
          <w:numId w:val="4"/>
        </w:numPr>
        <w:spacing w:before="312" w:after="312"/>
      </w:pPr>
      <w:bookmarkStart w:id="19" w:name="_Toc31759"/>
      <w:bookmarkStart w:id="20" w:name="_Toc4488"/>
      <w:r>
        <w:rPr>
          <w:rFonts w:hint="eastAsia"/>
        </w:rPr>
        <w:t>测试项目及过程</w:t>
      </w:r>
      <w:bookmarkEnd w:id="19"/>
      <w:bookmarkEnd w:id="20"/>
    </w:p>
    <w:p>
      <w:pPr>
        <w:pStyle w:val="5"/>
        <w:numPr>
          <w:ilvl w:val="1"/>
          <w:numId w:val="4"/>
        </w:numPr>
        <w:spacing w:before="156" w:after="156"/>
      </w:pPr>
      <w:bookmarkStart w:id="21" w:name="_Toc3837"/>
      <w:r>
        <w:rPr>
          <w:rFonts w:hint="eastAsia" w:ascii="宋体" w:hAnsi="宋体" w:cs="宋体" w:eastAsiaTheme="minorEastAsia"/>
          <w:color w:val="000000"/>
          <w:kern w:val="0"/>
          <w:szCs w:val="21"/>
          <w:lang w:bidi="ar"/>
        </w:rPr>
        <w:t>铁甲虫</w:t>
      </w:r>
      <w:r>
        <w:rPr>
          <w:rFonts w:hint="eastAsia" w:ascii="宋体" w:hAnsi="宋体" w:cs="宋体" w:eastAsiaTheme="minorEastAsia"/>
          <w:szCs w:val="22"/>
          <w:lang w:val="en-US" w:eastAsia="zh-CN"/>
        </w:rPr>
        <w:t>C3立柱测试</w:t>
      </w:r>
      <w:bookmarkEnd w:id="21"/>
    </w:p>
    <w:p>
      <w:pPr>
        <w:spacing w:before="156" w:after="156"/>
        <w:ind w:firstLine="420" w:firstLineChars="200"/>
        <w:jc w:val="center"/>
      </w:pPr>
      <w:r>
        <w:drawing>
          <wp:inline distT="0" distB="0" distL="114300" distR="114300">
            <wp:extent cx="2520315" cy="1856105"/>
            <wp:effectExtent l="0" t="0" r="13335" b="1079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before="156" w:after="156"/>
        <w:ind w:firstLine="400" w:firstLineChars="20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立柱工作电流</w:t>
      </w:r>
    </w:p>
    <w:p>
      <w:pPr>
        <w:jc w:val="center"/>
      </w:pPr>
      <w:r>
        <w:drawing>
          <wp:inline distT="0" distB="0" distL="114300" distR="114300">
            <wp:extent cx="2520315" cy="2464435"/>
            <wp:effectExtent l="0" t="0" r="13335" b="1206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到位后能自动断开</w:t>
      </w:r>
    </w:p>
    <w:p>
      <w:pPr>
        <w:pStyle w:val="5"/>
        <w:numPr>
          <w:ilvl w:val="1"/>
          <w:numId w:val="4"/>
        </w:numPr>
        <w:spacing w:before="156" w:after="156"/>
      </w:pPr>
      <w:bookmarkStart w:id="22" w:name="_Toc22475"/>
      <w:r>
        <w:rPr>
          <w:rFonts w:hint="eastAsia" w:ascii="宋体" w:hAnsi="宋体" w:cs="宋体" w:eastAsiaTheme="minorEastAsia"/>
          <w:color w:val="000000"/>
          <w:kern w:val="0"/>
          <w:szCs w:val="21"/>
          <w:lang w:bidi="ar"/>
        </w:rPr>
        <w:t>铁甲虫</w:t>
      </w:r>
      <w:r>
        <w:rPr>
          <w:rFonts w:hint="eastAsia" w:ascii="宋体" w:hAnsi="宋体" w:cs="宋体" w:eastAsiaTheme="minorEastAsia"/>
          <w:szCs w:val="22"/>
          <w:lang w:val="en-US" w:eastAsia="zh-CN"/>
        </w:rPr>
        <w:t>C2立柱测试</w:t>
      </w:r>
      <w:bookmarkEnd w:id="22"/>
    </w:p>
    <w:p>
      <w:pPr>
        <w:spacing w:before="156" w:after="156"/>
        <w:ind w:firstLine="420" w:firstLineChars="200"/>
        <w:rPr>
          <w:rFonts w:hint="default" w:ascii="宋体" w:hAnsi="宋体" w:cs="宋体"/>
          <w:szCs w:val="22"/>
          <w:lang w:val="en-US" w:eastAsia="zh-CN"/>
        </w:rPr>
      </w:pPr>
      <w:r>
        <w:rPr>
          <w:rFonts w:hint="eastAsia" w:ascii="宋体" w:hAnsi="宋体" w:cs="宋体"/>
          <w:szCs w:val="22"/>
          <w:lang w:val="en-US" w:eastAsia="zh-CN"/>
        </w:rPr>
        <w:t>实际测试支撑80Kg，电流升高到1.4A,可以升到最顶端。</w:t>
      </w:r>
    </w:p>
    <w:p>
      <w:pPr>
        <w:spacing w:before="156" w:after="156"/>
        <w:ind w:firstLine="420" w:firstLineChars="200"/>
        <w:jc w:val="center"/>
      </w:pPr>
      <w:r>
        <w:drawing>
          <wp:inline distT="0" distB="0" distL="114300" distR="114300">
            <wp:extent cx="2905125" cy="4305300"/>
            <wp:effectExtent l="0" t="0" r="9525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before="156" w:after="156"/>
        <w:ind w:firstLine="400" w:firstLineChars="200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立柱工作电流</w:t>
      </w:r>
    </w:p>
    <w:p>
      <w:pPr>
        <w:spacing w:before="156" w:after="156"/>
        <w:ind w:firstLine="420" w:firstLineChars="200"/>
        <w:jc w:val="center"/>
      </w:pPr>
      <w:r>
        <w:drawing>
          <wp:inline distT="0" distB="0" distL="114300" distR="114300">
            <wp:extent cx="2743200" cy="4200525"/>
            <wp:effectExtent l="0" t="0" r="0" b="952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before="156" w:after="156"/>
        <w:ind w:firstLine="400" w:firstLineChars="20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到位后能自动断开</w:t>
      </w:r>
    </w:p>
    <w:p>
      <w:pPr>
        <w:pStyle w:val="5"/>
        <w:numPr>
          <w:ilvl w:val="1"/>
          <w:numId w:val="4"/>
        </w:numPr>
        <w:spacing w:before="156" w:after="156"/>
      </w:pPr>
      <w:bookmarkStart w:id="23" w:name="_Toc25101"/>
      <w:r>
        <w:rPr>
          <w:rFonts w:hint="eastAsia" w:ascii="宋体" w:hAnsi="宋体" w:cs="宋体" w:eastAsiaTheme="minorEastAsia"/>
          <w:szCs w:val="22"/>
          <w:lang w:val="en-US" w:eastAsia="zh-CN"/>
        </w:rPr>
        <w:t>具盈立柱测试</w:t>
      </w:r>
      <w:bookmarkEnd w:id="23"/>
    </w:p>
    <w:p>
      <w:pPr>
        <w:spacing w:before="156" w:after="156"/>
        <w:ind w:firstLine="420" w:firstLineChars="200"/>
        <w:rPr>
          <w:rFonts w:hint="default" w:ascii="宋体" w:hAnsi="宋体" w:cs="宋体"/>
          <w:szCs w:val="22"/>
          <w:lang w:val="en-US" w:eastAsia="zh-CN"/>
        </w:rPr>
      </w:pPr>
      <w:bookmarkStart w:id="24" w:name="_Toc13272"/>
      <w:r>
        <w:rPr>
          <w:rFonts w:hint="eastAsia" w:ascii="宋体" w:hAnsi="宋体" w:cs="宋体"/>
          <w:szCs w:val="22"/>
          <w:lang w:val="en-US" w:eastAsia="zh-CN"/>
        </w:rPr>
        <w:t>实际测试支撑80Kg，电流升高到1.7A,可以升到最顶端。</w:t>
      </w:r>
    </w:p>
    <w:p>
      <w:pPr>
        <w:spacing w:before="156" w:after="156"/>
        <w:ind w:firstLine="420" w:firstLineChars="200"/>
        <w:rPr>
          <w:rFonts w:hint="default" w:ascii="宋体" w:hAnsi="宋体" w:cs="宋体"/>
          <w:szCs w:val="22"/>
          <w:lang w:val="en-US" w:eastAsia="zh-CN"/>
        </w:rPr>
      </w:pPr>
      <w:r>
        <w:rPr>
          <w:rFonts w:hint="eastAsia" w:ascii="宋体" w:hAnsi="宋体" w:cs="宋体"/>
          <w:szCs w:val="22"/>
          <w:lang w:val="en-US" w:eastAsia="zh-CN"/>
        </w:rPr>
        <w:t>运行电流0.76A，到位后能自动断开。</w:t>
      </w:r>
    </w:p>
    <w:bookmarkEnd w:id="24"/>
    <w:p>
      <w:pPr>
        <w:pStyle w:val="5"/>
        <w:numPr>
          <w:ilvl w:val="1"/>
          <w:numId w:val="4"/>
        </w:numPr>
        <w:spacing w:before="156" w:after="156"/>
      </w:pPr>
      <w:bookmarkStart w:id="25" w:name="_Toc23733"/>
      <w:r>
        <w:rPr>
          <w:rFonts w:hint="eastAsia"/>
          <w:lang w:val="en-US" w:eastAsia="zh-CN"/>
        </w:rPr>
        <w:t>哲特机电</w:t>
      </w:r>
      <w:r>
        <w:rPr>
          <w:rFonts w:hint="eastAsia" w:ascii="宋体" w:hAnsi="宋体" w:cs="宋体" w:eastAsiaTheme="minorEastAsia"/>
          <w:szCs w:val="22"/>
          <w:lang w:val="en-US" w:eastAsia="zh-CN"/>
        </w:rPr>
        <w:t>立柱测试</w:t>
      </w:r>
      <w:bookmarkEnd w:id="25"/>
    </w:p>
    <w:p>
      <w:pPr>
        <w:spacing w:before="156" w:after="156"/>
        <w:ind w:firstLine="420" w:firstLineChars="200"/>
        <w:rPr>
          <w:rFonts w:hint="eastAsia" w:ascii="宋体" w:hAnsi="宋体" w:cs="宋体"/>
          <w:szCs w:val="22"/>
          <w:lang w:val="en-US" w:eastAsia="zh-CN"/>
        </w:rPr>
      </w:pPr>
      <w:r>
        <w:rPr>
          <w:rFonts w:hint="eastAsia" w:ascii="宋体" w:hAnsi="宋体" w:cs="宋体"/>
          <w:szCs w:val="22"/>
          <w:lang w:val="en-US" w:eastAsia="zh-CN"/>
        </w:rPr>
        <w:t>当立柱升到位时有脱落风险，到位堵转时无自动断开功能，到位后电流超过3A。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879725" cy="2637155"/>
            <wp:effectExtent l="0" t="0" r="15875" b="1079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立柱外形</w:t>
      </w:r>
    </w:p>
    <w:p>
      <w:pPr>
        <w:jc w:val="center"/>
      </w:pPr>
      <w:r>
        <w:drawing>
          <wp:inline distT="0" distB="0" distL="114300" distR="114300">
            <wp:extent cx="2520315" cy="2485390"/>
            <wp:effectExtent l="0" t="0" r="13335" b="1016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升到位后脱落</w:t>
      </w:r>
    </w:p>
    <w:p>
      <w:pPr>
        <w:jc w:val="center"/>
      </w:pPr>
      <w:r>
        <w:drawing>
          <wp:inline distT="0" distB="0" distL="114300" distR="114300">
            <wp:extent cx="2520315" cy="2194560"/>
            <wp:effectExtent l="0" t="0" r="13335" b="1524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工作电流</w:t>
      </w:r>
    </w:p>
    <w:p>
      <w:pPr>
        <w:jc w:val="center"/>
      </w:pPr>
      <w:r>
        <w:drawing>
          <wp:inline distT="0" distB="0" distL="114300" distR="114300">
            <wp:extent cx="2520315" cy="1880870"/>
            <wp:effectExtent l="0" t="0" r="13335" b="508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到位后不会自动断开</w:t>
      </w:r>
    </w:p>
    <w:p>
      <w:pPr>
        <w:spacing w:before="156" w:after="156"/>
        <w:ind w:firstLine="420" w:firstLineChars="200"/>
        <w:rPr>
          <w:rFonts w:ascii="宋体" w:hAnsi="宋体" w:cs="宋体"/>
          <w:bCs/>
          <w:szCs w:val="21"/>
        </w:rPr>
      </w:pPr>
    </w:p>
    <w:p>
      <w:pPr>
        <w:spacing w:before="156" w:after="156"/>
        <w:ind w:firstLine="420" w:firstLineChars="200"/>
        <w:rPr>
          <w:rFonts w:ascii="宋体" w:hAnsi="宋体" w:cs="宋体"/>
          <w:bCs/>
          <w:szCs w:val="21"/>
        </w:rPr>
      </w:pPr>
    </w:p>
    <w:sectPr>
      <w:headerReference r:id="rId10" w:type="first"/>
      <w:footerReference r:id="rId11" w:type="default"/>
      <w:headerReference r:id="rId9" w:type="even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spacing w:before="120" w:after="120"/>
      <w:jc w:val="both"/>
    </w:pPr>
  </w:p>
  <w:p>
    <w:pPr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spacing w:before="120" w:after="120"/>
      <w:jc w:val="both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4" w:space="0"/>
      </w:pBdr>
      <w:spacing w:before="120" w:after="120" w:line="240" w:lineRule="auto"/>
      <w:jc w:val="right"/>
    </w:pPr>
    <w:r>
      <w:rPr>
        <w:rFonts w:hint="eastAsia" w:ascii="Times New Roman" w:hAnsi="Times New Roman" w:cs="Times New Roman"/>
      </w:rPr>
      <w:t xml:space="preserve">                          </w:t>
    </w:r>
    <w:r>
      <w:rPr>
        <w:rFonts w:ascii="Times New Roman" w:hAnsi="Times New Roman" w:cs="Times New Roman"/>
      </w:rPr>
      <w:t xml:space="preserve"> </w:t>
    </w:r>
    <w:r>
      <w:rPr>
        <w:rFonts w:hint="eastAsia" w:ascii="Times New Roman" w:hAnsi="Times New Roman" w:cs="Times New Roman"/>
      </w:rPr>
      <w:t xml:space="preserve">      </w:t>
    </w:r>
    <w:r>
      <w:rPr>
        <w:rFonts w:ascii="Times New Roman" w:hAnsi="Times New Roman" w:cs="Times New Roman"/>
      </w:rPr>
      <w:t>杭州三坛医疗科技有限公司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spacing w:before="120" w:after="120"/>
    </w:pPr>
    <w:r>
      <w:pict>
        <v:shape id="PowerPlusWaterMarkObject31080225" o:spid="_x0000_s4098" o:spt="136" type="#_x0000_t136" style="position:absolute;left:0pt;height:195.15pt;width:390.35pt;mso-position-horizontal:center;mso-position-horizontal-relative:margin;mso-position-vertical:center;mso-position-vertical-relative:margin;rotation:20643840f;z-index:-25165516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spacing w:before="120" w:after="120"/>
    </w:pPr>
    <w:r>
      <w:pict>
        <v:shape id="PowerPlusWaterMarkObject31080224" o:spid="_x0000_s4097" o:spt="136" type="#_x0000_t136" style="position:absolute;left:0pt;height:195.15pt;width:390.35pt;mso-position-horizontal:center;mso-position-horizontal-relative:margin;mso-position-vertical:center;mso-position-vertical-relative:margin;rotation:20643840f;z-index:-25165619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spacing w:before="120" w:after="120"/>
    </w:pPr>
    <w:r>
      <w:pict>
        <v:shape id="PowerPlusWaterMarkObject31080228" o:spid="_x0000_s4100" o:spt="136" type="#_x0000_t136" style="position:absolute;left:0pt;height:195.15pt;width:390.35pt;mso-position-horizontal:center;mso-position-horizontal-relative:margin;mso-position-vertical:center;mso-position-vertical-relative:margin;rotation:20643840f;z-index:-25165312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spacing w:before="120" w:after="120"/>
    </w:pPr>
    <w:r>
      <w:pict>
        <v:shape id="PowerPlusWaterMarkObject31080227" o:spid="_x0000_s4099" o:spt="136" type="#_x0000_t136" style="position:absolute;left:0pt;height:195.15pt;width:390.35pt;mso-position-horizontal:center;mso-position-horizontal-relative:margin;mso-position-vertical:center;mso-position-vertical-relative:margin;rotation:20643840f;z-index:-25165414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C67A1FC"/>
    <w:multiLevelType w:val="multilevel"/>
    <w:tmpl w:val="CC67A1FC"/>
    <w:lvl w:ilvl="0" w:tentative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7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8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9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10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1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2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1222C758"/>
    <w:multiLevelType w:val="multilevel"/>
    <w:tmpl w:val="1222C758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5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1.%2.%3."/>
      <w:lvlJc w:val="left"/>
      <w:pPr>
        <w:tabs>
          <w:tab w:val="left" w:pos="420"/>
        </w:tabs>
        <w:ind w:left="1508" w:hanging="708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">
    <w:nsid w:val="21521977"/>
    <w:multiLevelType w:val="multilevel"/>
    <w:tmpl w:val="2152197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pStyle w:val="6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">
    <w:nsid w:val="7781B247"/>
    <w:multiLevelType w:val="multilevel"/>
    <w:tmpl w:val="7781B24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attachedTemplate r:id="rId1"/>
  <w:documentProtection w:enforcement="0"/>
  <w:defaultTabStop w:val="420"/>
  <w:drawingGridVerticalSpacing w:val="156"/>
  <w:noPunctuationKerning w:val="1"/>
  <w:characterSpacingControl w:val="compressPunctuation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YxYzliYTBkZTVjMzFlOTE2YTIxMjJmZTk2Zjk5OTIifQ=="/>
  </w:docVars>
  <w:rsids>
    <w:rsidRoot w:val="002E009F"/>
    <w:rsid w:val="00002F44"/>
    <w:rsid w:val="00006423"/>
    <w:rsid w:val="00007608"/>
    <w:rsid w:val="0001190C"/>
    <w:rsid w:val="000279F0"/>
    <w:rsid w:val="00034077"/>
    <w:rsid w:val="00035E92"/>
    <w:rsid w:val="00040202"/>
    <w:rsid w:val="0004251E"/>
    <w:rsid w:val="00045AE6"/>
    <w:rsid w:val="00061053"/>
    <w:rsid w:val="00061F2E"/>
    <w:rsid w:val="00062C83"/>
    <w:rsid w:val="00063E1B"/>
    <w:rsid w:val="00064132"/>
    <w:rsid w:val="00065205"/>
    <w:rsid w:val="00084FF3"/>
    <w:rsid w:val="000918F8"/>
    <w:rsid w:val="000A0E8C"/>
    <w:rsid w:val="000A3345"/>
    <w:rsid w:val="000A498A"/>
    <w:rsid w:val="000A73A0"/>
    <w:rsid w:val="000B5DD3"/>
    <w:rsid w:val="000C71D4"/>
    <w:rsid w:val="000D42C5"/>
    <w:rsid w:val="000E4CA3"/>
    <w:rsid w:val="000F516F"/>
    <w:rsid w:val="00103300"/>
    <w:rsid w:val="00104217"/>
    <w:rsid w:val="00106393"/>
    <w:rsid w:val="0011138D"/>
    <w:rsid w:val="00111416"/>
    <w:rsid w:val="00117E38"/>
    <w:rsid w:val="00120C02"/>
    <w:rsid w:val="00122519"/>
    <w:rsid w:val="00125985"/>
    <w:rsid w:val="00127CDB"/>
    <w:rsid w:val="001357CD"/>
    <w:rsid w:val="001368A2"/>
    <w:rsid w:val="001427FC"/>
    <w:rsid w:val="00145AEE"/>
    <w:rsid w:val="00147D17"/>
    <w:rsid w:val="00147E45"/>
    <w:rsid w:val="001505F5"/>
    <w:rsid w:val="00162848"/>
    <w:rsid w:val="001659A2"/>
    <w:rsid w:val="001740EA"/>
    <w:rsid w:val="00175AE3"/>
    <w:rsid w:val="00175CFE"/>
    <w:rsid w:val="001800DF"/>
    <w:rsid w:val="00180C01"/>
    <w:rsid w:val="00180EAC"/>
    <w:rsid w:val="00182B05"/>
    <w:rsid w:val="00183A4C"/>
    <w:rsid w:val="00191614"/>
    <w:rsid w:val="00191FCF"/>
    <w:rsid w:val="001B1F96"/>
    <w:rsid w:val="001B2203"/>
    <w:rsid w:val="001B3533"/>
    <w:rsid w:val="001B3E31"/>
    <w:rsid w:val="001B6EC1"/>
    <w:rsid w:val="001B7668"/>
    <w:rsid w:val="001D37B5"/>
    <w:rsid w:val="001D7F78"/>
    <w:rsid w:val="001E3AC7"/>
    <w:rsid w:val="001E54DA"/>
    <w:rsid w:val="001E5896"/>
    <w:rsid w:val="001E69EC"/>
    <w:rsid w:val="001F152C"/>
    <w:rsid w:val="001F52B8"/>
    <w:rsid w:val="001F5530"/>
    <w:rsid w:val="001F6EA6"/>
    <w:rsid w:val="00203626"/>
    <w:rsid w:val="00215561"/>
    <w:rsid w:val="00221023"/>
    <w:rsid w:val="002221A5"/>
    <w:rsid w:val="00223FC6"/>
    <w:rsid w:val="00226A0D"/>
    <w:rsid w:val="00227552"/>
    <w:rsid w:val="00233B04"/>
    <w:rsid w:val="0025377F"/>
    <w:rsid w:val="00257424"/>
    <w:rsid w:val="00263AD4"/>
    <w:rsid w:val="00272830"/>
    <w:rsid w:val="00273172"/>
    <w:rsid w:val="00273A0A"/>
    <w:rsid w:val="00276284"/>
    <w:rsid w:val="00282533"/>
    <w:rsid w:val="0028569F"/>
    <w:rsid w:val="00292F60"/>
    <w:rsid w:val="002A3141"/>
    <w:rsid w:val="002A42C2"/>
    <w:rsid w:val="002A7A49"/>
    <w:rsid w:val="002B16BE"/>
    <w:rsid w:val="002B1720"/>
    <w:rsid w:val="002B4A59"/>
    <w:rsid w:val="002C13CC"/>
    <w:rsid w:val="002C3726"/>
    <w:rsid w:val="002D39FD"/>
    <w:rsid w:val="002D4A21"/>
    <w:rsid w:val="002D5D95"/>
    <w:rsid w:val="002D6FB2"/>
    <w:rsid w:val="002E009F"/>
    <w:rsid w:val="002E6305"/>
    <w:rsid w:val="002E7B30"/>
    <w:rsid w:val="002F01CD"/>
    <w:rsid w:val="002F7EC0"/>
    <w:rsid w:val="00305397"/>
    <w:rsid w:val="003062C9"/>
    <w:rsid w:val="00310683"/>
    <w:rsid w:val="00317F87"/>
    <w:rsid w:val="00320082"/>
    <w:rsid w:val="0032125D"/>
    <w:rsid w:val="00323B1C"/>
    <w:rsid w:val="003245F4"/>
    <w:rsid w:val="003279BB"/>
    <w:rsid w:val="00335714"/>
    <w:rsid w:val="003512F0"/>
    <w:rsid w:val="00356088"/>
    <w:rsid w:val="0035650C"/>
    <w:rsid w:val="0035754E"/>
    <w:rsid w:val="00357CD9"/>
    <w:rsid w:val="0037209F"/>
    <w:rsid w:val="00373BE1"/>
    <w:rsid w:val="00380AF3"/>
    <w:rsid w:val="00381B5B"/>
    <w:rsid w:val="0038669E"/>
    <w:rsid w:val="003904BC"/>
    <w:rsid w:val="003920F2"/>
    <w:rsid w:val="003A329B"/>
    <w:rsid w:val="003B6A9C"/>
    <w:rsid w:val="003C764E"/>
    <w:rsid w:val="003E145F"/>
    <w:rsid w:val="003E244E"/>
    <w:rsid w:val="003E6D5C"/>
    <w:rsid w:val="003F22F8"/>
    <w:rsid w:val="00406CDB"/>
    <w:rsid w:val="004147CC"/>
    <w:rsid w:val="004149C9"/>
    <w:rsid w:val="00420857"/>
    <w:rsid w:val="004244D8"/>
    <w:rsid w:val="00427C06"/>
    <w:rsid w:val="00432A6C"/>
    <w:rsid w:val="00433BEB"/>
    <w:rsid w:val="00435E60"/>
    <w:rsid w:val="00437111"/>
    <w:rsid w:val="00441725"/>
    <w:rsid w:val="00442834"/>
    <w:rsid w:val="004444F7"/>
    <w:rsid w:val="004461BA"/>
    <w:rsid w:val="004548F0"/>
    <w:rsid w:val="004567B4"/>
    <w:rsid w:val="0045709E"/>
    <w:rsid w:val="00470452"/>
    <w:rsid w:val="004718D3"/>
    <w:rsid w:val="004759BF"/>
    <w:rsid w:val="004807B0"/>
    <w:rsid w:val="0048517B"/>
    <w:rsid w:val="00486C2B"/>
    <w:rsid w:val="00494141"/>
    <w:rsid w:val="00494EAD"/>
    <w:rsid w:val="00496BFC"/>
    <w:rsid w:val="004A04D8"/>
    <w:rsid w:val="004A7C21"/>
    <w:rsid w:val="004C45A1"/>
    <w:rsid w:val="004D2EE8"/>
    <w:rsid w:val="004D69F7"/>
    <w:rsid w:val="004E22D2"/>
    <w:rsid w:val="004E7C07"/>
    <w:rsid w:val="004F0BAD"/>
    <w:rsid w:val="004F1684"/>
    <w:rsid w:val="004F186B"/>
    <w:rsid w:val="004F250A"/>
    <w:rsid w:val="004F5BBF"/>
    <w:rsid w:val="004F7109"/>
    <w:rsid w:val="005025E6"/>
    <w:rsid w:val="00503F6D"/>
    <w:rsid w:val="00504DC1"/>
    <w:rsid w:val="00511616"/>
    <w:rsid w:val="005244F0"/>
    <w:rsid w:val="0052723C"/>
    <w:rsid w:val="005337D3"/>
    <w:rsid w:val="00535DFA"/>
    <w:rsid w:val="0054345F"/>
    <w:rsid w:val="005454B9"/>
    <w:rsid w:val="0055731C"/>
    <w:rsid w:val="00563867"/>
    <w:rsid w:val="00564E45"/>
    <w:rsid w:val="005656D5"/>
    <w:rsid w:val="005746BB"/>
    <w:rsid w:val="0057634E"/>
    <w:rsid w:val="00584528"/>
    <w:rsid w:val="00585EA4"/>
    <w:rsid w:val="0059472F"/>
    <w:rsid w:val="005A7CD9"/>
    <w:rsid w:val="005B011E"/>
    <w:rsid w:val="005B3C90"/>
    <w:rsid w:val="005C0D8A"/>
    <w:rsid w:val="005C26F0"/>
    <w:rsid w:val="005E0BBE"/>
    <w:rsid w:val="005E1C38"/>
    <w:rsid w:val="005E38E5"/>
    <w:rsid w:val="005E7F91"/>
    <w:rsid w:val="005F239D"/>
    <w:rsid w:val="005F3C4D"/>
    <w:rsid w:val="005F6052"/>
    <w:rsid w:val="005F7C71"/>
    <w:rsid w:val="00613F6A"/>
    <w:rsid w:val="00615F76"/>
    <w:rsid w:val="00615FFD"/>
    <w:rsid w:val="0062358D"/>
    <w:rsid w:val="00630EE2"/>
    <w:rsid w:val="006366F7"/>
    <w:rsid w:val="00640EC6"/>
    <w:rsid w:val="00643CDF"/>
    <w:rsid w:val="00645416"/>
    <w:rsid w:val="00646134"/>
    <w:rsid w:val="00646244"/>
    <w:rsid w:val="006526E0"/>
    <w:rsid w:val="0065321D"/>
    <w:rsid w:val="00654FBB"/>
    <w:rsid w:val="00657C2C"/>
    <w:rsid w:val="006605D6"/>
    <w:rsid w:val="00660D6B"/>
    <w:rsid w:val="00664B82"/>
    <w:rsid w:val="0067042E"/>
    <w:rsid w:val="00672112"/>
    <w:rsid w:val="0067416C"/>
    <w:rsid w:val="00676AB2"/>
    <w:rsid w:val="006808B9"/>
    <w:rsid w:val="00681E43"/>
    <w:rsid w:val="0068374A"/>
    <w:rsid w:val="00690336"/>
    <w:rsid w:val="00695BD9"/>
    <w:rsid w:val="00695C7E"/>
    <w:rsid w:val="006A63F0"/>
    <w:rsid w:val="006B3003"/>
    <w:rsid w:val="006C0644"/>
    <w:rsid w:val="006D0B8A"/>
    <w:rsid w:val="006E4A35"/>
    <w:rsid w:val="006F0023"/>
    <w:rsid w:val="006F4B7A"/>
    <w:rsid w:val="006F4F4A"/>
    <w:rsid w:val="007109E9"/>
    <w:rsid w:val="007123A2"/>
    <w:rsid w:val="007130C4"/>
    <w:rsid w:val="00714960"/>
    <w:rsid w:val="00722465"/>
    <w:rsid w:val="00722984"/>
    <w:rsid w:val="00727E67"/>
    <w:rsid w:val="0073363D"/>
    <w:rsid w:val="007356F9"/>
    <w:rsid w:val="00735901"/>
    <w:rsid w:val="00735E79"/>
    <w:rsid w:val="007431C9"/>
    <w:rsid w:val="00751946"/>
    <w:rsid w:val="00755F36"/>
    <w:rsid w:val="00763408"/>
    <w:rsid w:val="0076767B"/>
    <w:rsid w:val="0077378A"/>
    <w:rsid w:val="00790019"/>
    <w:rsid w:val="00794877"/>
    <w:rsid w:val="00794D76"/>
    <w:rsid w:val="007A29F5"/>
    <w:rsid w:val="007A4AB6"/>
    <w:rsid w:val="007A6635"/>
    <w:rsid w:val="007A6EDB"/>
    <w:rsid w:val="007B1E59"/>
    <w:rsid w:val="007B75CE"/>
    <w:rsid w:val="007C1A33"/>
    <w:rsid w:val="007C1A50"/>
    <w:rsid w:val="007C7E6B"/>
    <w:rsid w:val="007D6064"/>
    <w:rsid w:val="007E35BE"/>
    <w:rsid w:val="007E6005"/>
    <w:rsid w:val="007E7CEC"/>
    <w:rsid w:val="007F6967"/>
    <w:rsid w:val="00805BF8"/>
    <w:rsid w:val="00811F03"/>
    <w:rsid w:val="00814973"/>
    <w:rsid w:val="00826BCE"/>
    <w:rsid w:val="00835388"/>
    <w:rsid w:val="008358A7"/>
    <w:rsid w:val="0083638E"/>
    <w:rsid w:val="00841709"/>
    <w:rsid w:val="0084504D"/>
    <w:rsid w:val="00846817"/>
    <w:rsid w:val="00855A75"/>
    <w:rsid w:val="00856688"/>
    <w:rsid w:val="008602DC"/>
    <w:rsid w:val="00860C0C"/>
    <w:rsid w:val="00861C05"/>
    <w:rsid w:val="00864F30"/>
    <w:rsid w:val="00867BED"/>
    <w:rsid w:val="00870ED6"/>
    <w:rsid w:val="00873516"/>
    <w:rsid w:val="008772DB"/>
    <w:rsid w:val="00887CD4"/>
    <w:rsid w:val="00896038"/>
    <w:rsid w:val="00896A3A"/>
    <w:rsid w:val="008A1CB2"/>
    <w:rsid w:val="008A2873"/>
    <w:rsid w:val="008A354E"/>
    <w:rsid w:val="008B0E0D"/>
    <w:rsid w:val="008B6AD2"/>
    <w:rsid w:val="008C18B4"/>
    <w:rsid w:val="008D5A4A"/>
    <w:rsid w:val="00900675"/>
    <w:rsid w:val="00901624"/>
    <w:rsid w:val="00913023"/>
    <w:rsid w:val="009169EC"/>
    <w:rsid w:val="00931E10"/>
    <w:rsid w:val="0093520A"/>
    <w:rsid w:val="009466DF"/>
    <w:rsid w:val="00950226"/>
    <w:rsid w:val="0095307F"/>
    <w:rsid w:val="00954189"/>
    <w:rsid w:val="00954268"/>
    <w:rsid w:val="009611FA"/>
    <w:rsid w:val="0096403F"/>
    <w:rsid w:val="009656D2"/>
    <w:rsid w:val="00985573"/>
    <w:rsid w:val="009A18B0"/>
    <w:rsid w:val="009A53BC"/>
    <w:rsid w:val="009B127F"/>
    <w:rsid w:val="009B12C1"/>
    <w:rsid w:val="009C22DC"/>
    <w:rsid w:val="009C2874"/>
    <w:rsid w:val="009C40DE"/>
    <w:rsid w:val="009C4103"/>
    <w:rsid w:val="009D0F26"/>
    <w:rsid w:val="009D0F99"/>
    <w:rsid w:val="009D127E"/>
    <w:rsid w:val="009D326F"/>
    <w:rsid w:val="009D58B1"/>
    <w:rsid w:val="009E5F55"/>
    <w:rsid w:val="009F0D86"/>
    <w:rsid w:val="009F44AC"/>
    <w:rsid w:val="009F7056"/>
    <w:rsid w:val="00A0108E"/>
    <w:rsid w:val="00A01C1F"/>
    <w:rsid w:val="00A02660"/>
    <w:rsid w:val="00A214A8"/>
    <w:rsid w:val="00A214D1"/>
    <w:rsid w:val="00A24C1B"/>
    <w:rsid w:val="00A27DF4"/>
    <w:rsid w:val="00A31443"/>
    <w:rsid w:val="00A36366"/>
    <w:rsid w:val="00A53959"/>
    <w:rsid w:val="00A54AE2"/>
    <w:rsid w:val="00A57796"/>
    <w:rsid w:val="00A61834"/>
    <w:rsid w:val="00A627B0"/>
    <w:rsid w:val="00A630FC"/>
    <w:rsid w:val="00A703BB"/>
    <w:rsid w:val="00A814FD"/>
    <w:rsid w:val="00A84278"/>
    <w:rsid w:val="00A9201E"/>
    <w:rsid w:val="00AA17C8"/>
    <w:rsid w:val="00AB15AC"/>
    <w:rsid w:val="00AB333F"/>
    <w:rsid w:val="00AB3EC2"/>
    <w:rsid w:val="00AC7CA0"/>
    <w:rsid w:val="00AD2156"/>
    <w:rsid w:val="00AD52FA"/>
    <w:rsid w:val="00AD5D33"/>
    <w:rsid w:val="00AE5524"/>
    <w:rsid w:val="00AE5FAC"/>
    <w:rsid w:val="00AE67AC"/>
    <w:rsid w:val="00B168AA"/>
    <w:rsid w:val="00B17208"/>
    <w:rsid w:val="00B36C80"/>
    <w:rsid w:val="00B3748E"/>
    <w:rsid w:val="00B44550"/>
    <w:rsid w:val="00B655BE"/>
    <w:rsid w:val="00B7168F"/>
    <w:rsid w:val="00B74D3B"/>
    <w:rsid w:val="00B77958"/>
    <w:rsid w:val="00B90ADB"/>
    <w:rsid w:val="00B945B7"/>
    <w:rsid w:val="00BA1286"/>
    <w:rsid w:val="00BA3CF6"/>
    <w:rsid w:val="00BA5F40"/>
    <w:rsid w:val="00BB7901"/>
    <w:rsid w:val="00BC073A"/>
    <w:rsid w:val="00BC3227"/>
    <w:rsid w:val="00BC38B6"/>
    <w:rsid w:val="00BC6D44"/>
    <w:rsid w:val="00BD3504"/>
    <w:rsid w:val="00BE6545"/>
    <w:rsid w:val="00BE66F1"/>
    <w:rsid w:val="00BE69E0"/>
    <w:rsid w:val="00BF7D34"/>
    <w:rsid w:val="00C13350"/>
    <w:rsid w:val="00C2379F"/>
    <w:rsid w:val="00C331F7"/>
    <w:rsid w:val="00C37813"/>
    <w:rsid w:val="00C42DCF"/>
    <w:rsid w:val="00C476F1"/>
    <w:rsid w:val="00C52233"/>
    <w:rsid w:val="00C55B66"/>
    <w:rsid w:val="00C71C15"/>
    <w:rsid w:val="00C72729"/>
    <w:rsid w:val="00C80F35"/>
    <w:rsid w:val="00CA2714"/>
    <w:rsid w:val="00CA3779"/>
    <w:rsid w:val="00CA7795"/>
    <w:rsid w:val="00CA7B61"/>
    <w:rsid w:val="00CB0901"/>
    <w:rsid w:val="00CB248D"/>
    <w:rsid w:val="00CB2A3A"/>
    <w:rsid w:val="00CB52A7"/>
    <w:rsid w:val="00CB62B7"/>
    <w:rsid w:val="00CC2527"/>
    <w:rsid w:val="00CC5313"/>
    <w:rsid w:val="00CD7381"/>
    <w:rsid w:val="00CE2BD0"/>
    <w:rsid w:val="00CE318E"/>
    <w:rsid w:val="00CE54E4"/>
    <w:rsid w:val="00D03D9B"/>
    <w:rsid w:val="00D06351"/>
    <w:rsid w:val="00D10BA3"/>
    <w:rsid w:val="00D10BD9"/>
    <w:rsid w:val="00D15867"/>
    <w:rsid w:val="00D22E58"/>
    <w:rsid w:val="00D30691"/>
    <w:rsid w:val="00D32EB6"/>
    <w:rsid w:val="00D543A9"/>
    <w:rsid w:val="00D55EF3"/>
    <w:rsid w:val="00D70800"/>
    <w:rsid w:val="00D75484"/>
    <w:rsid w:val="00D907CC"/>
    <w:rsid w:val="00D911AB"/>
    <w:rsid w:val="00D92986"/>
    <w:rsid w:val="00DB34E0"/>
    <w:rsid w:val="00DB35AC"/>
    <w:rsid w:val="00DB7B14"/>
    <w:rsid w:val="00DB7DFA"/>
    <w:rsid w:val="00DC6422"/>
    <w:rsid w:val="00DC78B6"/>
    <w:rsid w:val="00DD2E5D"/>
    <w:rsid w:val="00DD5733"/>
    <w:rsid w:val="00DD6714"/>
    <w:rsid w:val="00DE0ABF"/>
    <w:rsid w:val="00E05A02"/>
    <w:rsid w:val="00E1055A"/>
    <w:rsid w:val="00E13270"/>
    <w:rsid w:val="00E20D3B"/>
    <w:rsid w:val="00E22217"/>
    <w:rsid w:val="00E2474F"/>
    <w:rsid w:val="00E27389"/>
    <w:rsid w:val="00E35B18"/>
    <w:rsid w:val="00E55C6B"/>
    <w:rsid w:val="00E66C50"/>
    <w:rsid w:val="00E71D50"/>
    <w:rsid w:val="00E74848"/>
    <w:rsid w:val="00E76182"/>
    <w:rsid w:val="00E85F88"/>
    <w:rsid w:val="00E878AF"/>
    <w:rsid w:val="00E91321"/>
    <w:rsid w:val="00EA5D0B"/>
    <w:rsid w:val="00EB2865"/>
    <w:rsid w:val="00EC11C6"/>
    <w:rsid w:val="00ED1087"/>
    <w:rsid w:val="00ED6095"/>
    <w:rsid w:val="00ED616E"/>
    <w:rsid w:val="00EE1F05"/>
    <w:rsid w:val="00EE4945"/>
    <w:rsid w:val="00EE5D2A"/>
    <w:rsid w:val="00EF0275"/>
    <w:rsid w:val="00EF148A"/>
    <w:rsid w:val="00F039CA"/>
    <w:rsid w:val="00F06927"/>
    <w:rsid w:val="00F11A8F"/>
    <w:rsid w:val="00F1278D"/>
    <w:rsid w:val="00F1469E"/>
    <w:rsid w:val="00F167F5"/>
    <w:rsid w:val="00F179D9"/>
    <w:rsid w:val="00F27F4D"/>
    <w:rsid w:val="00F34F73"/>
    <w:rsid w:val="00F459F2"/>
    <w:rsid w:val="00F5032C"/>
    <w:rsid w:val="00F50716"/>
    <w:rsid w:val="00F605B4"/>
    <w:rsid w:val="00F744C8"/>
    <w:rsid w:val="00F82150"/>
    <w:rsid w:val="00F85375"/>
    <w:rsid w:val="00F8796D"/>
    <w:rsid w:val="00F9121F"/>
    <w:rsid w:val="00FA1BF0"/>
    <w:rsid w:val="00FA35B2"/>
    <w:rsid w:val="00FB6F7E"/>
    <w:rsid w:val="00FC0583"/>
    <w:rsid w:val="00FC2AB3"/>
    <w:rsid w:val="00FC5F52"/>
    <w:rsid w:val="00FC739D"/>
    <w:rsid w:val="00FD0091"/>
    <w:rsid w:val="00FD5489"/>
    <w:rsid w:val="00FE7AFB"/>
    <w:rsid w:val="00FF10E2"/>
    <w:rsid w:val="00FF61AD"/>
    <w:rsid w:val="015E35AB"/>
    <w:rsid w:val="018C0EF4"/>
    <w:rsid w:val="018E45FF"/>
    <w:rsid w:val="019E0FFE"/>
    <w:rsid w:val="01AD6319"/>
    <w:rsid w:val="01AF7CCB"/>
    <w:rsid w:val="01CD1136"/>
    <w:rsid w:val="021A757B"/>
    <w:rsid w:val="02377AE8"/>
    <w:rsid w:val="02900BA2"/>
    <w:rsid w:val="029A7FF1"/>
    <w:rsid w:val="03236A3F"/>
    <w:rsid w:val="03326971"/>
    <w:rsid w:val="03411B63"/>
    <w:rsid w:val="03515A1E"/>
    <w:rsid w:val="03840B10"/>
    <w:rsid w:val="03DC63F8"/>
    <w:rsid w:val="03E7202E"/>
    <w:rsid w:val="040C2326"/>
    <w:rsid w:val="04120DC6"/>
    <w:rsid w:val="04553322"/>
    <w:rsid w:val="047936FC"/>
    <w:rsid w:val="04826FF5"/>
    <w:rsid w:val="04B675CD"/>
    <w:rsid w:val="05004BBC"/>
    <w:rsid w:val="05072E07"/>
    <w:rsid w:val="051F3D91"/>
    <w:rsid w:val="055B3537"/>
    <w:rsid w:val="05C4680D"/>
    <w:rsid w:val="06335AF9"/>
    <w:rsid w:val="06343204"/>
    <w:rsid w:val="06587E29"/>
    <w:rsid w:val="06856B77"/>
    <w:rsid w:val="068D3B56"/>
    <w:rsid w:val="06F7390F"/>
    <w:rsid w:val="07650D86"/>
    <w:rsid w:val="079417C2"/>
    <w:rsid w:val="07E51E12"/>
    <w:rsid w:val="08243818"/>
    <w:rsid w:val="08764793"/>
    <w:rsid w:val="087E3163"/>
    <w:rsid w:val="08842EBA"/>
    <w:rsid w:val="08E0111B"/>
    <w:rsid w:val="08E47B5E"/>
    <w:rsid w:val="090815E4"/>
    <w:rsid w:val="092C4CF1"/>
    <w:rsid w:val="0ACB19E1"/>
    <w:rsid w:val="0AD51343"/>
    <w:rsid w:val="0B6A56BF"/>
    <w:rsid w:val="0BCB1EE5"/>
    <w:rsid w:val="0BDC6179"/>
    <w:rsid w:val="0C2D757F"/>
    <w:rsid w:val="0C483889"/>
    <w:rsid w:val="0CA46DAE"/>
    <w:rsid w:val="0CBA5453"/>
    <w:rsid w:val="0CF06926"/>
    <w:rsid w:val="0D410622"/>
    <w:rsid w:val="0DC152CD"/>
    <w:rsid w:val="0DFE602A"/>
    <w:rsid w:val="0E016A7A"/>
    <w:rsid w:val="0E3E51BD"/>
    <w:rsid w:val="0E545760"/>
    <w:rsid w:val="0E7C438D"/>
    <w:rsid w:val="0ECD5C5A"/>
    <w:rsid w:val="0F1B763C"/>
    <w:rsid w:val="0F5B0AEA"/>
    <w:rsid w:val="0FBB1C1F"/>
    <w:rsid w:val="0FCD1C61"/>
    <w:rsid w:val="101F4A8C"/>
    <w:rsid w:val="1034712E"/>
    <w:rsid w:val="10857935"/>
    <w:rsid w:val="120D2650"/>
    <w:rsid w:val="12261940"/>
    <w:rsid w:val="12600F1B"/>
    <w:rsid w:val="129C3506"/>
    <w:rsid w:val="12C46794"/>
    <w:rsid w:val="1359264A"/>
    <w:rsid w:val="13BF394A"/>
    <w:rsid w:val="13C4655D"/>
    <w:rsid w:val="13D26378"/>
    <w:rsid w:val="140E7C96"/>
    <w:rsid w:val="141073BD"/>
    <w:rsid w:val="1414773E"/>
    <w:rsid w:val="14202994"/>
    <w:rsid w:val="14274304"/>
    <w:rsid w:val="14B9458B"/>
    <w:rsid w:val="14C764EB"/>
    <w:rsid w:val="15140997"/>
    <w:rsid w:val="15597995"/>
    <w:rsid w:val="15840771"/>
    <w:rsid w:val="158C144B"/>
    <w:rsid w:val="161C11D8"/>
    <w:rsid w:val="16444FD4"/>
    <w:rsid w:val="16BC7EF5"/>
    <w:rsid w:val="16D75664"/>
    <w:rsid w:val="16E3365C"/>
    <w:rsid w:val="16F119F4"/>
    <w:rsid w:val="17291566"/>
    <w:rsid w:val="174731D6"/>
    <w:rsid w:val="175B6F52"/>
    <w:rsid w:val="17812549"/>
    <w:rsid w:val="17AC1F27"/>
    <w:rsid w:val="17CA4C6D"/>
    <w:rsid w:val="17F87FDD"/>
    <w:rsid w:val="180C5E21"/>
    <w:rsid w:val="183A3A31"/>
    <w:rsid w:val="18CA02B9"/>
    <w:rsid w:val="18D02814"/>
    <w:rsid w:val="18F74D11"/>
    <w:rsid w:val="19206A70"/>
    <w:rsid w:val="1922569C"/>
    <w:rsid w:val="196F7BB9"/>
    <w:rsid w:val="19CE2367"/>
    <w:rsid w:val="1A0327AB"/>
    <w:rsid w:val="1A5D29FA"/>
    <w:rsid w:val="1B1C713C"/>
    <w:rsid w:val="1B8D6175"/>
    <w:rsid w:val="1C3F6812"/>
    <w:rsid w:val="1C6131F8"/>
    <w:rsid w:val="1C7044C3"/>
    <w:rsid w:val="1CEF14DD"/>
    <w:rsid w:val="1CFC3931"/>
    <w:rsid w:val="1D9760BB"/>
    <w:rsid w:val="1DF054F7"/>
    <w:rsid w:val="1DF87754"/>
    <w:rsid w:val="1E6E7D2D"/>
    <w:rsid w:val="1E853548"/>
    <w:rsid w:val="1EDE4B3C"/>
    <w:rsid w:val="1EFA772E"/>
    <w:rsid w:val="1EFF3CF6"/>
    <w:rsid w:val="1F711693"/>
    <w:rsid w:val="1FA557A3"/>
    <w:rsid w:val="1FBB56A4"/>
    <w:rsid w:val="202048A3"/>
    <w:rsid w:val="202979F0"/>
    <w:rsid w:val="206A2010"/>
    <w:rsid w:val="207E4005"/>
    <w:rsid w:val="208E7074"/>
    <w:rsid w:val="20980716"/>
    <w:rsid w:val="2098783E"/>
    <w:rsid w:val="210A410B"/>
    <w:rsid w:val="21222C3B"/>
    <w:rsid w:val="213713C2"/>
    <w:rsid w:val="213F76AE"/>
    <w:rsid w:val="2150372D"/>
    <w:rsid w:val="21733D24"/>
    <w:rsid w:val="217C0CE0"/>
    <w:rsid w:val="21A70C18"/>
    <w:rsid w:val="21D20A36"/>
    <w:rsid w:val="22156154"/>
    <w:rsid w:val="2242534D"/>
    <w:rsid w:val="224C48E7"/>
    <w:rsid w:val="22E07878"/>
    <w:rsid w:val="23007C53"/>
    <w:rsid w:val="23396B83"/>
    <w:rsid w:val="237C2FBE"/>
    <w:rsid w:val="23CB04AC"/>
    <w:rsid w:val="23D93F60"/>
    <w:rsid w:val="2439695D"/>
    <w:rsid w:val="24621C5C"/>
    <w:rsid w:val="24C33C1A"/>
    <w:rsid w:val="24C60977"/>
    <w:rsid w:val="24D11E65"/>
    <w:rsid w:val="24DE2C68"/>
    <w:rsid w:val="250A6A17"/>
    <w:rsid w:val="25877463"/>
    <w:rsid w:val="260B11AF"/>
    <w:rsid w:val="26294BBB"/>
    <w:rsid w:val="26612F1B"/>
    <w:rsid w:val="2667614A"/>
    <w:rsid w:val="26A8193E"/>
    <w:rsid w:val="26D11CB3"/>
    <w:rsid w:val="273B16F8"/>
    <w:rsid w:val="273B2347"/>
    <w:rsid w:val="27C56991"/>
    <w:rsid w:val="27CC45C4"/>
    <w:rsid w:val="28055C99"/>
    <w:rsid w:val="285F0689"/>
    <w:rsid w:val="28A2661D"/>
    <w:rsid w:val="28BF3BCB"/>
    <w:rsid w:val="28D21BC4"/>
    <w:rsid w:val="2903384F"/>
    <w:rsid w:val="29423709"/>
    <w:rsid w:val="296B18DD"/>
    <w:rsid w:val="297C0475"/>
    <w:rsid w:val="29DF2214"/>
    <w:rsid w:val="29E16A8B"/>
    <w:rsid w:val="29EB7226"/>
    <w:rsid w:val="2A0163B9"/>
    <w:rsid w:val="2A3340E6"/>
    <w:rsid w:val="2A41512E"/>
    <w:rsid w:val="2A5A5432"/>
    <w:rsid w:val="2AF947D7"/>
    <w:rsid w:val="2B3560EB"/>
    <w:rsid w:val="2B5A6E7C"/>
    <w:rsid w:val="2B980A61"/>
    <w:rsid w:val="2BA272AA"/>
    <w:rsid w:val="2BC232BC"/>
    <w:rsid w:val="2C1641BA"/>
    <w:rsid w:val="2C1E2157"/>
    <w:rsid w:val="2C5E3C28"/>
    <w:rsid w:val="2C642908"/>
    <w:rsid w:val="2C700036"/>
    <w:rsid w:val="2C845337"/>
    <w:rsid w:val="2CC739FB"/>
    <w:rsid w:val="2D085487"/>
    <w:rsid w:val="2D1648F9"/>
    <w:rsid w:val="2D5439CA"/>
    <w:rsid w:val="2DD958FB"/>
    <w:rsid w:val="2E0C0FC8"/>
    <w:rsid w:val="2E0D0FB1"/>
    <w:rsid w:val="2E3256C4"/>
    <w:rsid w:val="2EE96C29"/>
    <w:rsid w:val="2F172F13"/>
    <w:rsid w:val="2F21209A"/>
    <w:rsid w:val="2F5476A0"/>
    <w:rsid w:val="2F853789"/>
    <w:rsid w:val="2F8C753C"/>
    <w:rsid w:val="2FA904FF"/>
    <w:rsid w:val="2FAB58F9"/>
    <w:rsid w:val="2FB2218E"/>
    <w:rsid w:val="2FB56A31"/>
    <w:rsid w:val="2FD15513"/>
    <w:rsid w:val="30415F52"/>
    <w:rsid w:val="30B940E1"/>
    <w:rsid w:val="30EF4239"/>
    <w:rsid w:val="316B04EC"/>
    <w:rsid w:val="31C14B20"/>
    <w:rsid w:val="31E30FC7"/>
    <w:rsid w:val="32521F29"/>
    <w:rsid w:val="325C7B2D"/>
    <w:rsid w:val="32734764"/>
    <w:rsid w:val="32E2443D"/>
    <w:rsid w:val="33272BC4"/>
    <w:rsid w:val="334574F7"/>
    <w:rsid w:val="33B02177"/>
    <w:rsid w:val="341A2595"/>
    <w:rsid w:val="34685FF3"/>
    <w:rsid w:val="348110A4"/>
    <w:rsid w:val="349C0520"/>
    <w:rsid w:val="34B45B20"/>
    <w:rsid w:val="34DB1DA3"/>
    <w:rsid w:val="350A4037"/>
    <w:rsid w:val="350A66D2"/>
    <w:rsid w:val="35101D36"/>
    <w:rsid w:val="35147F5E"/>
    <w:rsid w:val="35783D0C"/>
    <w:rsid w:val="35A42B41"/>
    <w:rsid w:val="35DA1D7B"/>
    <w:rsid w:val="36206131"/>
    <w:rsid w:val="36394B26"/>
    <w:rsid w:val="36707866"/>
    <w:rsid w:val="36903CB5"/>
    <w:rsid w:val="370C65E6"/>
    <w:rsid w:val="3725272C"/>
    <w:rsid w:val="37636AF0"/>
    <w:rsid w:val="381D359C"/>
    <w:rsid w:val="387F4B11"/>
    <w:rsid w:val="388E53F7"/>
    <w:rsid w:val="38BB5C4A"/>
    <w:rsid w:val="38BC1C00"/>
    <w:rsid w:val="38CA6CC2"/>
    <w:rsid w:val="38DA36FB"/>
    <w:rsid w:val="39242E6E"/>
    <w:rsid w:val="394B5A2C"/>
    <w:rsid w:val="39732C58"/>
    <w:rsid w:val="397A4CD3"/>
    <w:rsid w:val="3A410C11"/>
    <w:rsid w:val="3A4D57B1"/>
    <w:rsid w:val="3AAD62F2"/>
    <w:rsid w:val="3AE211A3"/>
    <w:rsid w:val="3AE7342A"/>
    <w:rsid w:val="3AFD4EBA"/>
    <w:rsid w:val="3B505AB3"/>
    <w:rsid w:val="3B766081"/>
    <w:rsid w:val="3B7F0C78"/>
    <w:rsid w:val="3BA151DB"/>
    <w:rsid w:val="3C547DBA"/>
    <w:rsid w:val="3D3324C3"/>
    <w:rsid w:val="3D3C4F71"/>
    <w:rsid w:val="3D5F6DC0"/>
    <w:rsid w:val="3DC94594"/>
    <w:rsid w:val="3E4827C7"/>
    <w:rsid w:val="3E542433"/>
    <w:rsid w:val="3E5E45A8"/>
    <w:rsid w:val="3E9F4AD5"/>
    <w:rsid w:val="3EA64FCE"/>
    <w:rsid w:val="3EBE4AC0"/>
    <w:rsid w:val="3ED506F9"/>
    <w:rsid w:val="3F071D45"/>
    <w:rsid w:val="3F4D3290"/>
    <w:rsid w:val="3F9B06D8"/>
    <w:rsid w:val="40322BB3"/>
    <w:rsid w:val="409B762D"/>
    <w:rsid w:val="40A14B6A"/>
    <w:rsid w:val="40A47B1B"/>
    <w:rsid w:val="40DE464C"/>
    <w:rsid w:val="41121772"/>
    <w:rsid w:val="415A0204"/>
    <w:rsid w:val="41BE7A5B"/>
    <w:rsid w:val="41D67077"/>
    <w:rsid w:val="42016F42"/>
    <w:rsid w:val="4206052A"/>
    <w:rsid w:val="421A2B51"/>
    <w:rsid w:val="423E2D68"/>
    <w:rsid w:val="4240790A"/>
    <w:rsid w:val="42A93528"/>
    <w:rsid w:val="42AF3947"/>
    <w:rsid w:val="436B1C40"/>
    <w:rsid w:val="438B4D0D"/>
    <w:rsid w:val="43A053BD"/>
    <w:rsid w:val="44190B9C"/>
    <w:rsid w:val="45006471"/>
    <w:rsid w:val="45170D3A"/>
    <w:rsid w:val="451A30BF"/>
    <w:rsid w:val="45733402"/>
    <w:rsid w:val="45A314EF"/>
    <w:rsid w:val="4602157F"/>
    <w:rsid w:val="46591DBE"/>
    <w:rsid w:val="46751B82"/>
    <w:rsid w:val="468B6F34"/>
    <w:rsid w:val="46BF0E7A"/>
    <w:rsid w:val="46E207A3"/>
    <w:rsid w:val="47031DDE"/>
    <w:rsid w:val="470E7C89"/>
    <w:rsid w:val="47820E6B"/>
    <w:rsid w:val="47E05224"/>
    <w:rsid w:val="480C5160"/>
    <w:rsid w:val="4898395E"/>
    <w:rsid w:val="48BA7D6A"/>
    <w:rsid w:val="48D622EC"/>
    <w:rsid w:val="49306836"/>
    <w:rsid w:val="49AC701C"/>
    <w:rsid w:val="49B402C9"/>
    <w:rsid w:val="4A8543F7"/>
    <w:rsid w:val="4AA020D9"/>
    <w:rsid w:val="4ABE24F7"/>
    <w:rsid w:val="4AD53E5C"/>
    <w:rsid w:val="4B055D07"/>
    <w:rsid w:val="4B0E186C"/>
    <w:rsid w:val="4B4F4775"/>
    <w:rsid w:val="4B6D6660"/>
    <w:rsid w:val="4B74404D"/>
    <w:rsid w:val="4B877A94"/>
    <w:rsid w:val="4C383548"/>
    <w:rsid w:val="4C815570"/>
    <w:rsid w:val="4CAA3168"/>
    <w:rsid w:val="4CDF511D"/>
    <w:rsid w:val="4CE36579"/>
    <w:rsid w:val="4D164815"/>
    <w:rsid w:val="4D626C29"/>
    <w:rsid w:val="4D952FC1"/>
    <w:rsid w:val="4D9B3202"/>
    <w:rsid w:val="4DC10EE5"/>
    <w:rsid w:val="4DD74DE5"/>
    <w:rsid w:val="4DDB1307"/>
    <w:rsid w:val="4E3D6BF8"/>
    <w:rsid w:val="4EC66C00"/>
    <w:rsid w:val="4ECE31EE"/>
    <w:rsid w:val="4F262900"/>
    <w:rsid w:val="4F2D1DE2"/>
    <w:rsid w:val="4F615D03"/>
    <w:rsid w:val="4FC47B66"/>
    <w:rsid w:val="505C6252"/>
    <w:rsid w:val="505F6CF7"/>
    <w:rsid w:val="51114EEF"/>
    <w:rsid w:val="511155A7"/>
    <w:rsid w:val="51191EA5"/>
    <w:rsid w:val="51343EFA"/>
    <w:rsid w:val="517A41C2"/>
    <w:rsid w:val="51A40068"/>
    <w:rsid w:val="52754E84"/>
    <w:rsid w:val="532D5897"/>
    <w:rsid w:val="536702C9"/>
    <w:rsid w:val="53C00E8A"/>
    <w:rsid w:val="53F06ED2"/>
    <w:rsid w:val="53F34075"/>
    <w:rsid w:val="53FB1593"/>
    <w:rsid w:val="54197A92"/>
    <w:rsid w:val="543A03B4"/>
    <w:rsid w:val="54773332"/>
    <w:rsid w:val="54E40AC8"/>
    <w:rsid w:val="54F44C64"/>
    <w:rsid w:val="552D5FC7"/>
    <w:rsid w:val="55FD55D0"/>
    <w:rsid w:val="5609140E"/>
    <w:rsid w:val="56872F86"/>
    <w:rsid w:val="5690091A"/>
    <w:rsid w:val="56A408F2"/>
    <w:rsid w:val="56D07364"/>
    <w:rsid w:val="57134A40"/>
    <w:rsid w:val="576A2D00"/>
    <w:rsid w:val="5793498F"/>
    <w:rsid w:val="57960E95"/>
    <w:rsid w:val="579867CD"/>
    <w:rsid w:val="57AB322D"/>
    <w:rsid w:val="57CA1460"/>
    <w:rsid w:val="57D15DB3"/>
    <w:rsid w:val="582763B9"/>
    <w:rsid w:val="58607E10"/>
    <w:rsid w:val="58883054"/>
    <w:rsid w:val="589B588C"/>
    <w:rsid w:val="58A07BB7"/>
    <w:rsid w:val="58ED285E"/>
    <w:rsid w:val="59771C60"/>
    <w:rsid w:val="5991247C"/>
    <w:rsid w:val="59B4591A"/>
    <w:rsid w:val="59D30891"/>
    <w:rsid w:val="59EF7A22"/>
    <w:rsid w:val="5A4B619A"/>
    <w:rsid w:val="5A697F8F"/>
    <w:rsid w:val="5AEB64B7"/>
    <w:rsid w:val="5BBE5065"/>
    <w:rsid w:val="5BF25A2A"/>
    <w:rsid w:val="5CFF66D4"/>
    <w:rsid w:val="5D5B198B"/>
    <w:rsid w:val="5D7C7B5A"/>
    <w:rsid w:val="5D9A1BC1"/>
    <w:rsid w:val="5E5064BE"/>
    <w:rsid w:val="5EBF5418"/>
    <w:rsid w:val="5EC141AC"/>
    <w:rsid w:val="5F1852CA"/>
    <w:rsid w:val="5F64365B"/>
    <w:rsid w:val="5F7679E3"/>
    <w:rsid w:val="5F91688E"/>
    <w:rsid w:val="5FA6729F"/>
    <w:rsid w:val="60A8066B"/>
    <w:rsid w:val="60B52CF3"/>
    <w:rsid w:val="60B71FDF"/>
    <w:rsid w:val="60CB7524"/>
    <w:rsid w:val="61883CE8"/>
    <w:rsid w:val="61EB478D"/>
    <w:rsid w:val="62015312"/>
    <w:rsid w:val="627834B1"/>
    <w:rsid w:val="62B351E0"/>
    <w:rsid w:val="62E41223"/>
    <w:rsid w:val="633D3141"/>
    <w:rsid w:val="633F4274"/>
    <w:rsid w:val="635467C0"/>
    <w:rsid w:val="635A4EA4"/>
    <w:rsid w:val="6397290D"/>
    <w:rsid w:val="6401154D"/>
    <w:rsid w:val="64132ADC"/>
    <w:rsid w:val="649E4B21"/>
    <w:rsid w:val="64C47814"/>
    <w:rsid w:val="651728C8"/>
    <w:rsid w:val="65221BFC"/>
    <w:rsid w:val="6534262A"/>
    <w:rsid w:val="65AC4D0C"/>
    <w:rsid w:val="65D07D53"/>
    <w:rsid w:val="65DB13DF"/>
    <w:rsid w:val="66336C28"/>
    <w:rsid w:val="6636079B"/>
    <w:rsid w:val="663C7D18"/>
    <w:rsid w:val="66E34640"/>
    <w:rsid w:val="66F72107"/>
    <w:rsid w:val="676551DD"/>
    <w:rsid w:val="67CF5D27"/>
    <w:rsid w:val="67E37932"/>
    <w:rsid w:val="684412BF"/>
    <w:rsid w:val="684A1C2E"/>
    <w:rsid w:val="688B5E2B"/>
    <w:rsid w:val="68B1799F"/>
    <w:rsid w:val="68CB4B42"/>
    <w:rsid w:val="68FB5B55"/>
    <w:rsid w:val="68FC025A"/>
    <w:rsid w:val="69890277"/>
    <w:rsid w:val="69A407FA"/>
    <w:rsid w:val="69A72AA1"/>
    <w:rsid w:val="6A4A7879"/>
    <w:rsid w:val="6A617040"/>
    <w:rsid w:val="6A6B3595"/>
    <w:rsid w:val="6A7A30FE"/>
    <w:rsid w:val="6A98578E"/>
    <w:rsid w:val="6AC406D2"/>
    <w:rsid w:val="6AF27491"/>
    <w:rsid w:val="6B0B7135"/>
    <w:rsid w:val="6B112BF1"/>
    <w:rsid w:val="6B5C5D3C"/>
    <w:rsid w:val="6C2865B9"/>
    <w:rsid w:val="6C724E43"/>
    <w:rsid w:val="6CC06789"/>
    <w:rsid w:val="6D0043C7"/>
    <w:rsid w:val="6D0A2819"/>
    <w:rsid w:val="6D1278E4"/>
    <w:rsid w:val="6D386553"/>
    <w:rsid w:val="6D51004E"/>
    <w:rsid w:val="6D631F37"/>
    <w:rsid w:val="6D8919B0"/>
    <w:rsid w:val="6DA25F7C"/>
    <w:rsid w:val="6DAA5979"/>
    <w:rsid w:val="6DB6633D"/>
    <w:rsid w:val="6DB92067"/>
    <w:rsid w:val="6DC94610"/>
    <w:rsid w:val="6E0A393D"/>
    <w:rsid w:val="6E272396"/>
    <w:rsid w:val="6E2C47F3"/>
    <w:rsid w:val="6E314AB9"/>
    <w:rsid w:val="6E8E74BF"/>
    <w:rsid w:val="6EEE4577"/>
    <w:rsid w:val="6F2479BB"/>
    <w:rsid w:val="6F305F17"/>
    <w:rsid w:val="6F72611D"/>
    <w:rsid w:val="70132809"/>
    <w:rsid w:val="701B7484"/>
    <w:rsid w:val="701C4862"/>
    <w:rsid w:val="70695FCF"/>
    <w:rsid w:val="70B33756"/>
    <w:rsid w:val="70DF1A06"/>
    <w:rsid w:val="7140607A"/>
    <w:rsid w:val="71717298"/>
    <w:rsid w:val="71790C0D"/>
    <w:rsid w:val="71891EB9"/>
    <w:rsid w:val="71A66178"/>
    <w:rsid w:val="71B15CB9"/>
    <w:rsid w:val="71E91755"/>
    <w:rsid w:val="7253617D"/>
    <w:rsid w:val="7268272B"/>
    <w:rsid w:val="72D40070"/>
    <w:rsid w:val="73591495"/>
    <w:rsid w:val="7399579C"/>
    <w:rsid w:val="73A57833"/>
    <w:rsid w:val="73A77581"/>
    <w:rsid w:val="73B339B1"/>
    <w:rsid w:val="73FD3E65"/>
    <w:rsid w:val="745C2750"/>
    <w:rsid w:val="74A92202"/>
    <w:rsid w:val="7550275F"/>
    <w:rsid w:val="756A39FE"/>
    <w:rsid w:val="759A0A49"/>
    <w:rsid w:val="75FC5A58"/>
    <w:rsid w:val="7609332C"/>
    <w:rsid w:val="767F567F"/>
    <w:rsid w:val="76E0667F"/>
    <w:rsid w:val="77456248"/>
    <w:rsid w:val="7768433F"/>
    <w:rsid w:val="77957652"/>
    <w:rsid w:val="77C06F6A"/>
    <w:rsid w:val="77FB2C7A"/>
    <w:rsid w:val="78311477"/>
    <w:rsid w:val="783E5BAA"/>
    <w:rsid w:val="7871522C"/>
    <w:rsid w:val="78B752CC"/>
    <w:rsid w:val="78EE5454"/>
    <w:rsid w:val="78FD5394"/>
    <w:rsid w:val="79977BFF"/>
    <w:rsid w:val="79C864E7"/>
    <w:rsid w:val="7A4D1663"/>
    <w:rsid w:val="7A5A7DE6"/>
    <w:rsid w:val="7AA4324D"/>
    <w:rsid w:val="7AA63CB3"/>
    <w:rsid w:val="7AB7745D"/>
    <w:rsid w:val="7AF0052E"/>
    <w:rsid w:val="7C3E777C"/>
    <w:rsid w:val="7C5541B7"/>
    <w:rsid w:val="7C745358"/>
    <w:rsid w:val="7C8F30E4"/>
    <w:rsid w:val="7CB54C32"/>
    <w:rsid w:val="7CBE1D2D"/>
    <w:rsid w:val="7D1438A6"/>
    <w:rsid w:val="7E443C37"/>
    <w:rsid w:val="7E542AAE"/>
    <w:rsid w:val="7E911F4E"/>
    <w:rsid w:val="7EE27DC4"/>
    <w:rsid w:val="7EE5315B"/>
    <w:rsid w:val="7F527666"/>
    <w:rsid w:val="7F6D25F9"/>
    <w:rsid w:val="7F7F6195"/>
    <w:rsid w:val="7F8405CC"/>
    <w:rsid w:val="7FC40B23"/>
    <w:rsid w:val="7FEC4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99" w:name="Normal Indent"/>
    <w:lsdException w:uiPriority="99" w:name="footnote text"/>
    <w:lsdException w:qFormat="1" w:uiPriority="99" w:semiHidden="0" w:name="annotation text"/>
    <w:lsdException w:qFormat="1" w:unhideWhenUsed="0" w:uiPriority="0" w:name="header"/>
    <w:lsdException w:qFormat="1" w:unhideWhenUsed="0"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name="Body Text"/>
    <w:lsdException w:qFormat="1" w:unhideWhenUsed="0"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nhideWhenUsed="0" w:uiPriority="0" w:semiHidden="0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adjustRightInd w:val="0"/>
      <w:snapToGrid w:val="0"/>
      <w:spacing w:beforeLines="50" w:afterLines="50" w:line="360" w:lineRule="auto"/>
      <w:jc w:val="both"/>
    </w:pPr>
    <w:rPr>
      <w:rFonts w:ascii="Arial" w:hAnsi="Arial" w:eastAsia="宋体" w:cs="Arial"/>
      <w:kern w:val="2"/>
      <w:sz w:val="21"/>
      <w:szCs w:val="24"/>
      <w:lang w:val="en-US" w:eastAsia="zh-CN" w:bidi="ar-SA"/>
    </w:rPr>
  </w:style>
  <w:style w:type="paragraph" w:styleId="3">
    <w:name w:val="heading 1"/>
    <w:basedOn w:val="4"/>
    <w:next w:val="1"/>
    <w:qFormat/>
    <w:uiPriority w:val="0"/>
    <w:pPr>
      <w:keepNext/>
      <w:keepLines/>
      <w:numPr>
        <w:ilvl w:val="0"/>
        <w:numId w:val="1"/>
      </w:numPr>
      <w:spacing w:beforeLines="100" w:afterLines="100"/>
      <w:outlineLvl w:val="0"/>
    </w:pPr>
    <w:rPr>
      <w:b/>
      <w:bCs/>
      <w:kern w:val="44"/>
      <w:sz w:val="28"/>
      <w:szCs w:val="44"/>
    </w:rPr>
  </w:style>
  <w:style w:type="paragraph" w:styleId="5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00" w:after="200"/>
      <w:outlineLvl w:val="1"/>
    </w:pPr>
    <w:rPr>
      <w:b/>
      <w:bCs/>
      <w:sz w:val="24"/>
      <w:szCs w:val="32"/>
    </w:rPr>
  </w:style>
  <w:style w:type="paragraph" w:styleId="6">
    <w:name w:val="heading 3"/>
    <w:basedOn w:val="1"/>
    <w:next w:val="1"/>
    <w:qFormat/>
    <w:uiPriority w:val="0"/>
    <w:pPr>
      <w:keepNext/>
      <w:keepLines/>
      <w:numPr>
        <w:ilvl w:val="2"/>
        <w:numId w:val="2"/>
      </w:numPr>
      <w:tabs>
        <w:tab w:val="left" w:pos="420"/>
      </w:tabs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7">
    <w:name w:val="heading 4"/>
    <w:basedOn w:val="1"/>
    <w:next w:val="1"/>
    <w:link w:val="37"/>
    <w:unhideWhenUsed/>
    <w:qFormat/>
    <w:uiPriority w:val="9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paragraph" w:styleId="8">
    <w:name w:val="heading 5"/>
    <w:basedOn w:val="1"/>
    <w:next w:val="1"/>
    <w:semiHidden/>
    <w:unhideWhenUsed/>
    <w:qFormat/>
    <w:uiPriority w:val="9"/>
    <w:pPr>
      <w:keepNext/>
      <w:keepLines/>
      <w:numPr>
        <w:ilvl w:val="4"/>
        <w:numId w:val="3"/>
      </w:numPr>
      <w:spacing w:beforeLines="0" w:afterLines="0" w:line="372" w:lineRule="auto"/>
      <w:outlineLvl w:val="4"/>
    </w:pPr>
    <w:rPr>
      <w:b/>
      <w:sz w:val="28"/>
    </w:rPr>
  </w:style>
  <w:style w:type="paragraph" w:styleId="9">
    <w:name w:val="heading 6"/>
    <w:basedOn w:val="1"/>
    <w:next w:val="1"/>
    <w:semiHidden/>
    <w:unhideWhenUsed/>
    <w:qFormat/>
    <w:uiPriority w:val="9"/>
    <w:pPr>
      <w:keepNext/>
      <w:keepLines/>
      <w:numPr>
        <w:ilvl w:val="5"/>
        <w:numId w:val="3"/>
      </w:numPr>
      <w:spacing w:beforeLines="0" w:afterLines="0" w:line="317" w:lineRule="auto"/>
      <w:outlineLvl w:val="5"/>
    </w:pPr>
    <w:rPr>
      <w:rFonts w:eastAsia="黑体"/>
      <w:b/>
      <w:sz w:val="24"/>
    </w:rPr>
  </w:style>
  <w:style w:type="paragraph" w:styleId="10">
    <w:name w:val="heading 7"/>
    <w:basedOn w:val="1"/>
    <w:next w:val="1"/>
    <w:semiHidden/>
    <w:unhideWhenUsed/>
    <w:qFormat/>
    <w:uiPriority w:val="9"/>
    <w:pPr>
      <w:keepNext/>
      <w:keepLines/>
      <w:numPr>
        <w:ilvl w:val="6"/>
        <w:numId w:val="3"/>
      </w:numPr>
      <w:spacing w:beforeLines="0" w:afterLines="0" w:line="317" w:lineRule="auto"/>
      <w:outlineLvl w:val="6"/>
    </w:pPr>
    <w:rPr>
      <w:b/>
      <w:sz w:val="24"/>
    </w:rPr>
  </w:style>
  <w:style w:type="paragraph" w:styleId="11">
    <w:name w:val="heading 8"/>
    <w:basedOn w:val="1"/>
    <w:next w:val="1"/>
    <w:semiHidden/>
    <w:unhideWhenUsed/>
    <w:qFormat/>
    <w:uiPriority w:val="9"/>
    <w:pPr>
      <w:keepNext/>
      <w:keepLines/>
      <w:numPr>
        <w:ilvl w:val="7"/>
        <w:numId w:val="3"/>
      </w:numPr>
      <w:spacing w:beforeLines="0" w:afterLines="0" w:line="317" w:lineRule="auto"/>
      <w:outlineLvl w:val="7"/>
    </w:pPr>
    <w:rPr>
      <w:rFonts w:eastAsia="黑体"/>
      <w:sz w:val="24"/>
    </w:rPr>
  </w:style>
  <w:style w:type="paragraph" w:styleId="12">
    <w:name w:val="heading 9"/>
    <w:basedOn w:val="1"/>
    <w:next w:val="1"/>
    <w:semiHidden/>
    <w:unhideWhenUsed/>
    <w:qFormat/>
    <w:uiPriority w:val="9"/>
    <w:pPr>
      <w:keepNext/>
      <w:keepLines/>
      <w:numPr>
        <w:ilvl w:val="8"/>
        <w:numId w:val="3"/>
      </w:numPr>
      <w:spacing w:beforeLines="0" w:afterLines="0" w:line="317" w:lineRule="auto"/>
      <w:outlineLvl w:val="8"/>
    </w:pPr>
    <w:rPr>
      <w:rFonts w:eastAsia="黑体"/>
    </w:rPr>
  </w:style>
  <w:style w:type="character" w:default="1" w:styleId="33">
    <w:name w:val="Default Paragraph Font"/>
    <w:semiHidden/>
    <w:unhideWhenUsed/>
    <w:qFormat/>
    <w:uiPriority w:val="1"/>
  </w:style>
  <w:style w:type="table" w:default="1" w:styleId="3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lock Text"/>
    <w:qFormat/>
    <w:uiPriority w:val="0"/>
    <w:pPr>
      <w:widowControl w:val="0"/>
      <w:spacing w:after="120" w:line="360" w:lineRule="auto"/>
      <w:ind w:left="1440" w:leftChars="700" w:right="700" w:rightChars="700"/>
      <w:jc w:val="both"/>
    </w:pPr>
    <w:rPr>
      <w:rFonts w:eastAsia="宋体" w:asciiTheme="minorAscii" w:hAnsiTheme="minorAscii" w:cstheme="minorBidi"/>
      <w:kern w:val="2"/>
      <w:sz w:val="28"/>
      <w:szCs w:val="24"/>
      <w:lang w:val="en-US" w:eastAsia="zh-CN" w:bidi="ar-SA"/>
    </w:rPr>
  </w:style>
  <w:style w:type="paragraph" w:styleId="4">
    <w:name w:val="toc 1"/>
    <w:basedOn w:val="1"/>
    <w:next w:val="1"/>
    <w:qFormat/>
    <w:uiPriority w:val="39"/>
    <w:pPr>
      <w:spacing w:line="240" w:lineRule="auto"/>
    </w:pPr>
  </w:style>
  <w:style w:type="paragraph" w:styleId="13">
    <w:name w:val="toc 7"/>
    <w:basedOn w:val="1"/>
    <w:next w:val="1"/>
    <w:semiHidden/>
    <w:qFormat/>
    <w:uiPriority w:val="0"/>
    <w:pPr>
      <w:ind w:left="2520" w:leftChars="1200"/>
    </w:pPr>
  </w:style>
  <w:style w:type="paragraph" w:styleId="14">
    <w:name w:val="caption"/>
    <w:basedOn w:val="1"/>
    <w:next w:val="1"/>
    <w:semiHidden/>
    <w:unhideWhenUsed/>
    <w:qFormat/>
    <w:uiPriority w:val="35"/>
    <w:rPr>
      <w:rFonts w:eastAsia="黑体"/>
      <w:sz w:val="20"/>
    </w:rPr>
  </w:style>
  <w:style w:type="paragraph" w:styleId="15">
    <w:name w:val="Document Map"/>
    <w:basedOn w:val="1"/>
    <w:link w:val="43"/>
    <w:semiHidden/>
    <w:unhideWhenUsed/>
    <w:qFormat/>
    <w:uiPriority w:val="99"/>
    <w:rPr>
      <w:rFonts w:ascii="宋体"/>
      <w:sz w:val="18"/>
      <w:szCs w:val="18"/>
    </w:rPr>
  </w:style>
  <w:style w:type="paragraph" w:styleId="16">
    <w:name w:val="annotation text"/>
    <w:basedOn w:val="1"/>
    <w:link w:val="40"/>
    <w:unhideWhenUsed/>
    <w:qFormat/>
    <w:uiPriority w:val="99"/>
    <w:rPr>
      <w:sz w:val="20"/>
      <w:szCs w:val="20"/>
    </w:rPr>
  </w:style>
  <w:style w:type="paragraph" w:styleId="17">
    <w:name w:val="Body Text"/>
    <w:basedOn w:val="1"/>
    <w:semiHidden/>
    <w:qFormat/>
    <w:uiPriority w:val="0"/>
    <w:rPr>
      <w:color w:val="FF0000"/>
    </w:rPr>
  </w:style>
  <w:style w:type="paragraph" w:styleId="18">
    <w:name w:val="Body Text Indent"/>
    <w:basedOn w:val="1"/>
    <w:semiHidden/>
    <w:qFormat/>
    <w:uiPriority w:val="0"/>
    <w:pPr>
      <w:ind w:left="781" w:leftChars="372" w:firstLine="420" w:firstLineChars="200"/>
    </w:pPr>
  </w:style>
  <w:style w:type="paragraph" w:styleId="19">
    <w:name w:val="toc 5"/>
    <w:basedOn w:val="1"/>
    <w:next w:val="1"/>
    <w:semiHidden/>
    <w:qFormat/>
    <w:uiPriority w:val="0"/>
    <w:pPr>
      <w:ind w:left="1680" w:leftChars="800"/>
    </w:pPr>
  </w:style>
  <w:style w:type="paragraph" w:styleId="20">
    <w:name w:val="toc 3"/>
    <w:basedOn w:val="1"/>
    <w:next w:val="1"/>
    <w:qFormat/>
    <w:uiPriority w:val="39"/>
    <w:pPr>
      <w:ind w:left="840" w:leftChars="400"/>
    </w:pPr>
  </w:style>
  <w:style w:type="paragraph" w:styleId="21">
    <w:name w:val="toc 8"/>
    <w:basedOn w:val="1"/>
    <w:next w:val="1"/>
    <w:semiHidden/>
    <w:qFormat/>
    <w:uiPriority w:val="0"/>
    <w:pPr>
      <w:ind w:left="2940" w:leftChars="1400"/>
    </w:pPr>
  </w:style>
  <w:style w:type="paragraph" w:styleId="22">
    <w:name w:val="Balloon Text"/>
    <w:basedOn w:val="1"/>
    <w:link w:val="42"/>
    <w:semiHidden/>
    <w:unhideWhenUsed/>
    <w:qFormat/>
    <w:uiPriority w:val="99"/>
    <w:rPr>
      <w:rFonts w:ascii="Microsoft YaHei UI" w:eastAsia="Microsoft YaHei UI"/>
      <w:sz w:val="18"/>
      <w:szCs w:val="18"/>
    </w:rPr>
  </w:style>
  <w:style w:type="paragraph" w:styleId="23">
    <w:name w:val="footer"/>
    <w:basedOn w:val="1"/>
    <w:semiHidden/>
    <w:qFormat/>
    <w:uiPriority w:val="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24">
    <w:name w:val="header"/>
    <w:basedOn w:val="1"/>
    <w:semiHidden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25">
    <w:name w:val="toc 4"/>
    <w:basedOn w:val="1"/>
    <w:next w:val="1"/>
    <w:qFormat/>
    <w:uiPriority w:val="0"/>
    <w:pPr>
      <w:ind w:left="1260" w:leftChars="600"/>
    </w:pPr>
  </w:style>
  <w:style w:type="paragraph" w:styleId="26">
    <w:name w:val="toc 6"/>
    <w:basedOn w:val="1"/>
    <w:next w:val="1"/>
    <w:semiHidden/>
    <w:qFormat/>
    <w:uiPriority w:val="0"/>
    <w:pPr>
      <w:ind w:left="2100" w:leftChars="1000"/>
    </w:pPr>
  </w:style>
  <w:style w:type="paragraph" w:styleId="27">
    <w:name w:val="toc 2"/>
    <w:basedOn w:val="1"/>
    <w:next w:val="1"/>
    <w:qFormat/>
    <w:uiPriority w:val="39"/>
    <w:pPr>
      <w:spacing w:line="240" w:lineRule="auto"/>
      <w:ind w:left="420" w:leftChars="200"/>
    </w:pPr>
  </w:style>
  <w:style w:type="paragraph" w:styleId="28">
    <w:name w:val="toc 9"/>
    <w:basedOn w:val="1"/>
    <w:next w:val="1"/>
    <w:semiHidden/>
    <w:qFormat/>
    <w:uiPriority w:val="0"/>
    <w:pPr>
      <w:ind w:left="3360" w:leftChars="1600"/>
    </w:pPr>
  </w:style>
  <w:style w:type="paragraph" w:styleId="29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30">
    <w:name w:val="annotation subject"/>
    <w:basedOn w:val="16"/>
    <w:next w:val="16"/>
    <w:link w:val="41"/>
    <w:semiHidden/>
    <w:unhideWhenUsed/>
    <w:qFormat/>
    <w:uiPriority w:val="99"/>
    <w:rPr>
      <w:b/>
      <w:bCs/>
    </w:rPr>
  </w:style>
  <w:style w:type="table" w:styleId="32">
    <w:name w:val="Table Grid"/>
    <w:basedOn w:val="31"/>
    <w:qFormat/>
    <w:uiPriority w:val="39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34">
    <w:name w:val="Strong"/>
    <w:basedOn w:val="33"/>
    <w:qFormat/>
    <w:uiPriority w:val="22"/>
    <w:rPr>
      <w:b/>
      <w:bCs/>
    </w:rPr>
  </w:style>
  <w:style w:type="character" w:styleId="35">
    <w:name w:val="Hyperlink"/>
    <w:basedOn w:val="33"/>
    <w:qFormat/>
    <w:uiPriority w:val="99"/>
    <w:rPr>
      <w:color w:val="0000FF"/>
      <w:u w:val="single"/>
    </w:rPr>
  </w:style>
  <w:style w:type="character" w:styleId="36">
    <w:name w:val="annotation reference"/>
    <w:basedOn w:val="33"/>
    <w:semiHidden/>
    <w:unhideWhenUsed/>
    <w:qFormat/>
    <w:uiPriority w:val="99"/>
    <w:rPr>
      <w:sz w:val="16"/>
      <w:szCs w:val="16"/>
    </w:rPr>
  </w:style>
  <w:style w:type="character" w:customStyle="1" w:styleId="37">
    <w:name w:val="标题 4 Char"/>
    <w:basedOn w:val="33"/>
    <w:link w:val="7"/>
    <w:qFormat/>
    <w:uiPriority w:val="9"/>
    <w:rPr>
      <w:rFonts w:asciiTheme="majorHAnsi" w:hAnsiTheme="majorHAnsi" w:eastAsiaTheme="majorEastAsia" w:cstheme="majorBidi"/>
      <w:b/>
      <w:bCs/>
      <w:kern w:val="2"/>
      <w:sz w:val="24"/>
      <w:szCs w:val="28"/>
    </w:rPr>
  </w:style>
  <w:style w:type="paragraph" w:customStyle="1" w:styleId="38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styleId="39">
    <w:name w:val="List Paragraph"/>
    <w:basedOn w:val="1"/>
    <w:qFormat/>
    <w:uiPriority w:val="34"/>
    <w:pPr>
      <w:widowControl/>
      <w:spacing w:after="160" w:line="259" w:lineRule="auto"/>
      <w:ind w:left="720"/>
      <w:contextualSpacing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character" w:customStyle="1" w:styleId="40">
    <w:name w:val="批注文字 Char"/>
    <w:basedOn w:val="33"/>
    <w:link w:val="16"/>
    <w:qFormat/>
    <w:uiPriority w:val="99"/>
    <w:rPr>
      <w:kern w:val="2"/>
    </w:rPr>
  </w:style>
  <w:style w:type="character" w:customStyle="1" w:styleId="41">
    <w:name w:val="批注主题 Char"/>
    <w:basedOn w:val="40"/>
    <w:link w:val="30"/>
    <w:semiHidden/>
    <w:qFormat/>
    <w:uiPriority w:val="99"/>
    <w:rPr>
      <w:b/>
      <w:bCs/>
      <w:kern w:val="2"/>
    </w:rPr>
  </w:style>
  <w:style w:type="character" w:customStyle="1" w:styleId="42">
    <w:name w:val="批注框文本 Char"/>
    <w:basedOn w:val="33"/>
    <w:link w:val="22"/>
    <w:semiHidden/>
    <w:qFormat/>
    <w:uiPriority w:val="99"/>
    <w:rPr>
      <w:rFonts w:ascii="Microsoft YaHei UI" w:eastAsia="Microsoft YaHei UI"/>
      <w:kern w:val="2"/>
      <w:sz w:val="18"/>
      <w:szCs w:val="18"/>
    </w:rPr>
  </w:style>
  <w:style w:type="character" w:customStyle="1" w:styleId="43">
    <w:name w:val="文档结构图 Char"/>
    <w:basedOn w:val="33"/>
    <w:link w:val="15"/>
    <w:semiHidden/>
    <w:qFormat/>
    <w:uiPriority w:val="99"/>
    <w:rPr>
      <w:rFonts w:ascii="宋体" w:hAnsi="Arial" w:cs="Arial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2.xml"/><Relationship Id="rId10" Type="http://schemas.openxmlformats.org/officeDocument/2006/relationships/header" Target="header5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4320;&#21457;&#36164;&#26009;\&#21442;&#32771;&#36164;&#26009;\&#20108;&#12289;&#39033;&#30446;&#24320;&#21457;&#35745;&#21010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tailEnd type="triangle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8"/>
    <customShpInfo spid="_x0000_s4097"/>
    <customShpInfo spid="_x0000_s4100"/>
    <customShpInfo spid="_x0000_s4099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F012C38-C58D-4A34-A2ED-46F436DD2DB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二、项目开发计划.dot</Template>
  <Company>北京北大天正科技发展有限公司</Company>
  <Pages>10</Pages>
  <Words>912</Words>
  <Characters>1264</Characters>
  <Lines>29</Lines>
  <Paragraphs>8</Paragraphs>
  <TotalTime>1</TotalTime>
  <ScaleCrop>false</ScaleCrop>
  <LinksUpToDate>false</LinksUpToDate>
  <CharactersWithSpaces>1339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2019-06-17T05:14:00Z</dcterms:created>
  <dc:creator>pdc20</dc:creator>
  <cp:lastModifiedBy>wuhui</cp:lastModifiedBy>
  <cp:lastPrinted>2001-02-09T04:16:00Z</cp:lastPrinted>
  <dcterms:modified xsi:type="dcterms:W3CDTF">2023-12-04T06:10:42Z</dcterms:modified>
  <dc:title>二、项目开发计划</dc:title>
  <cp:revision>248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79FB90D9E4F84AA0A85035B6517B1947</vt:lpwstr>
  </property>
</Properties>
</file>