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MS-003</w:t>
            </w: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21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（产品名）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UR机械臂</w:t>
            </w:r>
            <w:bookmarkStart w:id="150" w:name="_GoBack"/>
            <w:bookmarkEnd w:id="150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验证报告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2023.01.xx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2023.01.xx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2023.01.xx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01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_Toc27704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_Toc27704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_Toc29284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_Toc29284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_Toc31797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_Toc31797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_Toc3577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_Toc3577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_Toc32379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_Toc32379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_Toc24891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_Toc24891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_Toc27412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_Toc27412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_Toc2665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_Toc2665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_Toc15421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_Toc15421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_Toc25591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_Toc25591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_Toc12056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_Toc12056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_Toc22776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_Toc22776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_Toc767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_Toc767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_Toc29098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_Toc29098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_Toc29781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_Toc29781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_Toc377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4.1.1. 关节有效工作空间验证</w:t>
          </w:r>
          <w:r>
            <w:tab/>
          </w:r>
          <w:r>
            <w:fldChar w:fldCharType="begin"/>
          </w:r>
          <w:r>
            <w:instrText xml:space="preserve"> PAGEREF _Toc377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_Toc22289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4.1.2. 急停功能验证</w:t>
          </w:r>
          <w:r>
            <w:tab/>
          </w:r>
          <w:r>
            <w:fldChar w:fldCharType="begin"/>
          </w:r>
          <w:r>
            <w:instrText xml:space="preserve"> PAGEREF _Toc22289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_Toc27120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_Toc27120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_Toc5708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4.2.1. 最大负载验证</w:t>
          </w:r>
          <w:r>
            <w:tab/>
          </w:r>
          <w:r>
            <w:fldChar w:fldCharType="begin"/>
          </w:r>
          <w:r>
            <w:instrText xml:space="preserve"> PAGEREF _Toc5708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_Toc17018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4.2.2. 重复定位精度验证</w:t>
          </w:r>
          <w:r>
            <w:tab/>
          </w:r>
          <w:r>
            <w:fldChar w:fldCharType="begin"/>
          </w:r>
          <w:r>
            <w:instrText xml:space="preserve"> PAGEREF _Toc17018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_Toc18845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4.2.3. 绝对定位精度验证</w:t>
          </w:r>
          <w:r>
            <w:tab/>
          </w:r>
          <w:r>
            <w:fldChar w:fldCharType="begin"/>
          </w:r>
          <w:r>
            <w:instrText xml:space="preserve"> PAGEREF _Toc18845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_Toc29405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 xml:space="preserve">4.2.4. </w:t>
          </w:r>
          <w:r>
            <w:rPr>
              <w:rFonts w:hint="eastAsia" w:cstheme="minorBidi"/>
              <w:kern w:val="2"/>
              <w:szCs w:val="24"/>
              <w:highlight w:val="yellow"/>
              <w:lang w:val="en-US" w:eastAsia="zh-CN" w:bidi="ar-SA"/>
            </w:rPr>
            <w:t>有效期验证</w:t>
          </w:r>
          <w:r>
            <w:tab/>
          </w:r>
          <w:r>
            <w:fldChar w:fldCharType="begin"/>
          </w:r>
          <w:r>
            <w:instrText xml:space="preserve"> PAGEREF _Toc29405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_Toc22031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</w:t>
          </w:r>
          <w:r>
            <w:tab/>
          </w:r>
          <w:r>
            <w:fldChar w:fldCharType="begin"/>
          </w:r>
          <w:r>
            <w:instrText xml:space="preserve"> PAGEREF _Toc22031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_Toc32468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 xml:space="preserve">第六章 </w:t>
          </w:r>
          <w:r>
            <w:rPr>
              <w:rFonts w:hint="eastAsia" w:asciiTheme="minorAscii" w:hAnsiTheme="minorAscii" w:cstheme="minorBidi"/>
              <w:kern w:val="44"/>
              <w:szCs w:val="24"/>
              <w:lang w:val="en-US" w:eastAsia="zh-CN" w:bidi="ar-SA"/>
            </w:rPr>
            <w:t>验证</w:t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_Toc32468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_Toc32744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第七章 附件</w:t>
          </w:r>
          <w:r>
            <w:tab/>
          </w:r>
          <w:r>
            <w:fldChar w:fldCharType="begin"/>
          </w:r>
          <w:r>
            <w:instrText xml:space="preserve"> PAGEREF _Toc32744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_Toc29492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数据记录</w:t>
          </w:r>
          <w:r>
            <w:tab/>
          </w:r>
          <w:r>
            <w:fldChar w:fldCharType="begin"/>
          </w:r>
          <w:r>
            <w:instrText xml:space="preserve"> PAGEREF _Toc29492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_Toc15270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实验照片记录</w:t>
          </w:r>
          <w:r>
            <w:tab/>
          </w:r>
          <w:r>
            <w:fldChar w:fldCharType="begin"/>
          </w:r>
          <w:r>
            <w:instrText xml:space="preserve"> PAGEREF _Toc15270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27704"/>
      <w:bookmarkStart w:id="1" w:name="_Toc13356"/>
      <w:bookmarkStart w:id="2" w:name="_Toc8498"/>
      <w:bookmarkStart w:id="3" w:name="_Toc24226"/>
      <w:bookmarkStart w:id="4" w:name="_Toc1217"/>
      <w:bookmarkStart w:id="5" w:name="_Toc25494"/>
      <w:bookmarkStart w:id="6" w:name="_Toc27104"/>
      <w:bookmarkStart w:id="7" w:name="_Toc29076"/>
      <w:bookmarkStart w:id="8" w:name="_Toc185"/>
      <w:bookmarkStart w:id="9" w:name="_Toc16646"/>
      <w:bookmarkStart w:id="10" w:name="_Toc30924"/>
      <w:bookmarkStart w:id="11" w:name="_Toc10239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32383"/>
      <w:bookmarkStart w:id="13" w:name="_Toc24130"/>
      <w:bookmarkStart w:id="14" w:name="_Toc30996"/>
      <w:bookmarkStart w:id="15" w:name="_Toc29284"/>
      <w:bookmarkStart w:id="16" w:name="_Toc26376"/>
      <w:bookmarkStart w:id="17" w:name="_Toc8853"/>
      <w:bookmarkStart w:id="18" w:name="_Toc14588"/>
      <w:bookmarkStart w:id="19" w:name="_Toc1912"/>
      <w:bookmarkStart w:id="20" w:name="_Toc23347"/>
      <w:bookmarkStart w:id="21" w:name="_Toc9537"/>
      <w:bookmarkStart w:id="22" w:name="_Toc789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23" w:name="_Toc11200"/>
      <w:bookmarkStart w:id="24" w:name="_Toc32447"/>
      <w:bookmarkStart w:id="25" w:name="_Toc26745"/>
      <w:bookmarkStart w:id="26" w:name="_Toc27142"/>
      <w:bookmarkStart w:id="27" w:name="_Toc8655"/>
      <w:bookmarkStart w:id="28" w:name="_Toc17151"/>
      <w:bookmarkStart w:id="29" w:name="_Toc21184"/>
      <w:bookmarkStart w:id="30" w:name="_Toc21514"/>
      <w:bookmarkStart w:id="31" w:name="_Toc12483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UR机械臂是MS-003执行台车的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主要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部件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YY∕T 1712-2021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采用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机器人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技术的辅助手术设备和辅助手术系统》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标准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要求，</w:t>
      </w:r>
      <w:r>
        <w:rPr>
          <w:rFonts w:hint="eastAsia"/>
          <w:lang w:val="en-US" w:eastAsia="zh-CN"/>
        </w:rPr>
        <w:t>结合产品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技术需求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规格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功能进行测试验证，</w:t>
      </w:r>
      <w:r>
        <w:rPr>
          <w:rFonts w:hint="eastAsia"/>
          <w:lang w:val="en-US" w:eastAsia="zh-CN"/>
        </w:rPr>
        <w:t>主要验证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</w:t>
      </w:r>
      <w:r>
        <w:rPr>
          <w:rFonts w:hint="eastAsia"/>
          <w:lang w:val="en-US" w:eastAsia="zh-CN"/>
        </w:rPr>
        <w:t>的技术性能指标，针对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机械臂有效工作空间</w:t>
      </w:r>
      <w:r>
        <w:rPr>
          <w:rFonts w:hint="eastAsia"/>
          <w:lang w:val="en-US" w:eastAsia="zh-CN"/>
        </w:rPr>
        <w:t>、最大负载、重复定位精度、绝对定位精度</w:t>
      </w:r>
      <w:r>
        <w:rPr>
          <w:rFonts w:hint="eastAsia"/>
          <w:highlight w:val="none"/>
          <w:lang w:val="en-US" w:eastAsia="zh-CN"/>
        </w:rPr>
        <w:t>、有效期（耐久性）</w:t>
      </w:r>
      <w:r>
        <w:rPr>
          <w:rFonts w:hint="eastAsia"/>
          <w:lang w:val="en-US" w:eastAsia="zh-CN"/>
        </w:rPr>
        <w:t>进行测试验证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检验产品功能与开发需求是否一致。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32" w:name="_Toc3179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3290"/>
      <w:bookmarkEnd w:id="33"/>
      <w:bookmarkStart w:id="34" w:name="_Toc4427"/>
      <w:bookmarkEnd w:id="34"/>
      <w:bookmarkStart w:id="35" w:name="_Toc18639"/>
      <w:bookmarkEnd w:id="35"/>
      <w:bookmarkStart w:id="36" w:name="_Toc22393"/>
      <w:bookmarkEnd w:id="36"/>
      <w:bookmarkStart w:id="37" w:name="_Toc11648"/>
      <w:bookmarkEnd w:id="37"/>
      <w:bookmarkStart w:id="38" w:name="_Toc32161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39" w:name="_Toc24793"/>
      <w:bookmarkStart w:id="40" w:name="_Toc20781"/>
      <w:bookmarkStart w:id="41" w:name="_Toc15336"/>
      <w:bookmarkStart w:id="42" w:name="_Toc18489"/>
      <w:bookmarkStart w:id="43" w:name="_Toc24382"/>
      <w:bookmarkStart w:id="44" w:name="_Toc25521"/>
      <w:bookmarkStart w:id="45" w:name="_Toc17305"/>
      <w:bookmarkStart w:id="46" w:name="_Toc13067"/>
      <w:bookmarkStart w:id="47" w:name="_Toc3248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UR机械臂（UR5e型）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357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458"/>
      <w:bookmarkStart w:id="50" w:name="_Toc32379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YY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T 1712-2021《采用机器人技术的辅助手术设备和辅助手术系统》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《UNIVERSAL ROBOTS 用户手册》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038"/>
      <w:bookmarkStart w:id="52" w:name="_Toc24891"/>
      <w:bookmarkStart w:id="53" w:name="_Toc4826"/>
      <w:bookmarkStart w:id="54" w:name="_Toc9934"/>
      <w:bookmarkStart w:id="55" w:name="_Toc1748"/>
      <w:bookmarkStart w:id="56" w:name="_Toc1867"/>
      <w:bookmarkStart w:id="57" w:name="_Toc477"/>
      <w:bookmarkStart w:id="58" w:name="_Toc13206"/>
      <w:bookmarkStart w:id="59" w:name="_Toc9422"/>
      <w:bookmarkStart w:id="60" w:name="_Toc2420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27412"/>
      <w:bookmarkStart w:id="62" w:name="_Toc1593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20225580035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UR5e OEM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2665"/>
      <w:bookmarkStart w:id="64" w:name="_Toc4180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005002005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显示器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VX2263Smhl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ST/SC-043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三坐标测量机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EXPLORER CLASSIC 06.08.06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4741"/>
            <w:bookmarkStart w:id="68" w:name="_Toc16357"/>
            <w:bookmarkStart w:id="69" w:name="_Toc15049"/>
            <w:bookmarkStart w:id="70" w:name="_Toc2111"/>
            <w:bookmarkStart w:id="71" w:name="_Toc27278"/>
            <w:bookmarkStart w:id="72" w:name="_Toc26207"/>
            <w:bookmarkStart w:id="73" w:name="_Toc29383"/>
            <w:bookmarkStart w:id="74" w:name="_Toc3324"/>
            <w:r>
              <w:rPr>
                <w:rFonts w:hint="eastAsia" w:ascii="宋体" w:hAnsi="宋体" w:eastAsia="宋体" w:cs="宋体"/>
                <w:sz w:val="21"/>
                <w:szCs w:val="21"/>
              </w:rPr>
              <w:t>ST/SC-026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推拉力测试仪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SF-50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ST/RD-E6055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固定工装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eastAsia="zh-CN"/>
              </w:rPr>
              <w:t>自制工装，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测试用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ST/RD-E6054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实心球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20mm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测试用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1542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color w:val="auto"/>
          <w:kern w:val="2"/>
          <w:sz w:val="28"/>
          <w:szCs w:val="24"/>
          <w:lang w:val="en-US" w:eastAsia="zh-CN" w:bidi="ar-SA"/>
        </w:rPr>
      </w:pPr>
      <w:bookmarkStart w:id="76" w:name="_Toc25591"/>
      <w:bookmarkStart w:id="77" w:name="_Toc3836"/>
      <w:r>
        <w:rPr>
          <w:rFonts w:hint="eastAsia" w:ascii="Arial" w:hAnsi="Arial" w:eastAsia="宋体" w:cstheme="minorBidi"/>
          <w:b/>
          <w:color w:val="auto"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12~~.04</w:t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yellow"/>
          <w:lang w:val="en-US" w:eastAsia="zh-CN"/>
        </w:rPr>
        <w:t>01.31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15283"/>
      <w:bookmarkStart w:id="79" w:name="_Toc12056"/>
      <w:bookmarkStart w:id="80" w:name="_Toc1754"/>
      <w:bookmarkStart w:id="81" w:name="_Toc11888"/>
      <w:bookmarkStart w:id="82" w:name="_Toc602"/>
      <w:bookmarkStart w:id="83" w:name="_Toc31455"/>
      <w:bookmarkStart w:id="84" w:name="_Toc9164"/>
      <w:bookmarkStart w:id="85" w:name="_Toc9414"/>
      <w:bookmarkStart w:id="86" w:name="_Toc29300"/>
      <w:bookmarkStart w:id="87" w:name="_Toc15326"/>
      <w:bookmarkStart w:id="88" w:name="_Toc3210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highlight w:val="yellow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</w:t>
      </w:r>
      <w:r>
        <w:rPr>
          <w:rFonts w:hint="eastAsia" w:ascii="宋体" w:hAnsi="宋体" w:cs="宋体"/>
          <w:szCs w:val="24"/>
        </w:rPr>
        <w:t>10℃～30℃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277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186"/>
        <w:gridCol w:w="1667"/>
        <w:gridCol w:w="1762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69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部门</w:t>
            </w:r>
          </w:p>
        </w:tc>
        <w:tc>
          <w:tcPr>
            <w:tcW w:w="97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人员</w:t>
            </w:r>
          </w:p>
        </w:tc>
        <w:tc>
          <w:tcPr>
            <w:tcW w:w="103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雷俊勇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eastAsia="宋体" w:asciiTheme="minorHAnsi" w:hAnsiTheme="minorHAnsi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姜璞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bookmarkStart w:id="91" w:name="_Toc15702"/>
            <w:bookmarkStart w:id="92" w:name="_Toc19446"/>
            <w:bookmarkStart w:id="93" w:name="_Toc29201"/>
            <w:bookmarkStart w:id="94" w:name="_Toc1400"/>
            <w:bookmarkStart w:id="95" w:name="_Toc21694"/>
            <w:bookmarkStart w:id="96" w:name="_Toc2006"/>
            <w:bookmarkStart w:id="97" w:name="_Toc19959"/>
            <w:bookmarkStart w:id="98" w:name="_Toc4467"/>
            <w:bookmarkStart w:id="99" w:name="_Toc9029"/>
            <w:bookmarkStart w:id="100" w:name="_Toc28523"/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eastAsia="宋体" w:asciiTheme="minorHAnsi" w:hAnsiTheme="minorHAnsi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张睿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邓伟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01" w:name="_Toc767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bookmarkStart w:id="102" w:name="_Toc6986"/>
      <w:bookmarkStart w:id="103" w:name="_Toc3422"/>
      <w:bookmarkStart w:id="104" w:name="_Toc26435"/>
      <w:bookmarkStart w:id="105" w:name="_Toc19333"/>
      <w:bookmarkStart w:id="106" w:name="_Toc28304"/>
      <w:bookmarkStart w:id="107" w:name="_Toc19363"/>
      <w:bookmarkStart w:id="108" w:name="_Toc5244"/>
      <w:bookmarkStart w:id="109" w:name="_Toc25226"/>
      <w:bookmarkStart w:id="110" w:name="_Toc3397"/>
      <w:bookmarkStart w:id="111" w:name="_Toc264"/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机械臂功能：有效工作空间，受底座限制肩部关节活动范围为±90°，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vertAlign w:val="baseline"/>
          <w:lang w:val="en-US" w:eastAsia="zh-CN"/>
        </w:rPr>
        <w:t>受机械臂本身影响肘部关节活动范围为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±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vertAlign w:val="baseline"/>
          <w:lang w:val="en-US" w:eastAsia="zh-CN"/>
        </w:rPr>
        <w:t>150°，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其它关节活动范围±360°；具有紧急停止功能；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机械臂性能：最大负载力不小于50N</w:t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（G=m.g，近似的把g=10，5kg负载即对应50N重力）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、重复定位精度不大于±0.2mm、绝对定位精度不大于±0.5mm；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机械臂连续运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行23天后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功能正常。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2909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9303"/>
      <w:bookmarkStart w:id="114" w:name="_Toc17514"/>
      <w:bookmarkStart w:id="115" w:name="_Toc29781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bookmarkEnd w:id="115"/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bookmarkStart w:id="117" w:name="_Ref21218"/>
      <w:bookmarkStart w:id="118" w:name="_Toc377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关节有效工作空间验证</w:t>
      </w:r>
      <w:bookmarkEnd w:id="117"/>
      <w:bookmarkEnd w:id="1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根据产品应用要求，机械臂受底座限制肩部关节活动范围为±90°，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受机械臂本身影响肘部关节活动范围为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±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150°，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其它关节活动范围±360°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活动范围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对此功能进行测试。图4.1-1是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机械臂的关节编号图，关节命名分别为A：基座，B：肩部，C：肘部 和 D、E、F：手腕1、2、3。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图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vertAlign w:val="baseline"/>
          <w:lang w:val="en-US" w:eastAsia="zh-CN"/>
        </w:rPr>
        <w:t>4.1-2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自带软件的移动操作界面，先在机械臂各关节连接处作好垂直标记，然后修改基座的旋转角度，观察机械臂运动情况和标记的归位情况，重复调整角度为负角度。以此类推进行肩部、肘部、手腕1、手腕2、手腕3的关节测试。并做好记录在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MS-003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  <w:r>
        <w:drawing>
          <wp:inline distT="0" distB="0" distL="114300" distR="114300">
            <wp:extent cx="5273675" cy="3521710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 4.1-1 机械臂关节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  <w:r>
        <w:drawing>
          <wp:inline distT="0" distB="0" distL="114300" distR="114300">
            <wp:extent cx="5273675" cy="3300730"/>
            <wp:effectExtent l="0" t="0" r="317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 4.1-2 机械臂自带软件控制界面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19" w:name="_Toc22289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急停功能验证</w:t>
      </w:r>
      <w:bookmarkEnd w:id="1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进入图4.1-3，运行程序，让机械臂自行运动，过程中按下急停按键，在机械臂处于不同方位状态下进行5次，观察机械臂状态变化并记录。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5273040" cy="3930015"/>
            <wp:effectExtent l="0" t="0" r="3810" b="1333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36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图 </w:t>
      </w:r>
      <w:r>
        <w:rPr>
          <w:rFonts w:hint="eastAsia" w:ascii="宋体" w:hAnsi="宋体" w:cs="宋体"/>
          <w:b w:val="0"/>
          <w:bCs/>
          <w:sz w:val="18"/>
          <w:szCs w:val="18"/>
          <w:vertAlign w:val="baseline"/>
          <w:lang w:val="en-US" w:eastAsia="zh-CN"/>
        </w:rPr>
        <w:t xml:space="preserve">4.1-3 </w:t>
      </w: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机械臂自带软件</w:t>
      </w:r>
      <w:r>
        <w:rPr>
          <w:rFonts w:hint="eastAsia" w:ascii="宋体" w:hAnsi="宋体" w:cs="宋体"/>
          <w:b w:val="0"/>
          <w:bCs/>
          <w:sz w:val="18"/>
          <w:szCs w:val="18"/>
          <w:vertAlign w:val="baseline"/>
          <w:lang w:val="en-US" w:eastAsia="zh-CN"/>
        </w:rPr>
        <w:t>界面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1528"/>
      <w:bookmarkStart w:id="121" w:name="_Toc27120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0"/>
      <w:bookmarkEnd w:id="121"/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22" w:name="_Toc15868"/>
      <w:bookmarkStart w:id="123" w:name="_Toc13664"/>
      <w:bookmarkStart w:id="124" w:name="_Toc15953"/>
      <w:bookmarkStart w:id="125" w:name="_Toc29101"/>
      <w:bookmarkStart w:id="126" w:name="_Toc5708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最大负载</w:t>
      </w:r>
      <w:bookmarkEnd w:id="122"/>
      <w:bookmarkEnd w:id="123"/>
      <w:bookmarkEnd w:id="12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5"/>
      <w:bookmarkEnd w:id="1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bookmarkStart w:id="127" w:name="_Toc27832"/>
      <w:r>
        <w:rPr>
          <w:rFonts w:hint="eastAsia"/>
          <w:lang w:val="en-US" w:eastAsia="zh-CN"/>
        </w:rPr>
        <w:t>使用</w:t>
      </w:r>
      <w:r>
        <w:rPr>
          <w:rFonts w:hint="eastAsia"/>
          <w:color w:val="auto"/>
          <w:highlight w:val="none"/>
          <w:lang w:val="en-US" w:eastAsia="zh-CN"/>
        </w:rPr>
        <w:t>固定工装，将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</w:rPr>
        <w:t>推拉力测试仪</w:t>
      </w:r>
      <w:r>
        <w:rPr>
          <w:rFonts w:hint="eastAsia"/>
          <w:color w:val="auto"/>
          <w:highlight w:val="none"/>
          <w:lang w:val="en-US" w:eastAsia="zh-CN"/>
        </w:rPr>
        <w:t>一端连接在工装支架上，另一端连接在UR机械臂螺丝孔位上；在机械臂运动过程中，读取拉力计值，当机械臂出现保护性停止时，拉力计所出现示数最大值即为各个方向最大负载值，记录数据，根据产品手册要求，机械臂最大负载重力应不小于50N（G=m.g，近似的把g=10，5Kg负载即对应50N重力）。</w:t>
      </w:r>
      <w:bookmarkEnd w:id="1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按图所示，使用工装，将拉力计一端连接在工装支架上，另一端连接在机械臂螺丝孔位上；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0755" cy="2051685"/>
            <wp:effectExtent l="0" t="0" r="10795" b="571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360" w:firstLineChars="20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图4.2-1 最大负载测试示意图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模拟机械臂运动状态，打开机械臂控制界面使X轴移动400mm；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在机械臂运动过程中，读取拉力计值，当机械臂出现保护性停止时，拉力计所出现示数最大值即为X轴方向最大负载值，计入表格内；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控制机械臂回到初始点；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</w:t>
      </w: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lang w:val="en-US" w:eastAsia="zh-CN"/>
        </w:rPr>
        <w:t>④</w:t>
      </w:r>
      <w:r>
        <w:rPr>
          <w:rFonts w:hint="eastAsia"/>
          <w:lang w:val="en-US" w:eastAsia="zh-CN"/>
        </w:rPr>
        <w:t>五次，记录数据填入表格内；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模拟机械臂定位过程，打开机械臂控制界面使Y轴移动400mm，机械臂在定位过程中出现保护性停止时，拉力计出现示数的最大值，回到初始点后重复五次，记录数据到表格内；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模拟机械臂定位过程，打开机械臂控制界面使Z轴移动400mm，机械臂在定位过程中出现保护性停止时，拉力计出现示数的最大值，计入表格内，回到初始点后重复五次，记录数据到表格内。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28" w:name="_Toc30762"/>
      <w:bookmarkStart w:id="129" w:name="_Toc3772"/>
      <w:bookmarkStart w:id="130" w:name="_Toc17989"/>
      <w:bookmarkStart w:id="131" w:name="_Toc17018"/>
      <w:bookmarkStart w:id="132" w:name="_Toc20816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重复定位精度</w:t>
      </w:r>
      <w:bookmarkEnd w:id="128"/>
      <w:bookmarkEnd w:id="129"/>
      <w:bookmarkEnd w:id="130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31"/>
      <w:bookmarkEnd w:id="1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将测试工装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安装在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末端处，将20mm实心球用热熔胶粘接在测试工装处，设定小球球心坐标为A，移动后的球心坐标设为B点，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用三坐标测量仪测量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A点和B点坐标，重复移动至A点和B点，测量其球心坐标，经过计算即可得出差值</w:t>
      </w:r>
      <w:r>
        <w:rPr>
          <w:rFonts w:hint="eastAsia"/>
          <w:lang w:val="en-US" w:eastAsia="zh-CN"/>
        </w:rPr>
        <w:t>，根据产品手册要求，机械臂重复定位精度应不大于±0.2mm。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将测试工装安装在机械臂末端处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将20mm实心球用热熔胶粘接在测试工装处，设定小球球心坐标为A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用三坐标测量仪测量当前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小球球心A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的位置坐标A(XA0,YA0,ZA0)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，填入表格中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打开机械臂控制界面，使X轴、Y轴、Z轴均移动100mm移动后小球点记为B,用三坐标测量仪测量B点球心坐标B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(X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0,Z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0)；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回到位置A，记录坐标A1；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控制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机械臂重复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运动到 B 位置，同样方法再次记录位置坐标 B1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填入表格中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重复步骤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，获得位置坐标 Ai 和 Bi，i=2,3,4,5；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计算空间距离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5" o:spt="75" type="#_x0000_t75" style="height:24pt;width:251.3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4">
            <o:LockedField>false</o:LockedField>
          </o:OLEObject>
        </w:objec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6" o:spt="75" type="#_x0000_t75" style="height:24pt;width:23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i=1,2,3,4,5，即为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机械臂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重复定位误差；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记录数据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33" w:name="_Toc27429"/>
      <w:bookmarkStart w:id="134" w:name="_Toc5459"/>
      <w:bookmarkStart w:id="135" w:name="_Toc11265"/>
      <w:bookmarkStart w:id="136" w:name="_Toc18370"/>
      <w:bookmarkStart w:id="137" w:name="_Toc1884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绝对定位精度验证</w:t>
      </w:r>
      <w:bookmarkEnd w:id="133"/>
      <w:bookmarkEnd w:id="134"/>
      <w:bookmarkEnd w:id="135"/>
      <w:bookmarkEnd w:id="136"/>
      <w:bookmarkEnd w:id="1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highlight w:val="none"/>
          <w:lang w:val="en-US" w:eastAsia="zh-CN"/>
        </w:rPr>
        <w:t>将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测试工装固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末端，将20mm实心球用热熔胶连接在测试工装上；设实心球球心初始坐标为A,移动一定距离后点为B、C等等，用三坐标设备测量移动后每一点的球心坐标，计算后即可得出值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</w:t>
      </w:r>
      <w:r>
        <w:rPr>
          <w:rFonts w:hint="eastAsia"/>
          <w:lang w:val="en-US" w:eastAsia="zh-CN"/>
        </w:rPr>
        <w:t>根据产品手册要求，机械臂绝对定位精度应不大于±0.5mm。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测试工装固定在机械臂末端；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将20mm实心球用热熔胶连接在测试工装上；设实心球球心初始坐标为A,用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三坐标测量机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测量A的坐标；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在机械臂控制界面调整X值，每次X轴增加50mm，增加50mm后移动到点B,用三坐标测量仪测量B点位置记录到表格中，再增加50mm设为C再次测量记录到表格中,依次类推重复四次测量四次；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回到初始A点，控制机械臂使X轴增加-50mm，增加-50mm后移动到点B,用三坐标测量仪测量B点位置记录到表格中，再增加50mm设为C再次测量记录到表格中,依次类推重复四次测量四次；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回到初始位置A，每次Y轴增加50mm，增加50mm后的点为B,再增加50mm设为C,依次类推重复四次,按公式计算值；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回到初始位置A,每次Y轴增加-50mm，增加-50mm后的点为B,再增加50mm设为C,依次类推重复四次,按公式计算值;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回到初始位置A，每次Z轴增加-50mm，增加-50mm后的点为B,再增加50mm设为C,依次类推重复四次,按公式计算值；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计算点 A 与其它各点的距离 X，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7" o:spt="75" type="#_x0000_t75" style="height:23pt;width:2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，X 为B、C、D、E计算XA与对应的理论距离的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值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object>
          <v:shape id="_x0000_i1028" o:spt="75" type="#_x0000_t75" style="height:22pt;width:85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，即为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绝对定位误差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ascii="Times New Roman" w:hAnsi="Times New Roman" w:eastAsia="宋体" w:cs="Times New Roman"/>
          <w:b/>
          <w:kern w:val="2"/>
          <w:sz w:val="28"/>
          <w:szCs w:val="24"/>
          <w:highlight w:val="none"/>
          <w:lang w:val="en-US" w:eastAsia="zh-CN" w:bidi="ar-SA"/>
        </w:rPr>
      </w:pPr>
      <w:bookmarkStart w:id="138" w:name="_Toc20826"/>
      <w:bookmarkStart w:id="139" w:name="_Ref15536"/>
      <w:bookmarkStart w:id="140" w:name="_Toc29405"/>
      <w:r>
        <w:rPr>
          <w:rFonts w:hint="default" w:ascii="Times New Roman" w:hAnsi="Times New Roman" w:eastAsia="宋体" w:cs="Times New Roman"/>
          <w:b/>
          <w:kern w:val="2"/>
          <w:sz w:val="28"/>
          <w:szCs w:val="24"/>
          <w:highlight w:val="none"/>
          <w:lang w:val="en-US" w:eastAsia="zh-CN" w:bidi="ar-SA"/>
        </w:rPr>
        <w:t>有效期验证</w:t>
      </w:r>
      <w:bookmarkEnd w:id="138"/>
      <w:bookmarkEnd w:id="139"/>
      <w:bookmarkEnd w:id="1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按照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系统日常工作频率，一般情况下每日骨科手术在3台以下，每次手术需要定位操作在6次以下，每次定位时间在30秒钟以下，预先设定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系统使用期限为10年，每年假定为360个工作日，那么UR机械臂总运行时间最大为3*6*30/3600*360*10=540小时。编写测试程序，在UR机械臂连续运行的情况下进行测试，需要540/24≈23天。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按照前述章节“4.1.1.关节有效工作空间验证”“4.1.2.急停功能验证”“4.2.1.最大负载验证”“4.2.2.重复定位精度验证”“4.2.3.绝对定位精度验证”全部测试通过后，将机械臂进行连续运行空跑23天。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观察UR机械臂工作状态并记录。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41" w:name="_Toc22031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</w:t>
      </w:r>
      <w:bookmarkEnd w:id="141"/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auto"/>
          <w:highlight w:val="none"/>
          <w:lang w:val="en-US" w:eastAsia="zh-CN"/>
        </w:rPr>
        <w:t>第七章附件</w:t>
      </w:r>
      <w:r>
        <w:rPr>
          <w:rFonts w:hint="eastAsia"/>
          <w:color w:val="auto"/>
          <w:highlight w:val="none"/>
          <w:lang w:val="en-US" w:eastAsia="zh-CN"/>
        </w:rPr>
        <w:fldChar w:fldCharType="begin"/>
      </w:r>
      <w:r>
        <w:rPr>
          <w:rFonts w:hint="eastAsia"/>
          <w:color w:val="auto"/>
          <w:highlight w:val="none"/>
          <w:lang w:val="en-US" w:eastAsia="zh-CN"/>
        </w:rPr>
        <w:instrText xml:space="preserve"> REF _Ref27347 \h </w:instrText>
      </w:r>
      <w:r>
        <w:rPr>
          <w:rFonts w:hint="eastAsia"/>
          <w:color w:val="auto"/>
          <w:highlight w:val="none"/>
          <w:lang w:val="en-US" w:eastAsia="zh-CN"/>
        </w:rPr>
        <w:fldChar w:fldCharType="separate"/>
      </w:r>
      <w:r>
        <w:rPr>
          <w:color w:val="auto"/>
          <w:highlight w:val="none"/>
        </w:rPr>
        <w:t>表 1</w:t>
      </w:r>
      <w:r>
        <w:rPr>
          <w:rFonts w:hint="eastAsia"/>
          <w:color w:val="auto"/>
          <w:highlight w:val="none"/>
          <w:lang w:eastAsia="zh-CN"/>
        </w:rPr>
        <w:t>机械臂关节有效工作空间测试</w:t>
      </w:r>
      <w:r>
        <w:rPr>
          <w:rFonts w:hint="eastAsia"/>
          <w:color w:val="auto"/>
          <w:highlight w:val="none"/>
          <w:lang w:val="en-US" w:eastAsia="zh-CN"/>
        </w:rPr>
        <w:fldChar w:fldCharType="end"/>
      </w:r>
      <w:r>
        <w:rPr>
          <w:rFonts w:hint="eastAsia"/>
          <w:color w:val="auto"/>
          <w:highlight w:val="none"/>
          <w:lang w:val="en-US" w:eastAsia="zh-CN"/>
        </w:rPr>
        <w:t>数据可以看出机械臂有效工作空间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受底座限制肩部关节活动范围为±90°，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受机械臂本身影响肘部关节活动范围为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±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150°，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其它关节活动范围±360°</w:t>
      </w:r>
      <w:r>
        <w:rPr>
          <w:rFonts w:hint="eastAsia"/>
          <w:highlight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机械臂具有紧急停止功能，急停功能正常；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从第七章附件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REF _Ref27461 \h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highlight w:val="none"/>
        </w:rPr>
        <w:t>表 3</w:t>
      </w:r>
      <w:r>
        <w:rPr>
          <w:rFonts w:hint="eastAsia"/>
          <w:highlight w:val="none"/>
          <w:lang w:eastAsia="zh-CN"/>
        </w:rPr>
        <w:t>最大负载测试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数据可以看出</w:t>
      </w:r>
      <w:r>
        <w:rPr>
          <w:rFonts w:hint="eastAsia"/>
          <w:color w:val="auto"/>
          <w:highlight w:val="none"/>
          <w:lang w:val="en-US" w:eastAsia="zh-CN"/>
        </w:rPr>
        <w:t>机械臂承受最大拉力值均大于50N；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根据记录表坐标值</w:t>
      </w:r>
      <w:r>
        <w:rPr>
          <w:rFonts w:hint="eastAsia"/>
          <w:lang w:val="en-US" w:eastAsia="zh-CN"/>
        </w:rPr>
        <w:t>，进行计算与A0点的距离，得出重复定位精度误差值，计算结果如下：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坐标（A）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A0A1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A0A2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A0A3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A0A4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A0A5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误差（mm）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0.04611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0.01191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0.01085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0.01191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0.01279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0.04611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坐标（B）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B0B1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B0B2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B0B3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B0B4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B0B5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误差（mm）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0.03430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0.01386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0.00490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0.03489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0.01611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0.03489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可以看出，机械臂重复定位精度不大于±0.2mm；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</w:t>
      </w:r>
      <w:r>
        <w:rPr>
          <w:rFonts w:hint="eastAsia"/>
          <w:highlight w:val="none"/>
          <w:lang w:val="en-US" w:eastAsia="zh-CN"/>
        </w:rPr>
        <w:t>据记录表坐标值，</w:t>
      </w:r>
      <w:r>
        <w:rPr>
          <w:rFonts w:hint="eastAsia"/>
          <w:lang w:val="en-US" w:eastAsia="zh-CN"/>
        </w:rPr>
        <w:t>进行计算与A0点的距离，得出</w:t>
      </w:r>
      <w:r>
        <w:rPr>
          <w:rFonts w:hint="eastAsia"/>
          <w:color w:val="auto"/>
          <w:highlight w:val="none"/>
          <w:lang w:val="en-US" w:eastAsia="zh-CN"/>
        </w:rPr>
        <w:t>绝对定位精度</w:t>
      </w:r>
      <w:r>
        <w:rPr>
          <w:rFonts w:hint="eastAsia"/>
          <w:lang w:val="en-US" w:eastAsia="zh-CN"/>
        </w:rPr>
        <w:t>值，计算结果如下：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198"/>
        <w:gridCol w:w="1220"/>
        <w:gridCol w:w="1241"/>
        <w:gridCol w:w="111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误差值（A点为起始点）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E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绝对值，单位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X轴+50mm误差值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-0.0329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-0.0999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0.0637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0.0883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X轴-50mm误差值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0.0767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0.0352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-0.0042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0.0559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Y轴+50mm误差值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0.0081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-0.1743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0.1832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-0.1538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Y轴-50mm误差值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0.2933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0.1255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-0.0231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-0.0101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2933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Z轴+50mm误差值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-0.0046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-0.0088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-0.1206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0.0698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.1206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Z轴-50mm误差值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-0.0598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0.0288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-0.0104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0.0645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0.0645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可以看出，机械臂绝对定位精度不大于±0.5mm。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42" w:name="_Toc32468"/>
      <w:r>
        <w:rPr>
          <w:rFonts w:hint="eastAsia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</w:t>
      </w: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结论</w:t>
      </w:r>
      <w:bookmarkEnd w:id="116"/>
      <w:bookmarkEnd w:id="142"/>
    </w:p>
    <w:p>
      <w:pPr>
        <w:bidi w:val="0"/>
        <w:adjustRightInd/>
        <w:snapToGrid/>
        <w:spacing w:beforeLines="-2147483648" w:afterLines="-2147483648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 w:asciiTheme="minorAscii" w:hAnsiTheme="minorAscii" w:cstheme="minorBidi"/>
          <w:sz w:val="21"/>
          <w:szCs w:val="21"/>
          <w:lang w:val="en-US" w:eastAsia="zh-CN"/>
        </w:rPr>
        <w:t>根据结果分析得出结论，</w:t>
      </w:r>
      <w:r>
        <w:rPr>
          <w:rFonts w:hint="eastAsia"/>
          <w:color w:val="auto"/>
          <w:sz w:val="21"/>
          <w:szCs w:val="21"/>
          <w:lang w:val="en-US" w:eastAsia="zh-CN"/>
        </w:rPr>
        <w:t>UR5e机械臂功能、性能满足要求，与可接受准则一致，测试通过</w:t>
      </w: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43" w:name="_Toc32744"/>
      <w:bookmarkStart w:id="144" w:name="_Toc2453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43"/>
      <w:bookmarkEnd w:id="144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45" w:name="_Toc29492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数据记录</w:t>
      </w:r>
      <w:bookmarkEnd w:id="145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bidi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MS-003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bookmarkStart w:id="146" w:name="_Ref27347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机械臂关节有效工作空间测试</w:t>
      </w:r>
      <w:bookmarkEnd w:id="146"/>
    </w:p>
    <w:tbl>
      <w:tblPr>
        <w:tblStyle w:val="32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405"/>
        <w:gridCol w:w="2231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移动关节部位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旋转角度</w:t>
            </w:r>
          </w:p>
        </w:tc>
        <w:tc>
          <w:tcPr>
            <w:tcW w:w="460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是否能回到标记位置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基座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肩部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90°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-90°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肘部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-150°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手腕1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手腕2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手腕3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5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-360°</w:t>
            </w:r>
          </w:p>
        </w:tc>
        <w:tc>
          <w:tcPr>
            <w:tcW w:w="22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3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</w:p>
        </w:tc>
      </w:tr>
    </w:tbl>
    <w:p>
      <w:pPr>
        <w:pStyle w:val="14"/>
      </w:pPr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急停测试</w:t>
      </w:r>
    </w:p>
    <w:tbl>
      <w:tblPr>
        <w:tblStyle w:val="32"/>
        <w:tblpPr w:leftFromText="180" w:rightFromText="180" w:vertAnchor="text" w:horzAnchor="page" w:tblpX="1702" w:tblpY="227"/>
        <w:tblOverlap w:val="never"/>
        <w:tblW w:w="8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22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6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一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二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三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四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按停前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运动中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预期按急停后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按急停后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停止运动</w:t>
            </w:r>
          </w:p>
        </w:tc>
      </w:tr>
    </w:tbl>
    <w:p>
      <w:pPr>
        <w:pStyle w:val="14"/>
      </w:pPr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bookmarkStart w:id="147" w:name="_Ref27461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最大负载测试</w:t>
      </w:r>
      <w:bookmarkEnd w:id="147"/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489"/>
        <w:gridCol w:w="1587"/>
        <w:gridCol w:w="1500"/>
        <w:gridCol w:w="1511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最大负载测试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  <w:tc>
          <w:tcPr>
            <w:tcW w:w="1489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第一次（N）</w:t>
            </w:r>
          </w:p>
        </w:tc>
        <w:tc>
          <w:tcPr>
            <w:tcW w:w="1587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第二次（N）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第三次（N）</w:t>
            </w:r>
          </w:p>
        </w:tc>
        <w:tc>
          <w:tcPr>
            <w:tcW w:w="1511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第四次（N）</w:t>
            </w:r>
          </w:p>
        </w:tc>
        <w:tc>
          <w:tcPr>
            <w:tcW w:w="16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第五次（N）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X轴</w:t>
            </w:r>
          </w:p>
        </w:tc>
        <w:tc>
          <w:tcPr>
            <w:tcW w:w="1489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93.97</w:t>
            </w:r>
          </w:p>
        </w:tc>
        <w:tc>
          <w:tcPr>
            <w:tcW w:w="1587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93.90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95.80</w:t>
            </w:r>
          </w:p>
        </w:tc>
        <w:tc>
          <w:tcPr>
            <w:tcW w:w="1511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88.75</w:t>
            </w:r>
          </w:p>
        </w:tc>
        <w:tc>
          <w:tcPr>
            <w:tcW w:w="16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85.69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Y轴</w:t>
            </w:r>
          </w:p>
        </w:tc>
        <w:tc>
          <w:tcPr>
            <w:tcW w:w="1489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83.60</w:t>
            </w:r>
          </w:p>
        </w:tc>
        <w:tc>
          <w:tcPr>
            <w:tcW w:w="1587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91.28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85.62</w:t>
            </w:r>
          </w:p>
        </w:tc>
        <w:tc>
          <w:tcPr>
            <w:tcW w:w="1511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89.69</w:t>
            </w:r>
          </w:p>
        </w:tc>
        <w:tc>
          <w:tcPr>
            <w:tcW w:w="16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92.05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Z轴</w:t>
            </w:r>
          </w:p>
        </w:tc>
        <w:tc>
          <w:tcPr>
            <w:tcW w:w="1489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93.92</w:t>
            </w:r>
          </w:p>
        </w:tc>
        <w:tc>
          <w:tcPr>
            <w:tcW w:w="1587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92.60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93.58</w:t>
            </w:r>
          </w:p>
        </w:tc>
        <w:tc>
          <w:tcPr>
            <w:tcW w:w="1511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96.09</w:t>
            </w:r>
          </w:p>
        </w:tc>
        <w:tc>
          <w:tcPr>
            <w:tcW w:w="1600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88.56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420" w:firstLineChars="200"/>
        <w:jc w:val="center"/>
        <w:textAlignment w:val="auto"/>
        <w:rPr>
          <w:rFonts w:hint="eastAsia"/>
          <w:lang w:val="en-US" w:eastAsia="zh-CN"/>
        </w:rPr>
      </w:pPr>
      <w:bookmarkStart w:id="148" w:name="_Toc4846"/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重复定位精度测试（</w:t>
      </w:r>
      <w:r>
        <w:rPr>
          <w:rFonts w:hint="eastAsia"/>
          <w:lang w:val="en-US" w:eastAsia="zh-CN"/>
        </w:rPr>
        <w:t>数据由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三坐标测量机生成</w:t>
      </w:r>
      <w:r>
        <w:rPr>
          <w:rFonts w:hint="eastAsia"/>
          <w:lang w:eastAsia="zh-CN"/>
        </w:rPr>
        <w:t>）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19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重复定位精度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坐标（A）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A0A1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A0A2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A0A3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A0A4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A0A5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误差（mm）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0.04611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0.01191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0.01085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0.01191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0.01279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0.04611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坐标（B）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B0B1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B0B2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B0B3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B0B4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B0B5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误差（mm）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0.03430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0.01386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0.00490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0.03489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0.01611</w:t>
            </w:r>
          </w:p>
        </w:tc>
        <w:tc>
          <w:tcPr>
            <w:tcW w:w="121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0.03489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420" w:firstLineChars="200"/>
        <w:jc w:val="center"/>
        <w:textAlignment w:val="auto"/>
        <w:rPr>
          <w:rFonts w:hint="eastAsia"/>
          <w:lang w:val="en-US" w:eastAsia="zh-CN"/>
        </w:rPr>
      </w:pPr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绝对定位精度测试（</w:t>
      </w:r>
      <w:r>
        <w:rPr>
          <w:rFonts w:hint="eastAsia"/>
          <w:lang w:val="en-US" w:eastAsia="zh-CN"/>
        </w:rPr>
        <w:t>数据由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三坐标测量机生成</w:t>
      </w:r>
      <w:r>
        <w:rPr>
          <w:rFonts w:hint="eastAsia"/>
          <w:lang w:eastAsia="zh-CN"/>
        </w:rPr>
        <w:t>）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198"/>
        <w:gridCol w:w="1220"/>
        <w:gridCol w:w="1241"/>
        <w:gridCol w:w="111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18" w:type="dxa"/>
            <w:gridSpan w:val="6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绝对</w:t>
            </w: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定位精度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误差值（A点为起始点）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E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最大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误差（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绝对值，单位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X轴+50mm误差值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-0.0329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-0.0999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0.0637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0.0883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X轴-50mm误差值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0.0767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0.0352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-0.0042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0.0559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Y轴+50mm误差值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0.0081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-0.1743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0.1832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-0.1538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Y轴-50mm误差值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0.2933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0.1255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-0.0231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-0.0101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0.1255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Z轴+50mm误差值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-0.0046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-0.0088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-0.1206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0.0698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.1206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7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Z轴-50mm误差值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-0.0598</w:t>
            </w:r>
          </w:p>
        </w:tc>
        <w:tc>
          <w:tcPr>
            <w:tcW w:w="1220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0.0288</w:t>
            </w:r>
          </w:p>
        </w:tc>
        <w:tc>
          <w:tcPr>
            <w:tcW w:w="124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-0.0104</w:t>
            </w:r>
          </w:p>
        </w:tc>
        <w:tc>
          <w:tcPr>
            <w:tcW w:w="111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0.0645</w:t>
            </w:r>
          </w:p>
        </w:tc>
        <w:tc>
          <w:tcPr>
            <w:tcW w:w="1651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0.0645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Style w:val="14"/>
        <w:spacing w:line="240" w:lineRule="auto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机械臂耐久性测试</w:t>
      </w:r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2953"/>
        <w:gridCol w:w="1907"/>
        <w:gridCol w:w="1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93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试验项目</w:t>
            </w:r>
          </w:p>
        </w:tc>
        <w:tc>
          <w:tcPr>
            <w:tcW w:w="2953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试验方法</w:t>
            </w:r>
          </w:p>
        </w:tc>
        <w:tc>
          <w:tcPr>
            <w:tcW w:w="1907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预期结果</w:t>
            </w:r>
          </w:p>
        </w:tc>
        <w:tc>
          <w:tcPr>
            <w:tcW w:w="1727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机械臂耐久性测试</w:t>
            </w:r>
          </w:p>
        </w:tc>
        <w:tc>
          <w:tcPr>
            <w:tcW w:w="29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（见4.2.4章节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instrText xml:space="preserve"> REF _Ref15536 \h </w:instrTex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耐久性验证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1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测试</w:t>
            </w:r>
            <w:r>
              <w:rPr>
                <w:rFonts w:hint="eastAsia" w:ascii="宋体" w:hAnsi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前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后功能正常</w:t>
            </w:r>
          </w:p>
        </w:tc>
        <w:tc>
          <w:tcPr>
            <w:tcW w:w="17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测试通过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49" w:name="_Toc15270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实验照片记录</w:t>
      </w:r>
      <w:bookmarkEnd w:id="148"/>
      <w:bookmarkEnd w:id="149"/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152775" cy="2364740"/>
            <wp:effectExtent l="0" t="0" r="16510" b="9525"/>
            <wp:docPr id="26" name="图片 26" descr="lADPJxDj2GC-I__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lADPJxDj2GC-I__NC9DND8A_4032_30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5277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最大负载测试-X轴方向负载测试</w:t>
      </w: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256280" cy="2442210"/>
            <wp:effectExtent l="0" t="0" r="15240" b="1270"/>
            <wp:docPr id="27" name="图片 27" descr="lADPJwY7XHJlOgX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lADPJwY7XHJlOgXNC9DND8A_4032_30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5628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最大负载测试-Y轴方向负载测试</w:t>
      </w: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301365" cy="2476500"/>
            <wp:effectExtent l="0" t="0" r="0" b="13335"/>
            <wp:docPr id="28" name="图片 28" descr="lADPJxRxVwV_Og7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lADPJxRxVwV_Og7NC9DND8A_4032_30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13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最大负载测试-Z轴方向负载测试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5655" cy="2501900"/>
            <wp:effectExtent l="0" t="0" r="12700" b="17145"/>
            <wp:docPr id="29" name="图片 29" descr="lADPJxuMVE8MOi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lADPJxuMVE8MOiLNC9DND8A_4032_30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565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重复定位精度验证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6130" cy="2494915"/>
            <wp:effectExtent l="0" t="0" r="635" b="7620"/>
            <wp:docPr id="30" name="图片 30" descr="lADPKIJfS1Fcui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ADPKIJfS1FcuirNC9DND8A_4032_30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61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重复定位精度验证</w:t>
      </w: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73755" cy="2530475"/>
            <wp:effectExtent l="0" t="0" r="3175" b="17145"/>
            <wp:docPr id="31" name="图片 31" descr="lADPJwKt3c2eukb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lADPJwKt3c2eukbNC9DND8A_4032_30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7375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绝对定位精度验证</w:t>
      </w: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9485" cy="2625090"/>
            <wp:effectExtent l="0" t="0" r="3810" b="5715"/>
            <wp:docPr id="32" name="图片 32" descr="lADPJxDj2GC4ul3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lADPJxDj2GC4ul3NC9DND8A_4032_30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948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绝对定位精度验证</w:t>
      </w:r>
    </w:p>
    <w:p>
      <w:pPr>
        <w:jc w:val="center"/>
        <w:rPr>
          <w:rFonts w:hint="default"/>
          <w:lang w:val="en-US" w:eastAsia="zh-CN"/>
        </w:rPr>
      </w:pP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079B39CA"/>
    <w:multiLevelType w:val="singleLevel"/>
    <w:tmpl w:val="079B39C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1ED7AD8B"/>
    <w:multiLevelType w:val="singleLevel"/>
    <w:tmpl w:val="1ED7AD8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 w:ascii="Times New Roman" w:hAnsi="Times New Roman" w:cs="Times New Roman"/>
      </w:rPr>
    </w:lvl>
  </w:abstractNum>
  <w:abstractNum w:abstractNumId="6">
    <w:nsid w:val="4D51D604"/>
    <w:multiLevelType w:val="singleLevel"/>
    <w:tmpl w:val="4D51D60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DCA6888"/>
    <w:multiLevelType w:val="singleLevel"/>
    <w:tmpl w:val="5DCA68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9">
    <w:nsid w:val="7254CF56"/>
    <w:multiLevelType w:val="singleLevel"/>
    <w:tmpl w:val="7254CF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1E35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259D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3B9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6516B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03164E"/>
    <w:rsid w:val="018C0EF4"/>
    <w:rsid w:val="018E45FF"/>
    <w:rsid w:val="019C468A"/>
    <w:rsid w:val="019E0FFE"/>
    <w:rsid w:val="01AF7CCB"/>
    <w:rsid w:val="01C62F2B"/>
    <w:rsid w:val="021A757B"/>
    <w:rsid w:val="021C380E"/>
    <w:rsid w:val="02222DD7"/>
    <w:rsid w:val="02377AE8"/>
    <w:rsid w:val="03102590"/>
    <w:rsid w:val="032F1310"/>
    <w:rsid w:val="032F29FE"/>
    <w:rsid w:val="03326971"/>
    <w:rsid w:val="03411B63"/>
    <w:rsid w:val="03464CD8"/>
    <w:rsid w:val="036E7EA8"/>
    <w:rsid w:val="03DC63F8"/>
    <w:rsid w:val="03DD057E"/>
    <w:rsid w:val="03DE02AC"/>
    <w:rsid w:val="03F044E6"/>
    <w:rsid w:val="041520C6"/>
    <w:rsid w:val="042F233B"/>
    <w:rsid w:val="047936FC"/>
    <w:rsid w:val="04887288"/>
    <w:rsid w:val="04B675CD"/>
    <w:rsid w:val="04DE21B6"/>
    <w:rsid w:val="04E74A1B"/>
    <w:rsid w:val="05060621"/>
    <w:rsid w:val="05072E07"/>
    <w:rsid w:val="051942F1"/>
    <w:rsid w:val="05484D96"/>
    <w:rsid w:val="05857E34"/>
    <w:rsid w:val="058E48C6"/>
    <w:rsid w:val="05951810"/>
    <w:rsid w:val="05C65424"/>
    <w:rsid w:val="0601120E"/>
    <w:rsid w:val="06387B43"/>
    <w:rsid w:val="06625330"/>
    <w:rsid w:val="06677CEC"/>
    <w:rsid w:val="06774DCA"/>
    <w:rsid w:val="06841479"/>
    <w:rsid w:val="06856B77"/>
    <w:rsid w:val="068D3B56"/>
    <w:rsid w:val="06D90D90"/>
    <w:rsid w:val="06DA3345"/>
    <w:rsid w:val="06E31D05"/>
    <w:rsid w:val="070E46B4"/>
    <w:rsid w:val="071E2160"/>
    <w:rsid w:val="072B0DE4"/>
    <w:rsid w:val="072B7A21"/>
    <w:rsid w:val="07622B7B"/>
    <w:rsid w:val="0791088C"/>
    <w:rsid w:val="07A840BD"/>
    <w:rsid w:val="07BA2EB9"/>
    <w:rsid w:val="082902D7"/>
    <w:rsid w:val="082C4FD4"/>
    <w:rsid w:val="08842EBA"/>
    <w:rsid w:val="08987DAC"/>
    <w:rsid w:val="08C50210"/>
    <w:rsid w:val="08DD56D3"/>
    <w:rsid w:val="08E47B5E"/>
    <w:rsid w:val="0917053C"/>
    <w:rsid w:val="091F03CD"/>
    <w:rsid w:val="09383BDF"/>
    <w:rsid w:val="0964237C"/>
    <w:rsid w:val="098B57DE"/>
    <w:rsid w:val="09AB63DF"/>
    <w:rsid w:val="0A1109BA"/>
    <w:rsid w:val="0A166FEB"/>
    <w:rsid w:val="0A1C3146"/>
    <w:rsid w:val="0A505D4D"/>
    <w:rsid w:val="0A5C69A3"/>
    <w:rsid w:val="0A7160AA"/>
    <w:rsid w:val="0ACB4913"/>
    <w:rsid w:val="0AD0756F"/>
    <w:rsid w:val="0AE55BDE"/>
    <w:rsid w:val="0AE64935"/>
    <w:rsid w:val="0BCB1EE5"/>
    <w:rsid w:val="0BE6284E"/>
    <w:rsid w:val="0C0A7D81"/>
    <w:rsid w:val="0C2F6395"/>
    <w:rsid w:val="0C591190"/>
    <w:rsid w:val="0C8E198F"/>
    <w:rsid w:val="0CB07CB6"/>
    <w:rsid w:val="0CBA5453"/>
    <w:rsid w:val="0CDC09E4"/>
    <w:rsid w:val="0CEE6B82"/>
    <w:rsid w:val="0D2B4666"/>
    <w:rsid w:val="0D5C39C4"/>
    <w:rsid w:val="0D704035"/>
    <w:rsid w:val="0D845834"/>
    <w:rsid w:val="0DC22200"/>
    <w:rsid w:val="0DCD2F6A"/>
    <w:rsid w:val="0DF20F86"/>
    <w:rsid w:val="0E1349C9"/>
    <w:rsid w:val="0E163C97"/>
    <w:rsid w:val="0E230F94"/>
    <w:rsid w:val="0E3633E9"/>
    <w:rsid w:val="0E3A4801"/>
    <w:rsid w:val="0E49238D"/>
    <w:rsid w:val="0E6574A4"/>
    <w:rsid w:val="0E771524"/>
    <w:rsid w:val="0E7B35D5"/>
    <w:rsid w:val="0E7C438D"/>
    <w:rsid w:val="0E846D72"/>
    <w:rsid w:val="0EB941BD"/>
    <w:rsid w:val="0ED3077A"/>
    <w:rsid w:val="0EE50E4B"/>
    <w:rsid w:val="0EE875F0"/>
    <w:rsid w:val="0EEB5C4E"/>
    <w:rsid w:val="0EEF6D6E"/>
    <w:rsid w:val="0F1B763C"/>
    <w:rsid w:val="0F1F58A5"/>
    <w:rsid w:val="0F766F83"/>
    <w:rsid w:val="0F781D93"/>
    <w:rsid w:val="0FBB1C1F"/>
    <w:rsid w:val="100B4F7A"/>
    <w:rsid w:val="105F560E"/>
    <w:rsid w:val="10AE1A56"/>
    <w:rsid w:val="10B650A8"/>
    <w:rsid w:val="10B6716C"/>
    <w:rsid w:val="10B821B1"/>
    <w:rsid w:val="10CD448F"/>
    <w:rsid w:val="11A330C7"/>
    <w:rsid w:val="11CE77E3"/>
    <w:rsid w:val="11DA4719"/>
    <w:rsid w:val="120D2650"/>
    <w:rsid w:val="12261940"/>
    <w:rsid w:val="122B6832"/>
    <w:rsid w:val="1264281A"/>
    <w:rsid w:val="12BA72BC"/>
    <w:rsid w:val="12BE198C"/>
    <w:rsid w:val="12CF70D9"/>
    <w:rsid w:val="12E86988"/>
    <w:rsid w:val="131101C8"/>
    <w:rsid w:val="13291624"/>
    <w:rsid w:val="13302955"/>
    <w:rsid w:val="133B5144"/>
    <w:rsid w:val="1359264A"/>
    <w:rsid w:val="13606F15"/>
    <w:rsid w:val="13B567D8"/>
    <w:rsid w:val="13C04B8D"/>
    <w:rsid w:val="141E3C91"/>
    <w:rsid w:val="14202994"/>
    <w:rsid w:val="146940CB"/>
    <w:rsid w:val="14740263"/>
    <w:rsid w:val="147621EA"/>
    <w:rsid w:val="14772FBD"/>
    <w:rsid w:val="147F0A9B"/>
    <w:rsid w:val="14AD296A"/>
    <w:rsid w:val="14C764EB"/>
    <w:rsid w:val="14F47F34"/>
    <w:rsid w:val="14F670A8"/>
    <w:rsid w:val="151C63E2"/>
    <w:rsid w:val="1528207A"/>
    <w:rsid w:val="154C7D85"/>
    <w:rsid w:val="15840771"/>
    <w:rsid w:val="158C144B"/>
    <w:rsid w:val="15C12A2D"/>
    <w:rsid w:val="15DD0268"/>
    <w:rsid w:val="161C11D8"/>
    <w:rsid w:val="16444FD4"/>
    <w:rsid w:val="166A618B"/>
    <w:rsid w:val="169F1A3C"/>
    <w:rsid w:val="16A371F1"/>
    <w:rsid w:val="16BC7EF5"/>
    <w:rsid w:val="16F119F4"/>
    <w:rsid w:val="16F164C4"/>
    <w:rsid w:val="171131CA"/>
    <w:rsid w:val="17291566"/>
    <w:rsid w:val="1742154C"/>
    <w:rsid w:val="17440A88"/>
    <w:rsid w:val="179B172E"/>
    <w:rsid w:val="17A331F8"/>
    <w:rsid w:val="17CD2ADB"/>
    <w:rsid w:val="17F87FDD"/>
    <w:rsid w:val="1821268E"/>
    <w:rsid w:val="1830498D"/>
    <w:rsid w:val="183371FD"/>
    <w:rsid w:val="18455AFF"/>
    <w:rsid w:val="184C5D45"/>
    <w:rsid w:val="1858237C"/>
    <w:rsid w:val="186E51A7"/>
    <w:rsid w:val="18922C12"/>
    <w:rsid w:val="18FE477D"/>
    <w:rsid w:val="191B7792"/>
    <w:rsid w:val="193E7F56"/>
    <w:rsid w:val="19CE1487"/>
    <w:rsid w:val="19CE2367"/>
    <w:rsid w:val="19D92A02"/>
    <w:rsid w:val="19DF40F0"/>
    <w:rsid w:val="1A0327AB"/>
    <w:rsid w:val="1A4C1975"/>
    <w:rsid w:val="1A53112B"/>
    <w:rsid w:val="1A5D29FA"/>
    <w:rsid w:val="1A7E44D7"/>
    <w:rsid w:val="1A83790B"/>
    <w:rsid w:val="1A86603D"/>
    <w:rsid w:val="1AEC77F1"/>
    <w:rsid w:val="1AF35E37"/>
    <w:rsid w:val="1B753B17"/>
    <w:rsid w:val="1B94134A"/>
    <w:rsid w:val="1BA0491E"/>
    <w:rsid w:val="1BE1042D"/>
    <w:rsid w:val="1C5707D6"/>
    <w:rsid w:val="1C9555E4"/>
    <w:rsid w:val="1CC26090"/>
    <w:rsid w:val="1CD30AF8"/>
    <w:rsid w:val="1CEF14DD"/>
    <w:rsid w:val="1CFC3931"/>
    <w:rsid w:val="1D0260B2"/>
    <w:rsid w:val="1D0D1432"/>
    <w:rsid w:val="1D33206F"/>
    <w:rsid w:val="1D4A7A2F"/>
    <w:rsid w:val="1D7E40DE"/>
    <w:rsid w:val="1D7F069E"/>
    <w:rsid w:val="1D992B03"/>
    <w:rsid w:val="1DA21EF9"/>
    <w:rsid w:val="1DAF188E"/>
    <w:rsid w:val="1DBA0AFD"/>
    <w:rsid w:val="1DD726B0"/>
    <w:rsid w:val="1DDB3B92"/>
    <w:rsid w:val="1DE41BBC"/>
    <w:rsid w:val="1DF054F7"/>
    <w:rsid w:val="1DF87754"/>
    <w:rsid w:val="1DFC2656"/>
    <w:rsid w:val="1E172FCD"/>
    <w:rsid w:val="1E6E7D2D"/>
    <w:rsid w:val="1E853548"/>
    <w:rsid w:val="1EB81009"/>
    <w:rsid w:val="1EDE4B3C"/>
    <w:rsid w:val="1EFA772E"/>
    <w:rsid w:val="1F886264"/>
    <w:rsid w:val="1F891D47"/>
    <w:rsid w:val="1FBB56A4"/>
    <w:rsid w:val="1FBC47EF"/>
    <w:rsid w:val="1FE1234A"/>
    <w:rsid w:val="202979F0"/>
    <w:rsid w:val="2066222C"/>
    <w:rsid w:val="206B2EBB"/>
    <w:rsid w:val="208E7074"/>
    <w:rsid w:val="20BB1E21"/>
    <w:rsid w:val="20CC60C0"/>
    <w:rsid w:val="20FD0850"/>
    <w:rsid w:val="210A07A3"/>
    <w:rsid w:val="210A410B"/>
    <w:rsid w:val="21222C3B"/>
    <w:rsid w:val="212E613A"/>
    <w:rsid w:val="213F76AE"/>
    <w:rsid w:val="217C0CE0"/>
    <w:rsid w:val="21A70C18"/>
    <w:rsid w:val="21D20A36"/>
    <w:rsid w:val="21D656EA"/>
    <w:rsid w:val="21EC6796"/>
    <w:rsid w:val="22156154"/>
    <w:rsid w:val="222556B5"/>
    <w:rsid w:val="225B14D1"/>
    <w:rsid w:val="2263410A"/>
    <w:rsid w:val="22FA4869"/>
    <w:rsid w:val="23241DE5"/>
    <w:rsid w:val="23604D89"/>
    <w:rsid w:val="237C2FBE"/>
    <w:rsid w:val="237C40F5"/>
    <w:rsid w:val="2381420E"/>
    <w:rsid w:val="238B4E5F"/>
    <w:rsid w:val="23A6794E"/>
    <w:rsid w:val="23CF1F26"/>
    <w:rsid w:val="23CF3ED7"/>
    <w:rsid w:val="2439695D"/>
    <w:rsid w:val="245C5302"/>
    <w:rsid w:val="24A00F61"/>
    <w:rsid w:val="24AB30C0"/>
    <w:rsid w:val="24AC6E16"/>
    <w:rsid w:val="24D11E65"/>
    <w:rsid w:val="24F36FDC"/>
    <w:rsid w:val="24FB37FD"/>
    <w:rsid w:val="25007CE8"/>
    <w:rsid w:val="257272B2"/>
    <w:rsid w:val="25826A53"/>
    <w:rsid w:val="25877463"/>
    <w:rsid w:val="25A1304D"/>
    <w:rsid w:val="25AC437E"/>
    <w:rsid w:val="25B50E44"/>
    <w:rsid w:val="25DA6EF3"/>
    <w:rsid w:val="25DA7B82"/>
    <w:rsid w:val="25F02265"/>
    <w:rsid w:val="25FE3DF6"/>
    <w:rsid w:val="26072B40"/>
    <w:rsid w:val="262C5170"/>
    <w:rsid w:val="263D15D5"/>
    <w:rsid w:val="26596925"/>
    <w:rsid w:val="265F2854"/>
    <w:rsid w:val="26612F1B"/>
    <w:rsid w:val="26807A16"/>
    <w:rsid w:val="268221B4"/>
    <w:rsid w:val="2690137A"/>
    <w:rsid w:val="26944144"/>
    <w:rsid w:val="26C85E41"/>
    <w:rsid w:val="26F92A28"/>
    <w:rsid w:val="27166EBC"/>
    <w:rsid w:val="27174C5C"/>
    <w:rsid w:val="272F24B1"/>
    <w:rsid w:val="272F593C"/>
    <w:rsid w:val="273B2347"/>
    <w:rsid w:val="274A5031"/>
    <w:rsid w:val="275060B2"/>
    <w:rsid w:val="277329A6"/>
    <w:rsid w:val="27D11D51"/>
    <w:rsid w:val="28012D2D"/>
    <w:rsid w:val="28033B5E"/>
    <w:rsid w:val="2828646B"/>
    <w:rsid w:val="286607CE"/>
    <w:rsid w:val="28694EF6"/>
    <w:rsid w:val="28780DDC"/>
    <w:rsid w:val="28836663"/>
    <w:rsid w:val="28C12115"/>
    <w:rsid w:val="28D21BC4"/>
    <w:rsid w:val="28FB6052"/>
    <w:rsid w:val="29423709"/>
    <w:rsid w:val="297C0475"/>
    <w:rsid w:val="299F371A"/>
    <w:rsid w:val="29AF1038"/>
    <w:rsid w:val="29C44016"/>
    <w:rsid w:val="29DF2214"/>
    <w:rsid w:val="29EB7226"/>
    <w:rsid w:val="29F04081"/>
    <w:rsid w:val="2A0C61C9"/>
    <w:rsid w:val="2A5A5432"/>
    <w:rsid w:val="2A962807"/>
    <w:rsid w:val="2AAD0877"/>
    <w:rsid w:val="2AAE2C3C"/>
    <w:rsid w:val="2AF459E0"/>
    <w:rsid w:val="2AF947D7"/>
    <w:rsid w:val="2B3F692B"/>
    <w:rsid w:val="2B590518"/>
    <w:rsid w:val="2B5C7794"/>
    <w:rsid w:val="2B7D44B3"/>
    <w:rsid w:val="2B81513B"/>
    <w:rsid w:val="2B9939FC"/>
    <w:rsid w:val="2B9F0FD3"/>
    <w:rsid w:val="2BAA24E4"/>
    <w:rsid w:val="2C1E2157"/>
    <w:rsid w:val="2C2B3683"/>
    <w:rsid w:val="2C4C16FF"/>
    <w:rsid w:val="2C554DD5"/>
    <w:rsid w:val="2C6B0C29"/>
    <w:rsid w:val="2C700036"/>
    <w:rsid w:val="2CA1710B"/>
    <w:rsid w:val="2CC739FB"/>
    <w:rsid w:val="2CF50F45"/>
    <w:rsid w:val="2D085487"/>
    <w:rsid w:val="2D0D0FDB"/>
    <w:rsid w:val="2D115D8D"/>
    <w:rsid w:val="2D137B93"/>
    <w:rsid w:val="2D1648F9"/>
    <w:rsid w:val="2D6A5048"/>
    <w:rsid w:val="2D7D3127"/>
    <w:rsid w:val="2DB41456"/>
    <w:rsid w:val="2DD00A37"/>
    <w:rsid w:val="2DE825EC"/>
    <w:rsid w:val="2E074789"/>
    <w:rsid w:val="2E0D0FB1"/>
    <w:rsid w:val="2E6F7E71"/>
    <w:rsid w:val="2ED57479"/>
    <w:rsid w:val="2EE96C29"/>
    <w:rsid w:val="2F2B1C35"/>
    <w:rsid w:val="2F41392E"/>
    <w:rsid w:val="2F4377AB"/>
    <w:rsid w:val="2F643CD5"/>
    <w:rsid w:val="2F6958BF"/>
    <w:rsid w:val="2F755BEE"/>
    <w:rsid w:val="2F8B5616"/>
    <w:rsid w:val="2FA217FA"/>
    <w:rsid w:val="2FA904FF"/>
    <w:rsid w:val="2FB56A31"/>
    <w:rsid w:val="2FCC083B"/>
    <w:rsid w:val="2FD15513"/>
    <w:rsid w:val="30356E45"/>
    <w:rsid w:val="30772250"/>
    <w:rsid w:val="308570DA"/>
    <w:rsid w:val="30CE2ED2"/>
    <w:rsid w:val="30EE0767"/>
    <w:rsid w:val="30EF4239"/>
    <w:rsid w:val="312177BE"/>
    <w:rsid w:val="3179160B"/>
    <w:rsid w:val="31C14B20"/>
    <w:rsid w:val="31C95A08"/>
    <w:rsid w:val="31E30FC7"/>
    <w:rsid w:val="31EA081E"/>
    <w:rsid w:val="31F52ADD"/>
    <w:rsid w:val="322614D1"/>
    <w:rsid w:val="326A376F"/>
    <w:rsid w:val="32734764"/>
    <w:rsid w:val="327D4AD5"/>
    <w:rsid w:val="32927538"/>
    <w:rsid w:val="329A5DBF"/>
    <w:rsid w:val="32A4673B"/>
    <w:rsid w:val="32A55E72"/>
    <w:rsid w:val="32AB2E20"/>
    <w:rsid w:val="32D2262F"/>
    <w:rsid w:val="32E128E0"/>
    <w:rsid w:val="32E61F46"/>
    <w:rsid w:val="332226A2"/>
    <w:rsid w:val="33956C61"/>
    <w:rsid w:val="33AA4A85"/>
    <w:rsid w:val="33AE307C"/>
    <w:rsid w:val="33EA4841"/>
    <w:rsid w:val="349F3A33"/>
    <w:rsid w:val="349F625F"/>
    <w:rsid w:val="34B45B20"/>
    <w:rsid w:val="34F55208"/>
    <w:rsid w:val="35363BF7"/>
    <w:rsid w:val="35A42B41"/>
    <w:rsid w:val="35A940DE"/>
    <w:rsid w:val="35B845F8"/>
    <w:rsid w:val="35BE082F"/>
    <w:rsid w:val="35DD782D"/>
    <w:rsid w:val="35E30615"/>
    <w:rsid w:val="360F2D63"/>
    <w:rsid w:val="3636736B"/>
    <w:rsid w:val="36533B98"/>
    <w:rsid w:val="36713E14"/>
    <w:rsid w:val="36903CB5"/>
    <w:rsid w:val="36BC5816"/>
    <w:rsid w:val="36E34D6C"/>
    <w:rsid w:val="3710783C"/>
    <w:rsid w:val="37344C4E"/>
    <w:rsid w:val="374B58ED"/>
    <w:rsid w:val="37636AF0"/>
    <w:rsid w:val="376F7D8B"/>
    <w:rsid w:val="37CB2F81"/>
    <w:rsid w:val="37D334BD"/>
    <w:rsid w:val="37D82204"/>
    <w:rsid w:val="38162D67"/>
    <w:rsid w:val="3831689A"/>
    <w:rsid w:val="383218F5"/>
    <w:rsid w:val="384835A1"/>
    <w:rsid w:val="38561DEF"/>
    <w:rsid w:val="38576DD2"/>
    <w:rsid w:val="387F4B11"/>
    <w:rsid w:val="3889340B"/>
    <w:rsid w:val="38AA657B"/>
    <w:rsid w:val="38BB5C4A"/>
    <w:rsid w:val="38BB6A49"/>
    <w:rsid w:val="38D408E7"/>
    <w:rsid w:val="38DA36FB"/>
    <w:rsid w:val="390F1C37"/>
    <w:rsid w:val="391A0F51"/>
    <w:rsid w:val="391A2AB5"/>
    <w:rsid w:val="392C0D79"/>
    <w:rsid w:val="3940537B"/>
    <w:rsid w:val="3944310B"/>
    <w:rsid w:val="394B5A2C"/>
    <w:rsid w:val="39581839"/>
    <w:rsid w:val="39732C58"/>
    <w:rsid w:val="397A4CD3"/>
    <w:rsid w:val="398472A6"/>
    <w:rsid w:val="398D05D8"/>
    <w:rsid w:val="39A07825"/>
    <w:rsid w:val="39B44AD7"/>
    <w:rsid w:val="3A5B735E"/>
    <w:rsid w:val="3A8B353F"/>
    <w:rsid w:val="3AE211A3"/>
    <w:rsid w:val="3AFB39E4"/>
    <w:rsid w:val="3AFB613A"/>
    <w:rsid w:val="3B1F6627"/>
    <w:rsid w:val="3B2F4B6E"/>
    <w:rsid w:val="3B445BDB"/>
    <w:rsid w:val="3B766081"/>
    <w:rsid w:val="3C0E3F85"/>
    <w:rsid w:val="3C4E0078"/>
    <w:rsid w:val="3C547DBA"/>
    <w:rsid w:val="3C6E19DE"/>
    <w:rsid w:val="3CAB7C27"/>
    <w:rsid w:val="3CB0508A"/>
    <w:rsid w:val="3CBE695C"/>
    <w:rsid w:val="3CE93B0F"/>
    <w:rsid w:val="3CF22836"/>
    <w:rsid w:val="3D3324C3"/>
    <w:rsid w:val="3D734278"/>
    <w:rsid w:val="3D8E3FC9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624D42"/>
    <w:rsid w:val="40870D38"/>
    <w:rsid w:val="409376C2"/>
    <w:rsid w:val="40995428"/>
    <w:rsid w:val="409B762D"/>
    <w:rsid w:val="409D0A8A"/>
    <w:rsid w:val="40BA62C0"/>
    <w:rsid w:val="40D65FD8"/>
    <w:rsid w:val="40DE464C"/>
    <w:rsid w:val="41393870"/>
    <w:rsid w:val="41905120"/>
    <w:rsid w:val="41A677F1"/>
    <w:rsid w:val="41BE3627"/>
    <w:rsid w:val="41D002A5"/>
    <w:rsid w:val="41D67077"/>
    <w:rsid w:val="41F14432"/>
    <w:rsid w:val="42095340"/>
    <w:rsid w:val="425D6094"/>
    <w:rsid w:val="426858A3"/>
    <w:rsid w:val="42844B50"/>
    <w:rsid w:val="42A03924"/>
    <w:rsid w:val="42CB1932"/>
    <w:rsid w:val="42E5528F"/>
    <w:rsid w:val="436314FD"/>
    <w:rsid w:val="43A053BD"/>
    <w:rsid w:val="43A15B81"/>
    <w:rsid w:val="43AE61C6"/>
    <w:rsid w:val="44113CF4"/>
    <w:rsid w:val="44190B9C"/>
    <w:rsid w:val="445D0C92"/>
    <w:rsid w:val="45006471"/>
    <w:rsid w:val="45170D3A"/>
    <w:rsid w:val="451A30BF"/>
    <w:rsid w:val="451A7616"/>
    <w:rsid w:val="45351C9E"/>
    <w:rsid w:val="45740EDB"/>
    <w:rsid w:val="457D7183"/>
    <w:rsid w:val="459A23F9"/>
    <w:rsid w:val="459E5C9C"/>
    <w:rsid w:val="45B93495"/>
    <w:rsid w:val="45CD1A32"/>
    <w:rsid w:val="45DD36F6"/>
    <w:rsid w:val="462C0AE6"/>
    <w:rsid w:val="46343799"/>
    <w:rsid w:val="464804A9"/>
    <w:rsid w:val="46591DBE"/>
    <w:rsid w:val="468B6F34"/>
    <w:rsid w:val="46A82C0F"/>
    <w:rsid w:val="46AA4762"/>
    <w:rsid w:val="46BF0E7A"/>
    <w:rsid w:val="46E207A3"/>
    <w:rsid w:val="47234D70"/>
    <w:rsid w:val="472A598B"/>
    <w:rsid w:val="47413512"/>
    <w:rsid w:val="477A2FA8"/>
    <w:rsid w:val="47E05224"/>
    <w:rsid w:val="47E32EE6"/>
    <w:rsid w:val="47F20073"/>
    <w:rsid w:val="47FB1DA3"/>
    <w:rsid w:val="47FD6DE6"/>
    <w:rsid w:val="480C5160"/>
    <w:rsid w:val="481B11EA"/>
    <w:rsid w:val="48A65BB4"/>
    <w:rsid w:val="48BA7D6A"/>
    <w:rsid w:val="48C20A74"/>
    <w:rsid w:val="48D622EC"/>
    <w:rsid w:val="495A6EFE"/>
    <w:rsid w:val="49722CA6"/>
    <w:rsid w:val="49B91DF3"/>
    <w:rsid w:val="49D219AC"/>
    <w:rsid w:val="4A06430D"/>
    <w:rsid w:val="4A437992"/>
    <w:rsid w:val="4A441F27"/>
    <w:rsid w:val="4A743F6F"/>
    <w:rsid w:val="4A8543F7"/>
    <w:rsid w:val="4A973654"/>
    <w:rsid w:val="4ABE24F7"/>
    <w:rsid w:val="4ACA5C63"/>
    <w:rsid w:val="4AD53E5C"/>
    <w:rsid w:val="4AF04B15"/>
    <w:rsid w:val="4B0A2C39"/>
    <w:rsid w:val="4B4F4775"/>
    <w:rsid w:val="4B6D6660"/>
    <w:rsid w:val="4B74404D"/>
    <w:rsid w:val="4B7B12A7"/>
    <w:rsid w:val="4B877A94"/>
    <w:rsid w:val="4BA23ADF"/>
    <w:rsid w:val="4BD64DCC"/>
    <w:rsid w:val="4BD96800"/>
    <w:rsid w:val="4BDE654C"/>
    <w:rsid w:val="4C001C76"/>
    <w:rsid w:val="4C0773E1"/>
    <w:rsid w:val="4C080E93"/>
    <w:rsid w:val="4C124D5F"/>
    <w:rsid w:val="4C167918"/>
    <w:rsid w:val="4C677901"/>
    <w:rsid w:val="4C6845A4"/>
    <w:rsid w:val="4C715F44"/>
    <w:rsid w:val="4C815570"/>
    <w:rsid w:val="4CA31FA5"/>
    <w:rsid w:val="4CA937A5"/>
    <w:rsid w:val="4CB44A8C"/>
    <w:rsid w:val="4CC065F7"/>
    <w:rsid w:val="4CF136D5"/>
    <w:rsid w:val="4CF802FD"/>
    <w:rsid w:val="4D022B80"/>
    <w:rsid w:val="4D164815"/>
    <w:rsid w:val="4D7275C9"/>
    <w:rsid w:val="4D801712"/>
    <w:rsid w:val="4DC10EE5"/>
    <w:rsid w:val="4DD64F58"/>
    <w:rsid w:val="4DE92126"/>
    <w:rsid w:val="4DEE73AA"/>
    <w:rsid w:val="4E17392C"/>
    <w:rsid w:val="4E5F597B"/>
    <w:rsid w:val="4E71637E"/>
    <w:rsid w:val="4E890ED9"/>
    <w:rsid w:val="4E936A79"/>
    <w:rsid w:val="4EAD5058"/>
    <w:rsid w:val="4ECE31EE"/>
    <w:rsid w:val="4F100DBD"/>
    <w:rsid w:val="4F480CDE"/>
    <w:rsid w:val="4F4D2388"/>
    <w:rsid w:val="4F7E5C01"/>
    <w:rsid w:val="502620F5"/>
    <w:rsid w:val="503C1402"/>
    <w:rsid w:val="503C5DD0"/>
    <w:rsid w:val="505C6252"/>
    <w:rsid w:val="505F6CF7"/>
    <w:rsid w:val="506675FF"/>
    <w:rsid w:val="50833832"/>
    <w:rsid w:val="509D7926"/>
    <w:rsid w:val="51114EEF"/>
    <w:rsid w:val="51264E5D"/>
    <w:rsid w:val="514002AB"/>
    <w:rsid w:val="517A0A96"/>
    <w:rsid w:val="51A40068"/>
    <w:rsid w:val="51B4616C"/>
    <w:rsid w:val="51B6560A"/>
    <w:rsid w:val="51D00B5A"/>
    <w:rsid w:val="51D5415B"/>
    <w:rsid w:val="5211791B"/>
    <w:rsid w:val="52231374"/>
    <w:rsid w:val="5234135F"/>
    <w:rsid w:val="525F52C4"/>
    <w:rsid w:val="526F715F"/>
    <w:rsid w:val="5272350A"/>
    <w:rsid w:val="52A87720"/>
    <w:rsid w:val="52E83E40"/>
    <w:rsid w:val="53282999"/>
    <w:rsid w:val="53645648"/>
    <w:rsid w:val="53C00E8A"/>
    <w:rsid w:val="53F06ED2"/>
    <w:rsid w:val="53FB1593"/>
    <w:rsid w:val="5401416D"/>
    <w:rsid w:val="54046C79"/>
    <w:rsid w:val="542D76E9"/>
    <w:rsid w:val="543845B3"/>
    <w:rsid w:val="54F44C64"/>
    <w:rsid w:val="54F50F86"/>
    <w:rsid w:val="550B2B93"/>
    <w:rsid w:val="551138EC"/>
    <w:rsid w:val="551A2835"/>
    <w:rsid w:val="551E5CEB"/>
    <w:rsid w:val="552C6050"/>
    <w:rsid w:val="552D5FC7"/>
    <w:rsid w:val="55305BF1"/>
    <w:rsid w:val="5536773B"/>
    <w:rsid w:val="55432336"/>
    <w:rsid w:val="555A701E"/>
    <w:rsid w:val="558B293A"/>
    <w:rsid w:val="558B2D84"/>
    <w:rsid w:val="55D15F6C"/>
    <w:rsid w:val="55D4653A"/>
    <w:rsid w:val="55DB0696"/>
    <w:rsid w:val="55FD55D0"/>
    <w:rsid w:val="5609140E"/>
    <w:rsid w:val="560D6F51"/>
    <w:rsid w:val="567B774D"/>
    <w:rsid w:val="56872F86"/>
    <w:rsid w:val="5690091A"/>
    <w:rsid w:val="56A6019C"/>
    <w:rsid w:val="56C233A9"/>
    <w:rsid w:val="56C85983"/>
    <w:rsid w:val="56CF60B8"/>
    <w:rsid w:val="56E46484"/>
    <w:rsid w:val="57006093"/>
    <w:rsid w:val="57072283"/>
    <w:rsid w:val="570D7A10"/>
    <w:rsid w:val="576A2D00"/>
    <w:rsid w:val="576F04BC"/>
    <w:rsid w:val="57CA1460"/>
    <w:rsid w:val="57D15DB3"/>
    <w:rsid w:val="57D15EB0"/>
    <w:rsid w:val="57D60097"/>
    <w:rsid w:val="57DE6ED0"/>
    <w:rsid w:val="582763B9"/>
    <w:rsid w:val="58337B93"/>
    <w:rsid w:val="584A62C3"/>
    <w:rsid w:val="587D651D"/>
    <w:rsid w:val="5888067D"/>
    <w:rsid w:val="58913F08"/>
    <w:rsid w:val="58B44493"/>
    <w:rsid w:val="58DB471F"/>
    <w:rsid w:val="5908515D"/>
    <w:rsid w:val="59382BA2"/>
    <w:rsid w:val="59615378"/>
    <w:rsid w:val="59723FBC"/>
    <w:rsid w:val="59851D75"/>
    <w:rsid w:val="5991247C"/>
    <w:rsid w:val="59B4591A"/>
    <w:rsid w:val="59C87511"/>
    <w:rsid w:val="59D42E16"/>
    <w:rsid w:val="59EF7A22"/>
    <w:rsid w:val="5A1E3D25"/>
    <w:rsid w:val="5A4B619A"/>
    <w:rsid w:val="5A697F8F"/>
    <w:rsid w:val="5A924D04"/>
    <w:rsid w:val="5AA56735"/>
    <w:rsid w:val="5AC73AFC"/>
    <w:rsid w:val="5AE24369"/>
    <w:rsid w:val="5AEB64B7"/>
    <w:rsid w:val="5AF56C51"/>
    <w:rsid w:val="5B035313"/>
    <w:rsid w:val="5B2007DA"/>
    <w:rsid w:val="5B3D25E5"/>
    <w:rsid w:val="5B6236A9"/>
    <w:rsid w:val="5B886B1C"/>
    <w:rsid w:val="5BD75A7C"/>
    <w:rsid w:val="5C0A275F"/>
    <w:rsid w:val="5C0C5E39"/>
    <w:rsid w:val="5C5C7385"/>
    <w:rsid w:val="5C7663A1"/>
    <w:rsid w:val="5CAE39A7"/>
    <w:rsid w:val="5CB84E52"/>
    <w:rsid w:val="5CC85020"/>
    <w:rsid w:val="5CD355FF"/>
    <w:rsid w:val="5D5521AD"/>
    <w:rsid w:val="5D5B198B"/>
    <w:rsid w:val="5D7C7B5A"/>
    <w:rsid w:val="5D972077"/>
    <w:rsid w:val="5D9A1BC1"/>
    <w:rsid w:val="5DA362FB"/>
    <w:rsid w:val="5DCF038F"/>
    <w:rsid w:val="5DF259E9"/>
    <w:rsid w:val="5E0065D6"/>
    <w:rsid w:val="5E0C752B"/>
    <w:rsid w:val="5E363219"/>
    <w:rsid w:val="5E457D25"/>
    <w:rsid w:val="5E4F6C1E"/>
    <w:rsid w:val="5E530E11"/>
    <w:rsid w:val="5E6F3CB9"/>
    <w:rsid w:val="5E794373"/>
    <w:rsid w:val="5E88169C"/>
    <w:rsid w:val="5EBF5418"/>
    <w:rsid w:val="5EC141AC"/>
    <w:rsid w:val="5ED6568E"/>
    <w:rsid w:val="5EE40A5E"/>
    <w:rsid w:val="5EE46B11"/>
    <w:rsid w:val="5F044004"/>
    <w:rsid w:val="5F3C48AE"/>
    <w:rsid w:val="5F7679E3"/>
    <w:rsid w:val="5F8A000D"/>
    <w:rsid w:val="5FA6729F"/>
    <w:rsid w:val="5FC2173A"/>
    <w:rsid w:val="5FE750F1"/>
    <w:rsid w:val="6021723D"/>
    <w:rsid w:val="60311AF5"/>
    <w:rsid w:val="6031230F"/>
    <w:rsid w:val="603718EF"/>
    <w:rsid w:val="607C3637"/>
    <w:rsid w:val="60992A4B"/>
    <w:rsid w:val="60AC7F36"/>
    <w:rsid w:val="612A6D98"/>
    <w:rsid w:val="61675230"/>
    <w:rsid w:val="61A23989"/>
    <w:rsid w:val="61D46DE9"/>
    <w:rsid w:val="61EE51EB"/>
    <w:rsid w:val="61FC46FA"/>
    <w:rsid w:val="626D3C7B"/>
    <w:rsid w:val="627834B1"/>
    <w:rsid w:val="62B8223B"/>
    <w:rsid w:val="62C467FF"/>
    <w:rsid w:val="62DB460A"/>
    <w:rsid w:val="630614CC"/>
    <w:rsid w:val="630D347E"/>
    <w:rsid w:val="631C2DE5"/>
    <w:rsid w:val="63286425"/>
    <w:rsid w:val="633F4274"/>
    <w:rsid w:val="635B39B9"/>
    <w:rsid w:val="638C0DB7"/>
    <w:rsid w:val="63BD7C10"/>
    <w:rsid w:val="63D25BB7"/>
    <w:rsid w:val="63FB5945"/>
    <w:rsid w:val="640219D3"/>
    <w:rsid w:val="643949D6"/>
    <w:rsid w:val="64610BB4"/>
    <w:rsid w:val="649233AB"/>
    <w:rsid w:val="649E4B21"/>
    <w:rsid w:val="64E53EB8"/>
    <w:rsid w:val="651728C8"/>
    <w:rsid w:val="6520607E"/>
    <w:rsid w:val="65B4512A"/>
    <w:rsid w:val="65DB13DF"/>
    <w:rsid w:val="65E4754F"/>
    <w:rsid w:val="662051E2"/>
    <w:rsid w:val="6633125C"/>
    <w:rsid w:val="66336C28"/>
    <w:rsid w:val="6636079B"/>
    <w:rsid w:val="663C7D18"/>
    <w:rsid w:val="666E3CBE"/>
    <w:rsid w:val="668C44A1"/>
    <w:rsid w:val="66BF7EBC"/>
    <w:rsid w:val="670137FC"/>
    <w:rsid w:val="67611C38"/>
    <w:rsid w:val="67A3084C"/>
    <w:rsid w:val="67B12EC5"/>
    <w:rsid w:val="67BC1CFA"/>
    <w:rsid w:val="67C4324C"/>
    <w:rsid w:val="67E37932"/>
    <w:rsid w:val="67F90306"/>
    <w:rsid w:val="684133A2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021D6"/>
    <w:rsid w:val="68FB5B55"/>
    <w:rsid w:val="690627E3"/>
    <w:rsid w:val="69665217"/>
    <w:rsid w:val="698270F2"/>
    <w:rsid w:val="69890277"/>
    <w:rsid w:val="698B3325"/>
    <w:rsid w:val="69A04061"/>
    <w:rsid w:val="69A407FA"/>
    <w:rsid w:val="69A72AA1"/>
    <w:rsid w:val="69AA02F2"/>
    <w:rsid w:val="69C021D8"/>
    <w:rsid w:val="69EE544D"/>
    <w:rsid w:val="6A420E3E"/>
    <w:rsid w:val="6A7A30FE"/>
    <w:rsid w:val="6AA23E51"/>
    <w:rsid w:val="6ACA4D6C"/>
    <w:rsid w:val="6AED31A3"/>
    <w:rsid w:val="6AF27491"/>
    <w:rsid w:val="6B0D30FE"/>
    <w:rsid w:val="6B112BF1"/>
    <w:rsid w:val="6B3C40F1"/>
    <w:rsid w:val="6B5B7EE1"/>
    <w:rsid w:val="6B5C5D3C"/>
    <w:rsid w:val="6B72192C"/>
    <w:rsid w:val="6BC514D0"/>
    <w:rsid w:val="6BF63E90"/>
    <w:rsid w:val="6C151433"/>
    <w:rsid w:val="6C5C3A73"/>
    <w:rsid w:val="6C724E43"/>
    <w:rsid w:val="6C7A7823"/>
    <w:rsid w:val="6CC17318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AF56A1"/>
    <w:rsid w:val="6DB6633D"/>
    <w:rsid w:val="6DB92067"/>
    <w:rsid w:val="6DE203BF"/>
    <w:rsid w:val="6DEB13F7"/>
    <w:rsid w:val="6E160D96"/>
    <w:rsid w:val="6E2B0A5A"/>
    <w:rsid w:val="6E486EB9"/>
    <w:rsid w:val="6E6D0E10"/>
    <w:rsid w:val="6E7B6EBD"/>
    <w:rsid w:val="6E890338"/>
    <w:rsid w:val="6E8E74BF"/>
    <w:rsid w:val="6E903F30"/>
    <w:rsid w:val="6EA72622"/>
    <w:rsid w:val="6EAE3129"/>
    <w:rsid w:val="6EAF630D"/>
    <w:rsid w:val="6ED821BB"/>
    <w:rsid w:val="6F0033CF"/>
    <w:rsid w:val="6F1113F0"/>
    <w:rsid w:val="6F147A42"/>
    <w:rsid w:val="6F2479BB"/>
    <w:rsid w:val="6F305F17"/>
    <w:rsid w:val="6F471F32"/>
    <w:rsid w:val="6F480B1F"/>
    <w:rsid w:val="6F576A46"/>
    <w:rsid w:val="6F72611D"/>
    <w:rsid w:val="6F736686"/>
    <w:rsid w:val="6F800BBD"/>
    <w:rsid w:val="6F82755C"/>
    <w:rsid w:val="6F8A067B"/>
    <w:rsid w:val="6FF730A4"/>
    <w:rsid w:val="701B7484"/>
    <w:rsid w:val="701C4862"/>
    <w:rsid w:val="70682E70"/>
    <w:rsid w:val="70695FCF"/>
    <w:rsid w:val="708B217F"/>
    <w:rsid w:val="70A55F27"/>
    <w:rsid w:val="70DC733A"/>
    <w:rsid w:val="70F463C5"/>
    <w:rsid w:val="70F669E1"/>
    <w:rsid w:val="7140607A"/>
    <w:rsid w:val="71891EB9"/>
    <w:rsid w:val="718A6272"/>
    <w:rsid w:val="71A66178"/>
    <w:rsid w:val="71A834DF"/>
    <w:rsid w:val="71B06358"/>
    <w:rsid w:val="71B15CB9"/>
    <w:rsid w:val="71BA7C8A"/>
    <w:rsid w:val="71E91755"/>
    <w:rsid w:val="71F12540"/>
    <w:rsid w:val="72053948"/>
    <w:rsid w:val="722B4AF0"/>
    <w:rsid w:val="72712A3F"/>
    <w:rsid w:val="72C038DF"/>
    <w:rsid w:val="72D40070"/>
    <w:rsid w:val="72EF4ACF"/>
    <w:rsid w:val="72FE6F6E"/>
    <w:rsid w:val="72FF3BC9"/>
    <w:rsid w:val="7329156C"/>
    <w:rsid w:val="732D76ED"/>
    <w:rsid w:val="73312B0D"/>
    <w:rsid w:val="73542254"/>
    <w:rsid w:val="737E5048"/>
    <w:rsid w:val="73A32522"/>
    <w:rsid w:val="73A77581"/>
    <w:rsid w:val="73CB6444"/>
    <w:rsid w:val="73FD3E65"/>
    <w:rsid w:val="742838E7"/>
    <w:rsid w:val="7437414A"/>
    <w:rsid w:val="745E1E8C"/>
    <w:rsid w:val="74706716"/>
    <w:rsid w:val="74946027"/>
    <w:rsid w:val="74B96BED"/>
    <w:rsid w:val="750137E2"/>
    <w:rsid w:val="75054E3E"/>
    <w:rsid w:val="753328B9"/>
    <w:rsid w:val="753C5952"/>
    <w:rsid w:val="756B7398"/>
    <w:rsid w:val="758C0DEE"/>
    <w:rsid w:val="75A97CA5"/>
    <w:rsid w:val="76004C91"/>
    <w:rsid w:val="760858AB"/>
    <w:rsid w:val="762835E4"/>
    <w:rsid w:val="762B0E62"/>
    <w:rsid w:val="764F5CB2"/>
    <w:rsid w:val="76557CFE"/>
    <w:rsid w:val="76DE441B"/>
    <w:rsid w:val="76E0667F"/>
    <w:rsid w:val="76F04F74"/>
    <w:rsid w:val="76F97856"/>
    <w:rsid w:val="76FA0A49"/>
    <w:rsid w:val="776E4EDE"/>
    <w:rsid w:val="77957652"/>
    <w:rsid w:val="77B834F8"/>
    <w:rsid w:val="77C06F6A"/>
    <w:rsid w:val="77E656FC"/>
    <w:rsid w:val="78070232"/>
    <w:rsid w:val="786020ED"/>
    <w:rsid w:val="7871522C"/>
    <w:rsid w:val="7885677F"/>
    <w:rsid w:val="78985F5B"/>
    <w:rsid w:val="78A82F32"/>
    <w:rsid w:val="78B752CC"/>
    <w:rsid w:val="78F42014"/>
    <w:rsid w:val="78FD5394"/>
    <w:rsid w:val="790D234E"/>
    <w:rsid w:val="791A065E"/>
    <w:rsid w:val="791B4433"/>
    <w:rsid w:val="79330A39"/>
    <w:rsid w:val="79D47E27"/>
    <w:rsid w:val="7A295F71"/>
    <w:rsid w:val="7A4D1663"/>
    <w:rsid w:val="7A5F2B88"/>
    <w:rsid w:val="7AA26E0A"/>
    <w:rsid w:val="7AA4324D"/>
    <w:rsid w:val="7AA63CB3"/>
    <w:rsid w:val="7AEC51FB"/>
    <w:rsid w:val="7AF12A6C"/>
    <w:rsid w:val="7AF366E7"/>
    <w:rsid w:val="7B155072"/>
    <w:rsid w:val="7B1B4009"/>
    <w:rsid w:val="7BEB3862"/>
    <w:rsid w:val="7C0225B8"/>
    <w:rsid w:val="7C215EFA"/>
    <w:rsid w:val="7C3E777C"/>
    <w:rsid w:val="7C457B4B"/>
    <w:rsid w:val="7C475AAB"/>
    <w:rsid w:val="7C5E077A"/>
    <w:rsid w:val="7C7715C0"/>
    <w:rsid w:val="7C8E1C21"/>
    <w:rsid w:val="7C8F30E4"/>
    <w:rsid w:val="7CB34F82"/>
    <w:rsid w:val="7CB54C32"/>
    <w:rsid w:val="7CBA56DC"/>
    <w:rsid w:val="7CBE2D25"/>
    <w:rsid w:val="7CC112A6"/>
    <w:rsid w:val="7CF05B2D"/>
    <w:rsid w:val="7D165917"/>
    <w:rsid w:val="7D2B3744"/>
    <w:rsid w:val="7D3D3317"/>
    <w:rsid w:val="7D4C0330"/>
    <w:rsid w:val="7D603261"/>
    <w:rsid w:val="7D984CD3"/>
    <w:rsid w:val="7DB208E1"/>
    <w:rsid w:val="7DC9372F"/>
    <w:rsid w:val="7DEA251F"/>
    <w:rsid w:val="7E1077F2"/>
    <w:rsid w:val="7E443C37"/>
    <w:rsid w:val="7E4B08C1"/>
    <w:rsid w:val="7E520754"/>
    <w:rsid w:val="7EAE1A46"/>
    <w:rsid w:val="7EC5549F"/>
    <w:rsid w:val="7ED8510A"/>
    <w:rsid w:val="7F125A5C"/>
    <w:rsid w:val="7F527666"/>
    <w:rsid w:val="7F6D25F9"/>
    <w:rsid w:val="7F8405CC"/>
    <w:rsid w:val="7FC40B23"/>
    <w:rsid w:val="7FEC44E4"/>
    <w:rsid w:val="7FE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5.jpeg"/><Relationship Id="rId27" Type="http://schemas.openxmlformats.org/officeDocument/2006/relationships/image" Target="media/image14.jpeg"/><Relationship Id="rId26" Type="http://schemas.openxmlformats.org/officeDocument/2006/relationships/image" Target="media/image13.jpeg"/><Relationship Id="rId25" Type="http://schemas.openxmlformats.org/officeDocument/2006/relationships/image" Target="media/image12.jpeg"/><Relationship Id="rId24" Type="http://schemas.openxmlformats.org/officeDocument/2006/relationships/image" Target="media/image11.jpeg"/><Relationship Id="rId23" Type="http://schemas.openxmlformats.org/officeDocument/2006/relationships/image" Target="media/image10.jpeg"/><Relationship Id="rId22" Type="http://schemas.openxmlformats.org/officeDocument/2006/relationships/image" Target="media/image9.jpeg"/><Relationship Id="rId21" Type="http://schemas.openxmlformats.org/officeDocument/2006/relationships/image" Target="media/image8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3.bin"/><Relationship Id="rId17" Type="http://schemas.openxmlformats.org/officeDocument/2006/relationships/image" Target="media/image6.wmf"/><Relationship Id="rId16" Type="http://schemas.openxmlformats.org/officeDocument/2006/relationships/oleObject" Target="embeddings/oleObject2.bin"/><Relationship Id="rId15" Type="http://schemas.openxmlformats.org/officeDocument/2006/relationships/image" Target="media/image5.wmf"/><Relationship Id="rId14" Type="http://schemas.openxmlformats.org/officeDocument/2006/relationships/oleObject" Target="embeddings/oleObject1.bin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18</Pages>
  <Words>4075</Words>
  <Characters>5375</Characters>
  <Lines>3</Lines>
  <Paragraphs>1</Paragraphs>
  <TotalTime>3</TotalTime>
  <ScaleCrop>false</ScaleCrop>
  <LinksUpToDate>false</LinksUpToDate>
  <CharactersWithSpaces>5558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2023-12-04T06:09:55Z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