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文件号：</w:t>
      </w:r>
      <w:r>
        <w:rPr>
          <w:rFonts w:hint="eastAsia" w:ascii="宋体" w:hAnsi="宋体" w:cs="宋体"/>
          <w:sz w:val="28"/>
          <w:szCs w:val="28"/>
          <w:lang w:val="en-US" w:eastAsia="zh-CN"/>
        </w:rPr>
        <w:t>MS-003.30W001</w:t>
      </w:r>
    </w:p>
    <w:p>
      <w:pPr>
        <w:spacing w:before="156" w:after="156"/>
        <w:jc w:val="center"/>
        <w:rPr>
          <w:rFonts w:hint="eastAsia" w:ascii="黑体" w:hAnsi="黑体" w:eastAsia="黑体" w:cs="黑体"/>
          <w:sz w:val="56"/>
          <w:szCs w:val="96"/>
          <w:lang w:val="en-US" w:eastAsia="zh-CN"/>
        </w:rPr>
      </w:pP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MS-003</w:t>
      </w:r>
    </w:p>
    <w:p>
      <w:pPr>
        <w:spacing w:before="156" w:after="156"/>
        <w:jc w:val="center"/>
        <w:rPr>
          <w:rFonts w:hint="eastAsia" w:ascii="黑体" w:hAnsi="黑体" w:eastAsia="黑体" w:cs="黑体"/>
          <w:sz w:val="56"/>
          <w:szCs w:val="96"/>
          <w:lang w:val="en-US" w:eastAsia="zh-CN"/>
        </w:rPr>
      </w:pP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软件概要设计说明书</w:t>
      </w:r>
    </w:p>
    <w:p>
      <w:pPr>
        <w:spacing w:before="156" w:after="156"/>
        <w:ind w:firstLine="4480" w:firstLineChars="800"/>
        <w:jc w:val="both"/>
        <w:rPr>
          <w:rFonts w:hint="default" w:ascii="黑体" w:hAnsi="黑体" w:eastAsia="黑体" w:cs="黑体"/>
          <w:sz w:val="56"/>
          <w:szCs w:val="96"/>
          <w:lang w:val="en-US" w:eastAsia="zh-CN"/>
        </w:rPr>
      </w:pPr>
    </w:p>
    <w:p>
      <w:pPr>
        <w:spacing w:before="156" w:after="156"/>
        <w:jc w:val="both"/>
        <w:rPr>
          <w:rFonts w:hint="default" w:ascii="黑体" w:hAnsi="黑体" w:eastAsia="黑体" w:cs="黑体"/>
          <w:sz w:val="56"/>
          <w:szCs w:val="96"/>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1225550</wp:posOffset>
                </wp:positionH>
                <wp:positionV relativeFrom="paragraph">
                  <wp:posOffset>177165</wp:posOffset>
                </wp:positionV>
                <wp:extent cx="2766695" cy="20091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_x0000_s1026" o:spid="_x0000_s1026" o:spt="202" type="#_x0000_t202" style="position:absolute;left:0pt;margin-left:96.5pt;margin-top:13.95pt;height:158.2pt;width:217.85pt;mso-wrap-distance-bottom:0pt;mso-wrap-distance-left:9pt;mso-wrap-distance-right:9pt;mso-wrap-distance-top:0pt;z-index:251659264;mso-width-relative:page;mso-height-relative:page;" filled="f" stroked="f" coordsize="21600,21600" o:gfxdata="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Nfxg/cAAAACgEAAA8AAAAAAAAAAQAgAAAAIgAAAGRycy9kb3ducmV2LnhtbFBLAQIU&#10;ABQAAAAIAIdO4kDuH7BHtgEAAFgDAAAOAAAAAAAAAAEAIAAAACsBAABkcnMvZTJvRG9jLnhtbFBL&#10;BQYAAAAABgAGAFkBAABTBQ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ind w:firstLine="4480" w:firstLineChars="800"/>
        <w:jc w:val="both"/>
        <w:rPr>
          <w:rFonts w:hint="default" w:ascii="黑体" w:hAnsi="黑体" w:eastAsia="黑体" w:cs="黑体"/>
          <w:sz w:val="56"/>
          <w:szCs w:val="96"/>
          <w:lang w:val="en-US" w:eastAsia="zh-CN"/>
        </w:rPr>
      </w:pPr>
    </w:p>
    <w:p>
      <w:pPr>
        <w:spacing w:before="156" w:after="156"/>
        <w:ind w:firstLine="4480" w:firstLineChars="800"/>
        <w:jc w:val="both"/>
        <w:rPr>
          <w:rFonts w:hint="default" w:ascii="黑体" w:hAnsi="黑体" w:eastAsia="黑体" w:cs="黑体"/>
          <w:sz w:val="56"/>
          <w:szCs w:val="96"/>
          <w:lang w:val="en-US" w:eastAsia="zh-CN"/>
        </w:rPr>
      </w:pPr>
    </w:p>
    <w:p>
      <w:pPr>
        <w:spacing w:before="156" w:after="156"/>
        <w:ind w:firstLine="4480" w:firstLineChars="800"/>
        <w:jc w:val="both"/>
        <w:rPr>
          <w:rFonts w:hint="default" w:ascii="黑体" w:hAnsi="黑体" w:eastAsia="黑体" w:cs="黑体"/>
          <w:sz w:val="56"/>
          <w:szCs w:val="96"/>
          <w:lang w:val="en-US" w:eastAsia="zh-CN"/>
        </w:rPr>
      </w:pPr>
    </w:p>
    <w:p>
      <w:pPr>
        <w:spacing w:before="156" w:after="156"/>
        <w:ind w:firstLine="4480" w:firstLineChars="800"/>
        <w:jc w:val="both"/>
        <w:rPr>
          <w:rFonts w:hint="default" w:ascii="黑体" w:hAnsi="黑体" w:eastAsia="黑体" w:cs="黑体"/>
          <w:sz w:val="56"/>
          <w:szCs w:val="96"/>
          <w:lang w:val="en-US" w:eastAsia="zh-CN"/>
        </w:rPr>
      </w:pPr>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3"/>
        <w:bidi w:val="0"/>
        <w:jc w:val="center"/>
        <w:rPr>
          <w:rFonts w:hint="eastAsia"/>
          <w:sz w:val="28"/>
          <w:szCs w:val="28"/>
          <w:lang w:val="en-US" w:eastAsia="zh-CN"/>
        </w:rPr>
      </w:pPr>
      <w:r>
        <w:rPr>
          <w:rFonts w:hint="eastAsia"/>
          <w:sz w:val="28"/>
          <w:szCs w:val="28"/>
        </w:rPr>
        <w:t>文档更改履历</w:t>
      </w:r>
    </w:p>
    <w:tbl>
      <w:tblPr>
        <w:tblStyle w:val="19"/>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1744"/>
        <w:gridCol w:w="4022"/>
        <w:gridCol w:w="1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744"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02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510"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V</w:t>
            </w:r>
            <w:r>
              <w:rPr>
                <w:rFonts w:hint="eastAsia" w:ascii="宋体" w:hAnsi="宋体" w:cs="宋体"/>
                <w:bCs/>
                <w:szCs w:val="21"/>
              </w:rPr>
              <w:t>1.</w:t>
            </w:r>
            <w:r>
              <w:rPr>
                <w:rFonts w:hint="eastAsia" w:ascii="宋体" w:hAnsi="宋体" w:cs="宋体"/>
                <w:bCs/>
                <w:szCs w:val="21"/>
                <w:lang w:val="en-US" w:eastAsia="zh-CN"/>
              </w:rPr>
              <w:t>0</w:t>
            </w: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jc w:val="center"/>
              <w:rPr>
                <w:rFonts w:hint="eastAsia" w:ascii="宋体" w:hAnsi="宋体" w:eastAsia="宋体" w:cs="宋体"/>
                <w:bCs/>
                <w:szCs w:val="21"/>
                <w:lang w:val="en-US" w:eastAsia="zh-CN"/>
              </w:rPr>
            </w:pPr>
            <w:r>
              <w:rPr>
                <w:rFonts w:hint="eastAsia" w:ascii="宋体" w:hAnsi="宋体" w:cs="宋体"/>
                <w:bCs/>
                <w:szCs w:val="21"/>
              </w:rPr>
              <w:t>文件</w:t>
            </w:r>
            <w:r>
              <w:rPr>
                <w:rFonts w:hint="eastAsia" w:ascii="宋体" w:hAnsi="宋体" w:cs="宋体"/>
                <w:bCs/>
                <w:szCs w:val="21"/>
                <w:lang w:val="en-US" w:eastAsia="zh-CN"/>
              </w:rPr>
              <w:t>新建</w:t>
            </w:r>
          </w:p>
        </w:tc>
        <w:tc>
          <w:tcPr>
            <w:tcW w:w="1510" w:type="dxa"/>
            <w:vAlign w:val="center"/>
          </w:tcPr>
          <w:p>
            <w:pPr>
              <w:widowControl/>
              <w:spacing w:before="156" w:after="156" w:line="240" w:lineRule="auto"/>
              <w:jc w:val="center"/>
              <w:rPr>
                <w:rFonts w:hint="eastAsia" w:ascii="宋体" w:hAnsi="宋体" w:eastAsia="宋体" w:cs="宋体"/>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hint="eastAsia" w:ascii="宋体" w:hAnsi="宋体" w:eastAsia="宋体" w:cs="宋体"/>
                <w:bCs/>
                <w:strike/>
                <w:szCs w:val="21"/>
                <w:highlight w:val="yellow"/>
                <w:lang w:val="en-US" w:eastAsia="zh-CN"/>
              </w:rPr>
            </w:pPr>
          </w:p>
        </w:tc>
        <w:tc>
          <w:tcPr>
            <w:tcW w:w="1744" w:type="dxa"/>
            <w:vAlign w:val="center"/>
          </w:tcPr>
          <w:p>
            <w:pPr>
              <w:widowControl/>
              <w:spacing w:before="156" w:after="156" w:line="240" w:lineRule="auto"/>
              <w:jc w:val="center"/>
              <w:rPr>
                <w:rFonts w:ascii="宋体" w:hAnsi="宋体" w:cs="宋体"/>
                <w:bCs/>
                <w:strike/>
                <w:szCs w:val="21"/>
                <w:highlight w:val="yellow"/>
              </w:rPr>
            </w:pPr>
          </w:p>
        </w:tc>
        <w:tc>
          <w:tcPr>
            <w:tcW w:w="4022" w:type="dxa"/>
            <w:vAlign w:val="center"/>
          </w:tcPr>
          <w:p>
            <w:pPr>
              <w:widowControl/>
              <w:spacing w:before="156" w:after="156" w:line="240" w:lineRule="auto"/>
              <w:rPr>
                <w:rFonts w:hint="default" w:ascii="宋体" w:hAnsi="宋体" w:eastAsia="宋体" w:cs="宋体"/>
                <w:bCs/>
                <w:strike w:val="0"/>
                <w:szCs w:val="21"/>
                <w:highlight w:val="yellow"/>
                <w:lang w:val="en-US" w:eastAsia="zh-CN"/>
              </w:rPr>
            </w:pPr>
          </w:p>
        </w:tc>
        <w:tc>
          <w:tcPr>
            <w:tcW w:w="1510"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032" w:type="dxa"/>
            <w:vAlign w:val="center"/>
          </w:tcPr>
          <w:p>
            <w:pPr>
              <w:widowControl/>
              <w:spacing w:before="156" w:after="156" w:line="240" w:lineRule="auto"/>
              <w:jc w:val="center"/>
              <w:rPr>
                <w:rFonts w:ascii="宋体" w:hAnsi="宋体" w:cs="宋体"/>
                <w:bCs/>
                <w:szCs w:val="21"/>
              </w:rPr>
            </w:pPr>
          </w:p>
        </w:tc>
        <w:tc>
          <w:tcPr>
            <w:tcW w:w="1744" w:type="dxa"/>
            <w:vAlign w:val="center"/>
          </w:tcPr>
          <w:p>
            <w:pPr>
              <w:widowControl/>
              <w:spacing w:before="156" w:after="156" w:line="240" w:lineRule="auto"/>
              <w:jc w:val="center"/>
              <w:rPr>
                <w:rFonts w:ascii="宋体" w:hAnsi="宋体" w:cs="宋体"/>
                <w:bCs/>
                <w:szCs w:val="21"/>
              </w:rPr>
            </w:pPr>
          </w:p>
        </w:tc>
        <w:tc>
          <w:tcPr>
            <w:tcW w:w="4022" w:type="dxa"/>
            <w:vAlign w:val="center"/>
          </w:tcPr>
          <w:p>
            <w:pPr>
              <w:widowControl/>
              <w:spacing w:before="156" w:after="156" w:line="240" w:lineRule="auto"/>
              <w:rPr>
                <w:rFonts w:ascii="宋体" w:hAnsi="宋体" w:cs="宋体"/>
                <w:bCs/>
                <w:szCs w:val="21"/>
              </w:rPr>
            </w:pPr>
          </w:p>
        </w:tc>
        <w:tc>
          <w:tcPr>
            <w:tcW w:w="1510" w:type="dxa"/>
            <w:vAlign w:val="center"/>
          </w:tcPr>
          <w:p>
            <w:pPr>
              <w:widowControl/>
              <w:spacing w:before="156" w:after="156" w:line="240" w:lineRule="auto"/>
              <w:jc w:val="center"/>
              <w:rPr>
                <w:rFonts w:ascii="宋体" w:hAnsi="宋体" w:cs="宋体"/>
                <w:bCs/>
                <w:szCs w:val="21"/>
              </w:rPr>
            </w:pPr>
          </w:p>
        </w:tc>
      </w:tr>
    </w:tbl>
    <w:p>
      <w:pPr>
        <w:pStyle w:val="13"/>
        <w:tabs>
          <w:tab w:val="left" w:pos="3605"/>
        </w:tabs>
        <w:rPr>
          <w:rFonts w:hint="eastAsia" w:eastAsia="宋体"/>
          <w:lang w:eastAsia="zh-CN"/>
        </w:rPr>
      </w:pPr>
    </w:p>
    <w:p>
      <w:pPr>
        <w:pStyle w:val="13"/>
        <w:tabs>
          <w:tab w:val="left" w:pos="3605"/>
        </w:tabs>
        <w:ind w:left="0" w:leftChars="0" w:firstLine="0" w:firstLineChars="0"/>
        <w:rPr>
          <w:rFonts w:hint="eastAsia" w:eastAsia="宋体"/>
          <w:lang w:eastAsia="zh-CN"/>
        </w:rPr>
        <w:sectPr>
          <w:headerReference r:id="rId7"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3"/>
        <w:tabs>
          <w:tab w:val="left" w:pos="3605"/>
        </w:tabs>
        <w:ind w:left="0" w:leftChars="0" w:firstLine="0" w:firstLineChars="0"/>
        <w:jc w:val="center"/>
        <w:rPr>
          <w:rFonts w:hint="eastAsia"/>
          <w:sz w:val="36"/>
          <w:szCs w:val="36"/>
          <w:lang w:val="en-US" w:eastAsia="zh-CN"/>
        </w:rPr>
      </w:pPr>
      <w:r>
        <w:rPr>
          <w:rFonts w:hint="eastAsia"/>
          <w:sz w:val="36"/>
          <w:szCs w:val="36"/>
          <w:lang w:val="en-US" w:eastAsia="zh-CN"/>
        </w:rPr>
        <w:t xml:space="preserve">      </w:t>
      </w:r>
    </w:p>
    <w:sdt>
      <w:sdtPr>
        <w:rPr>
          <w:rFonts w:ascii="宋体" w:hAnsi="宋体" w:eastAsia="宋体" w:cs="Arial"/>
          <w:kern w:val="2"/>
          <w:sz w:val="44"/>
          <w:szCs w:val="44"/>
          <w:lang w:val="en-US" w:eastAsia="zh-CN" w:bidi="ar-SA"/>
        </w:rPr>
        <w:id w:val="147468480"/>
        <w15:color w:val="DBDBDB"/>
        <w:docPartObj>
          <w:docPartGallery w:val="Table of Contents"/>
          <w:docPartUnique/>
        </w:docPartObj>
      </w:sdtPr>
      <w:sdtEndPr>
        <w:rPr>
          <w:rFonts w:hint="eastAsia" w:ascii="Arial" w:hAnsi="Arial" w:eastAsia="宋体" w:cs="Arial"/>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sz w:val="44"/>
              <w:szCs w:val="44"/>
            </w:rPr>
          </w:pPr>
          <w:r>
            <w:rPr>
              <w:rFonts w:ascii="宋体" w:hAnsi="宋体" w:eastAsia="宋体"/>
              <w:sz w:val="44"/>
              <w:szCs w:val="44"/>
            </w:rPr>
            <w:t>目录</w:t>
          </w:r>
        </w:p>
        <w:p>
          <w:pPr>
            <w:pStyle w:val="17"/>
            <w:tabs>
              <w:tab w:val="right" w:leader="dot" w:pos="8306"/>
            </w:tabs>
          </w:pPr>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r>
            <w:rPr>
              <w:rFonts w:hint="eastAsia"/>
              <w:szCs w:val="36"/>
              <w:lang w:val="en-US" w:eastAsia="zh-CN"/>
            </w:rPr>
            <w:fldChar w:fldCharType="begin"/>
          </w:r>
          <w:r>
            <w:rPr>
              <w:rFonts w:hint="eastAsia"/>
              <w:szCs w:val="36"/>
              <w:lang w:val="en-US" w:eastAsia="zh-CN"/>
            </w:rPr>
            <w:instrText xml:space="preserve"> HYPERLINK \l _Toc29877 </w:instrText>
          </w:r>
          <w:r>
            <w:rPr>
              <w:rFonts w:hint="eastAsia"/>
              <w:szCs w:val="36"/>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_Toc29877 \h </w:instrText>
          </w:r>
          <w:r>
            <w:fldChar w:fldCharType="separate"/>
          </w:r>
          <w:r>
            <w:t>6</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_Toc13143 </w:instrText>
          </w:r>
          <w:r>
            <w:rPr>
              <w:rFonts w:hint="eastAsia"/>
              <w:szCs w:val="36"/>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_Toc13143 \h </w:instrText>
          </w:r>
          <w:r>
            <w:fldChar w:fldCharType="separate"/>
          </w:r>
          <w:r>
            <w:t>6</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_Toc15664 </w:instrText>
          </w:r>
          <w:r>
            <w:rPr>
              <w:rFonts w:hint="eastAsia"/>
              <w:szCs w:val="36"/>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_Toc15664 \h </w:instrText>
          </w:r>
          <w:r>
            <w:fldChar w:fldCharType="separate"/>
          </w:r>
          <w:r>
            <w:t>6</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_Toc18013 </w:instrText>
          </w:r>
          <w:r>
            <w:rPr>
              <w:rFonts w:hint="eastAsia"/>
              <w:szCs w:val="36"/>
              <w:lang w:val="en-US" w:eastAsia="zh-CN"/>
            </w:rPr>
            <w:fldChar w:fldCharType="separate"/>
          </w:r>
          <w:r>
            <w:rPr>
              <w:rFonts w:hint="default"/>
              <w:lang w:val="en-US" w:eastAsia="zh-CN"/>
            </w:rPr>
            <w:t xml:space="preserve">1.3. </w:t>
          </w:r>
          <w:r>
            <w:rPr>
              <w:rFonts w:hint="eastAsia"/>
              <w:lang w:val="en-US" w:eastAsia="zh-CN"/>
            </w:rPr>
            <w:t>专业术语</w:t>
          </w:r>
          <w:r>
            <w:tab/>
          </w:r>
          <w:r>
            <w:fldChar w:fldCharType="begin"/>
          </w:r>
          <w:r>
            <w:instrText xml:space="preserve"> PAGEREF _Toc18013 \h </w:instrText>
          </w:r>
          <w:r>
            <w:fldChar w:fldCharType="separate"/>
          </w:r>
          <w:r>
            <w:t>6</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_Toc3803 </w:instrText>
          </w:r>
          <w:r>
            <w:rPr>
              <w:rFonts w:hint="eastAsia"/>
              <w:szCs w:val="36"/>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_Toc3803 \h </w:instrText>
          </w:r>
          <w:r>
            <w:fldChar w:fldCharType="separate"/>
          </w:r>
          <w:r>
            <w:t>8</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_Toc16572 </w:instrText>
          </w:r>
          <w:r>
            <w:rPr>
              <w:rFonts w:hint="eastAsia"/>
              <w:szCs w:val="36"/>
              <w:lang w:val="en-US" w:eastAsia="zh-CN"/>
            </w:rPr>
            <w:fldChar w:fldCharType="separate"/>
          </w:r>
          <w:r>
            <w:rPr>
              <w:rFonts w:hint="default"/>
              <w:lang w:val="en-US" w:eastAsia="zh-CN"/>
            </w:rPr>
            <w:t xml:space="preserve">2. </w:t>
          </w:r>
          <w:r>
            <w:rPr>
              <w:rFonts w:hint="eastAsia"/>
              <w:lang w:val="en-US" w:eastAsia="zh-CN"/>
            </w:rPr>
            <w:t>项目概述</w:t>
          </w:r>
          <w:r>
            <w:tab/>
          </w:r>
          <w:r>
            <w:fldChar w:fldCharType="begin"/>
          </w:r>
          <w:r>
            <w:instrText xml:space="preserve"> PAGEREF _Toc16572 \h </w:instrText>
          </w:r>
          <w:r>
            <w:fldChar w:fldCharType="separate"/>
          </w:r>
          <w:r>
            <w:t>9</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_Toc8889 </w:instrText>
          </w:r>
          <w:r>
            <w:rPr>
              <w:rFonts w:hint="eastAsia"/>
              <w:szCs w:val="36"/>
              <w:lang w:val="en-US" w:eastAsia="zh-CN"/>
            </w:rPr>
            <w:fldChar w:fldCharType="separate"/>
          </w:r>
          <w:r>
            <w:rPr>
              <w:rFonts w:hint="default"/>
              <w:lang w:val="en-US" w:eastAsia="zh-CN"/>
            </w:rPr>
            <w:t xml:space="preserve">2.1. </w:t>
          </w:r>
          <w:r>
            <w:rPr>
              <w:rFonts w:hint="eastAsia"/>
              <w:lang w:val="en-US" w:eastAsia="zh-CN"/>
            </w:rPr>
            <w:t>目标</w:t>
          </w:r>
          <w:r>
            <w:tab/>
          </w:r>
          <w:r>
            <w:fldChar w:fldCharType="begin"/>
          </w:r>
          <w:r>
            <w:instrText xml:space="preserve"> PAGEREF _Toc8889 \h </w:instrText>
          </w:r>
          <w:r>
            <w:fldChar w:fldCharType="separate"/>
          </w:r>
          <w:r>
            <w:t>9</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_Toc2259 </w:instrText>
          </w:r>
          <w:r>
            <w:rPr>
              <w:rFonts w:hint="eastAsia"/>
              <w:szCs w:val="36"/>
              <w:lang w:val="en-US" w:eastAsia="zh-CN"/>
            </w:rPr>
            <w:fldChar w:fldCharType="separate"/>
          </w:r>
          <w:r>
            <w:rPr>
              <w:rFonts w:hint="default"/>
              <w:lang w:val="en-US" w:eastAsia="zh-CN"/>
            </w:rPr>
            <w:t xml:space="preserve">2.2. </w:t>
          </w:r>
          <w:r>
            <w:rPr>
              <w:rFonts w:hint="eastAsia"/>
              <w:lang w:val="en-US" w:eastAsia="zh-CN"/>
            </w:rPr>
            <w:t>运行环境</w:t>
          </w:r>
          <w:r>
            <w:tab/>
          </w:r>
          <w:r>
            <w:fldChar w:fldCharType="begin"/>
          </w:r>
          <w:r>
            <w:instrText xml:space="preserve"> PAGEREF _Toc2259 \h </w:instrText>
          </w:r>
          <w:r>
            <w:fldChar w:fldCharType="separate"/>
          </w:r>
          <w:r>
            <w:t>9</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_Toc6534 </w:instrText>
          </w:r>
          <w:r>
            <w:rPr>
              <w:rFonts w:hint="eastAsia"/>
              <w:szCs w:val="36"/>
              <w:lang w:val="en-US" w:eastAsia="zh-CN"/>
            </w:rPr>
            <w:fldChar w:fldCharType="separate"/>
          </w:r>
          <w:r>
            <w:rPr>
              <w:rFonts w:hint="default"/>
              <w:lang w:val="en-US" w:eastAsia="zh-CN"/>
            </w:rPr>
            <w:t xml:space="preserve">2.3. </w:t>
          </w:r>
          <w:r>
            <w:rPr>
              <w:rFonts w:hint="eastAsia"/>
              <w:lang w:val="en-US" w:eastAsia="zh-CN"/>
            </w:rPr>
            <w:t>实现语言</w:t>
          </w:r>
          <w:r>
            <w:tab/>
          </w:r>
          <w:r>
            <w:fldChar w:fldCharType="begin"/>
          </w:r>
          <w:r>
            <w:instrText xml:space="preserve"> PAGEREF _Toc6534 \h </w:instrText>
          </w:r>
          <w:r>
            <w:fldChar w:fldCharType="separate"/>
          </w:r>
          <w:r>
            <w:t>10</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_Toc10461 </w:instrText>
          </w:r>
          <w:r>
            <w:rPr>
              <w:rFonts w:hint="eastAsia"/>
              <w:szCs w:val="36"/>
              <w:lang w:val="en-US" w:eastAsia="zh-CN"/>
            </w:rPr>
            <w:fldChar w:fldCharType="separate"/>
          </w:r>
          <w:r>
            <w:rPr>
              <w:rFonts w:hint="default"/>
              <w:lang w:val="en-US" w:eastAsia="zh-CN"/>
            </w:rPr>
            <w:t xml:space="preserve">2.4. </w:t>
          </w:r>
          <w:r>
            <w:rPr>
              <w:rFonts w:hint="eastAsia"/>
              <w:lang w:val="en-US" w:eastAsia="zh-CN"/>
            </w:rPr>
            <w:t>条件与限制</w:t>
          </w:r>
          <w:r>
            <w:tab/>
          </w:r>
          <w:r>
            <w:fldChar w:fldCharType="begin"/>
          </w:r>
          <w:r>
            <w:instrText xml:space="preserve"> PAGEREF _Toc10461 \h </w:instrText>
          </w:r>
          <w:r>
            <w:fldChar w:fldCharType="separate"/>
          </w:r>
          <w:r>
            <w:t>10</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_Toc22325 </w:instrText>
          </w:r>
          <w:r>
            <w:rPr>
              <w:rFonts w:hint="eastAsia"/>
              <w:szCs w:val="36"/>
              <w:lang w:val="en-US" w:eastAsia="zh-CN"/>
            </w:rPr>
            <w:fldChar w:fldCharType="separate"/>
          </w:r>
          <w:r>
            <w:rPr>
              <w:rFonts w:hint="default"/>
              <w:lang w:val="en-US" w:eastAsia="zh-CN"/>
            </w:rPr>
            <w:t xml:space="preserve">2.5. </w:t>
          </w:r>
          <w:r>
            <w:rPr>
              <w:rFonts w:hint="eastAsia"/>
              <w:lang w:val="en-US" w:eastAsia="zh-CN"/>
            </w:rPr>
            <w:t>开发方法</w:t>
          </w:r>
          <w:r>
            <w:tab/>
          </w:r>
          <w:r>
            <w:fldChar w:fldCharType="begin"/>
          </w:r>
          <w:r>
            <w:instrText xml:space="preserve"> PAGEREF _Toc22325 \h </w:instrText>
          </w:r>
          <w:r>
            <w:fldChar w:fldCharType="separate"/>
          </w:r>
          <w:r>
            <w:t>10</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_Toc5378 </w:instrText>
          </w:r>
          <w:r>
            <w:rPr>
              <w:rFonts w:hint="eastAsia"/>
              <w:szCs w:val="36"/>
              <w:lang w:val="en-US" w:eastAsia="zh-CN"/>
            </w:rPr>
            <w:fldChar w:fldCharType="separate"/>
          </w:r>
          <w:r>
            <w:rPr>
              <w:rFonts w:hint="default"/>
              <w:lang w:val="en-US" w:eastAsia="zh-CN"/>
            </w:rPr>
            <w:t xml:space="preserve">3. </w:t>
          </w:r>
          <w:r>
            <w:rPr>
              <w:rFonts w:hint="eastAsia"/>
              <w:lang w:val="en-US" w:eastAsia="zh-CN"/>
            </w:rPr>
            <w:t>总体设计</w:t>
          </w:r>
          <w:r>
            <w:tab/>
          </w:r>
          <w:r>
            <w:fldChar w:fldCharType="begin"/>
          </w:r>
          <w:r>
            <w:instrText xml:space="preserve"> PAGEREF _Toc5378 \h </w:instrText>
          </w:r>
          <w:r>
            <w:fldChar w:fldCharType="separate"/>
          </w:r>
          <w:r>
            <w:t>11</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_Toc10064 </w:instrText>
          </w:r>
          <w:r>
            <w:rPr>
              <w:rFonts w:hint="eastAsia"/>
              <w:szCs w:val="36"/>
              <w:lang w:val="en-US" w:eastAsia="zh-CN"/>
            </w:rPr>
            <w:fldChar w:fldCharType="separate"/>
          </w:r>
          <w:r>
            <w:rPr>
              <w:rFonts w:hint="default"/>
              <w:lang w:val="en-US" w:eastAsia="zh-CN"/>
            </w:rPr>
            <w:t xml:space="preserve">3.1. </w:t>
          </w:r>
          <w:r>
            <w:rPr>
              <w:rFonts w:hint="eastAsia"/>
              <w:lang w:val="en-US" w:eastAsia="zh-CN"/>
            </w:rPr>
            <w:t>系统模块</w:t>
          </w:r>
          <w:r>
            <w:tab/>
          </w:r>
          <w:r>
            <w:fldChar w:fldCharType="begin"/>
          </w:r>
          <w:r>
            <w:instrText xml:space="preserve"> PAGEREF _Toc10064 \h </w:instrText>
          </w:r>
          <w:r>
            <w:fldChar w:fldCharType="separate"/>
          </w:r>
          <w:r>
            <w:t>12</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_Toc23224 </w:instrText>
          </w:r>
          <w:r>
            <w:rPr>
              <w:rFonts w:hint="eastAsia"/>
              <w:szCs w:val="36"/>
              <w:lang w:val="en-US" w:eastAsia="zh-CN"/>
            </w:rPr>
            <w:fldChar w:fldCharType="separate"/>
          </w:r>
          <w:r>
            <w:rPr>
              <w:rFonts w:hint="default"/>
              <w:lang w:val="en-US" w:eastAsia="zh-CN"/>
            </w:rPr>
            <w:t xml:space="preserve">3.1.1. </w:t>
          </w:r>
          <w:r>
            <w:rPr>
              <w:rFonts w:hint="eastAsia"/>
              <w:lang w:val="en-US" w:eastAsia="zh-CN"/>
            </w:rPr>
            <w:t>软件启动</w:t>
          </w:r>
          <w:r>
            <w:tab/>
          </w:r>
          <w:r>
            <w:fldChar w:fldCharType="begin"/>
          </w:r>
          <w:r>
            <w:instrText xml:space="preserve"> PAGEREF _Toc23224 \h </w:instrText>
          </w:r>
          <w:r>
            <w:fldChar w:fldCharType="separate"/>
          </w:r>
          <w:r>
            <w:t>12</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_Toc22842 </w:instrText>
          </w:r>
          <w:r>
            <w:rPr>
              <w:rFonts w:hint="eastAsia"/>
              <w:szCs w:val="36"/>
              <w:lang w:val="en-US" w:eastAsia="zh-CN"/>
            </w:rPr>
            <w:fldChar w:fldCharType="separate"/>
          </w:r>
          <w:r>
            <w:rPr>
              <w:rFonts w:hint="default"/>
              <w:lang w:val="en-US" w:eastAsia="zh-CN"/>
            </w:rPr>
            <w:t xml:space="preserve">3.1.2. </w:t>
          </w:r>
          <w:r>
            <w:rPr>
              <w:rFonts w:hint="eastAsia"/>
              <w:lang w:val="en-US" w:eastAsia="zh-CN"/>
            </w:rPr>
            <w:t>软件设置</w:t>
          </w:r>
          <w:r>
            <w:tab/>
          </w:r>
          <w:r>
            <w:fldChar w:fldCharType="begin"/>
          </w:r>
          <w:r>
            <w:instrText xml:space="preserve"> PAGEREF _Toc22842 \h </w:instrText>
          </w:r>
          <w:r>
            <w:fldChar w:fldCharType="separate"/>
          </w:r>
          <w:r>
            <w:t>12</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_Toc19573 </w:instrText>
          </w:r>
          <w:r>
            <w:rPr>
              <w:rFonts w:hint="eastAsia"/>
              <w:szCs w:val="36"/>
              <w:lang w:val="en-US" w:eastAsia="zh-CN"/>
            </w:rPr>
            <w:fldChar w:fldCharType="separate"/>
          </w:r>
          <w:r>
            <w:rPr>
              <w:rFonts w:hint="default"/>
              <w:lang w:val="en-US" w:eastAsia="zh-CN"/>
            </w:rPr>
            <w:t xml:space="preserve">3.1.3. </w:t>
          </w:r>
          <w:r>
            <w:rPr>
              <w:rFonts w:hint="eastAsia"/>
              <w:lang w:val="en-US" w:eastAsia="zh-CN"/>
            </w:rPr>
            <w:t>用户管理</w:t>
          </w:r>
          <w:r>
            <w:tab/>
          </w:r>
          <w:r>
            <w:fldChar w:fldCharType="begin"/>
          </w:r>
          <w:r>
            <w:instrText xml:space="preserve"> PAGEREF _Toc19573 \h </w:instrText>
          </w:r>
          <w:r>
            <w:fldChar w:fldCharType="separate"/>
          </w:r>
          <w:r>
            <w:t>14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_Toc15274 </w:instrText>
          </w:r>
          <w:r>
            <w:rPr>
              <w:rFonts w:hint="eastAsia"/>
              <w:szCs w:val="36"/>
              <w:lang w:val="en-US" w:eastAsia="zh-CN"/>
            </w:rPr>
            <w:fldChar w:fldCharType="separate"/>
          </w:r>
          <w:r>
            <w:rPr>
              <w:rFonts w:hint="default"/>
              <w:lang w:val="en-US" w:eastAsia="zh-CN"/>
            </w:rPr>
            <w:t xml:space="preserve">3.1.4. </w:t>
          </w:r>
          <w:r>
            <w:rPr>
              <w:rFonts w:hint="eastAsia"/>
              <w:lang w:val="en-US" w:eastAsia="zh-CN"/>
            </w:rPr>
            <w:t>数据与日志</w:t>
          </w:r>
          <w:r>
            <w:tab/>
          </w:r>
          <w:r>
            <w:fldChar w:fldCharType="begin"/>
          </w:r>
          <w:r>
            <w:instrText xml:space="preserve"> PAGEREF _Toc15274 \h </w:instrText>
          </w:r>
          <w:r>
            <w:fldChar w:fldCharType="separate"/>
          </w:r>
          <w:r>
            <w:t>14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_Toc5068 </w:instrText>
          </w:r>
          <w:r>
            <w:rPr>
              <w:rFonts w:hint="eastAsia"/>
              <w:szCs w:val="36"/>
              <w:lang w:val="en-US" w:eastAsia="zh-CN"/>
            </w:rPr>
            <w:fldChar w:fldCharType="separate"/>
          </w:r>
          <w:r>
            <w:rPr>
              <w:rFonts w:hint="default"/>
              <w:lang w:val="en-US" w:eastAsia="zh-CN"/>
            </w:rPr>
            <w:t xml:space="preserve">3.1.5. </w:t>
          </w:r>
          <w:r>
            <w:rPr>
              <w:rFonts w:hint="eastAsia"/>
              <w:lang w:val="en-US" w:eastAsia="zh-CN"/>
            </w:rPr>
            <w:t>其它</w:t>
          </w:r>
          <w:r>
            <w:tab/>
          </w:r>
          <w:r>
            <w:fldChar w:fldCharType="begin"/>
          </w:r>
          <w:r>
            <w:instrText xml:space="preserve"> PAGEREF _Toc5068 \h </w:instrText>
          </w:r>
          <w:r>
            <w:fldChar w:fldCharType="separate"/>
          </w:r>
          <w:r>
            <w:t>15</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_Toc22743 </w:instrText>
          </w:r>
          <w:r>
            <w:rPr>
              <w:rFonts w:hint="eastAsia"/>
              <w:szCs w:val="36"/>
              <w:lang w:val="en-US" w:eastAsia="zh-CN"/>
            </w:rPr>
            <w:fldChar w:fldCharType="separate"/>
          </w:r>
          <w:r>
            <w:rPr>
              <w:rFonts w:hint="default"/>
              <w:lang w:val="en-US" w:eastAsia="zh-CN"/>
            </w:rPr>
            <w:t xml:space="preserve">3.2. </w:t>
          </w:r>
          <w:r>
            <w:rPr>
              <w:rFonts w:hint="eastAsia"/>
              <w:lang w:val="en-US" w:eastAsia="zh-CN"/>
            </w:rPr>
            <w:t>病例管理</w:t>
          </w:r>
          <w:r>
            <w:tab/>
          </w:r>
          <w:r>
            <w:fldChar w:fldCharType="begin"/>
          </w:r>
          <w:r>
            <w:instrText xml:space="preserve"> PAGEREF _Toc22743 \h </w:instrText>
          </w:r>
          <w:r>
            <w:fldChar w:fldCharType="separate"/>
          </w:r>
          <w:r>
            <w:t>16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_Toc9557 </w:instrText>
          </w:r>
          <w:r>
            <w:rPr>
              <w:rFonts w:hint="eastAsia"/>
              <w:szCs w:val="36"/>
              <w:lang w:val="en-US" w:eastAsia="zh-CN"/>
            </w:rPr>
            <w:fldChar w:fldCharType="separate"/>
          </w:r>
          <w:r>
            <w:rPr>
              <w:rFonts w:hint="default"/>
              <w:lang w:val="en-US" w:eastAsia="zh-CN"/>
            </w:rPr>
            <w:t xml:space="preserve">3.2.1. </w:t>
          </w:r>
          <w:r>
            <w:rPr>
              <w:rFonts w:hint="eastAsia"/>
              <w:lang w:val="en-US" w:eastAsia="zh-CN"/>
            </w:rPr>
            <w:t>病例列表</w:t>
          </w:r>
          <w:r>
            <w:tab/>
          </w:r>
          <w:r>
            <w:fldChar w:fldCharType="begin"/>
          </w:r>
          <w:r>
            <w:instrText xml:space="preserve"> PAGEREF _Toc9557 \h </w:instrText>
          </w:r>
          <w:r>
            <w:fldChar w:fldCharType="separate"/>
          </w:r>
          <w:r>
            <w:t>16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_Toc8492 </w:instrText>
          </w:r>
          <w:r>
            <w:rPr>
              <w:rFonts w:hint="eastAsia"/>
              <w:szCs w:val="36"/>
              <w:lang w:val="en-US" w:eastAsia="zh-CN"/>
            </w:rPr>
            <w:fldChar w:fldCharType="separate"/>
          </w:r>
          <w:r>
            <w:rPr>
              <w:rFonts w:hint="default"/>
              <w:lang w:val="en-US" w:eastAsia="zh-CN"/>
            </w:rPr>
            <w:t xml:space="preserve">3.2.2. </w:t>
          </w:r>
          <w:r>
            <w:rPr>
              <w:rFonts w:hint="eastAsia"/>
              <w:lang w:val="en-US" w:eastAsia="zh-CN"/>
            </w:rPr>
            <w:t>病例浏览</w:t>
          </w:r>
          <w:r>
            <w:tab/>
          </w:r>
          <w:r>
            <w:fldChar w:fldCharType="begin"/>
          </w:r>
          <w:r>
            <w:instrText xml:space="preserve"> PAGEREF _Toc8492 \h </w:instrText>
          </w:r>
          <w:r>
            <w:fldChar w:fldCharType="separate"/>
          </w:r>
          <w:r>
            <w:t>16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_Toc11554 </w:instrText>
          </w:r>
          <w:r>
            <w:rPr>
              <w:rFonts w:hint="eastAsia"/>
              <w:szCs w:val="36"/>
              <w:lang w:val="en-US" w:eastAsia="zh-CN"/>
            </w:rPr>
            <w:fldChar w:fldCharType="separate"/>
          </w:r>
          <w:r>
            <w:rPr>
              <w:rFonts w:hint="default"/>
              <w:lang w:val="en-US" w:eastAsia="zh-CN"/>
            </w:rPr>
            <w:t xml:space="preserve">3.2.3. </w:t>
          </w:r>
          <w:r>
            <w:rPr>
              <w:rFonts w:hint="eastAsia"/>
              <w:lang w:val="en-US" w:eastAsia="zh-CN"/>
            </w:rPr>
            <w:t>新建病例</w:t>
          </w:r>
          <w:r>
            <w:tab/>
          </w:r>
          <w:r>
            <w:fldChar w:fldCharType="begin"/>
          </w:r>
          <w:r>
            <w:instrText xml:space="preserve"> PAGEREF _Toc11554 \h </w:instrText>
          </w:r>
          <w:r>
            <w:fldChar w:fldCharType="separate"/>
          </w:r>
          <w:r>
            <w:t>17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_Toc24705 </w:instrText>
          </w:r>
          <w:r>
            <w:rPr>
              <w:rFonts w:hint="eastAsia"/>
              <w:szCs w:val="36"/>
              <w:lang w:val="en-US" w:eastAsia="zh-CN"/>
            </w:rPr>
            <w:fldChar w:fldCharType="separate"/>
          </w:r>
          <w:r>
            <w:rPr>
              <w:rFonts w:hint="default"/>
              <w:lang w:val="en-US" w:eastAsia="zh-CN"/>
            </w:rPr>
            <w:t xml:space="preserve">3.2.4. </w:t>
          </w:r>
          <w:r>
            <w:rPr>
              <w:rFonts w:hint="eastAsia"/>
              <w:lang w:val="en-US" w:eastAsia="zh-CN"/>
            </w:rPr>
            <w:t>编辑病例</w:t>
          </w:r>
          <w:r>
            <w:tab/>
          </w:r>
          <w:r>
            <w:fldChar w:fldCharType="begin"/>
          </w:r>
          <w:r>
            <w:instrText xml:space="preserve"> PAGEREF _Toc24705 \h </w:instrText>
          </w:r>
          <w:r>
            <w:fldChar w:fldCharType="separate"/>
          </w:r>
          <w:r>
            <w:t>17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_Toc32651 </w:instrText>
          </w:r>
          <w:r>
            <w:rPr>
              <w:rFonts w:hint="eastAsia"/>
              <w:szCs w:val="36"/>
              <w:lang w:val="en-US" w:eastAsia="zh-CN"/>
            </w:rPr>
            <w:fldChar w:fldCharType="separate"/>
          </w:r>
          <w:r>
            <w:rPr>
              <w:rFonts w:hint="default"/>
              <w:lang w:val="en-US" w:eastAsia="zh-CN"/>
            </w:rPr>
            <w:t xml:space="preserve">3.2.5. </w:t>
          </w:r>
          <w:r>
            <w:rPr>
              <w:rFonts w:hint="eastAsia"/>
              <w:lang w:val="en-US" w:eastAsia="zh-CN"/>
            </w:rPr>
            <w:t>导出规划</w:t>
          </w:r>
          <w:r>
            <w:tab/>
          </w:r>
          <w:r>
            <w:fldChar w:fldCharType="begin"/>
          </w:r>
          <w:r>
            <w:instrText xml:space="preserve"> PAGEREF _Toc32651 \h </w:instrText>
          </w:r>
          <w:r>
            <w:fldChar w:fldCharType="separate"/>
          </w:r>
          <w:r>
            <w:t>17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_Toc31273 </w:instrText>
          </w:r>
          <w:r>
            <w:rPr>
              <w:rFonts w:hint="eastAsia"/>
              <w:szCs w:val="36"/>
              <w:lang w:val="en-US" w:eastAsia="zh-CN"/>
            </w:rPr>
            <w:fldChar w:fldCharType="separate"/>
          </w:r>
          <w:r>
            <w:rPr>
              <w:rFonts w:hint="default"/>
              <w:lang w:val="en-US" w:eastAsia="zh-CN"/>
            </w:rPr>
            <w:t xml:space="preserve">3.2.6. </w:t>
          </w:r>
          <w:r>
            <w:rPr>
              <w:rFonts w:hint="eastAsia"/>
              <w:lang w:val="en-US" w:eastAsia="zh-CN"/>
            </w:rPr>
            <w:t>导入规划</w:t>
          </w:r>
          <w:r>
            <w:tab/>
          </w:r>
          <w:r>
            <w:fldChar w:fldCharType="begin"/>
          </w:r>
          <w:r>
            <w:instrText xml:space="preserve"> PAGEREF _Toc31273 \h </w:instrText>
          </w:r>
          <w:r>
            <w:fldChar w:fldCharType="separate"/>
          </w:r>
          <w:r>
            <w:t>18</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_Toc14734 </w:instrText>
          </w:r>
          <w:r>
            <w:rPr>
              <w:rFonts w:hint="eastAsia"/>
              <w:szCs w:val="36"/>
              <w:lang w:val="en-US" w:eastAsia="zh-CN"/>
            </w:rPr>
            <w:fldChar w:fldCharType="separate"/>
          </w:r>
          <w:r>
            <w:rPr>
              <w:rFonts w:hint="default"/>
              <w:lang w:val="en-US" w:eastAsia="zh-CN"/>
            </w:rPr>
            <w:t xml:space="preserve">3.3. </w:t>
          </w:r>
          <w:r>
            <w:rPr>
              <w:rFonts w:hint="eastAsia"/>
              <w:lang w:val="en-US" w:eastAsia="zh-CN"/>
            </w:rPr>
            <w:t>图像处理</w:t>
          </w:r>
          <w:r>
            <w:tab/>
          </w:r>
          <w:r>
            <w:fldChar w:fldCharType="begin"/>
          </w:r>
          <w:r>
            <w:instrText xml:space="preserve"> PAGEREF _Toc14734 \h </w:instrText>
          </w:r>
          <w:r>
            <w:fldChar w:fldCharType="separate"/>
          </w:r>
          <w:r>
            <w:t>18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_Toc2640 </w:instrText>
          </w:r>
          <w:r>
            <w:rPr>
              <w:rFonts w:hint="eastAsia"/>
              <w:szCs w:val="36"/>
              <w:lang w:val="en-US" w:eastAsia="zh-CN"/>
            </w:rPr>
            <w:fldChar w:fldCharType="separate"/>
          </w:r>
          <w:r>
            <w:rPr>
              <w:rFonts w:hint="default"/>
              <w:lang w:val="en-US" w:eastAsia="zh-CN"/>
            </w:rPr>
            <w:t xml:space="preserve">3.3.1. </w:t>
          </w:r>
          <w:r>
            <w:rPr>
              <w:rFonts w:hint="eastAsia"/>
              <w:lang w:val="en-US" w:eastAsia="zh-CN"/>
            </w:rPr>
            <w:t>CT导入</w:t>
          </w:r>
          <w:r>
            <w:tab/>
          </w:r>
          <w:r>
            <w:fldChar w:fldCharType="begin"/>
          </w:r>
          <w:r>
            <w:instrText xml:space="preserve"> PAGEREF _Toc2640 \h </w:instrText>
          </w:r>
          <w:r>
            <w:fldChar w:fldCharType="separate"/>
          </w:r>
          <w:r>
            <w:t>18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_Toc21797 </w:instrText>
          </w:r>
          <w:r>
            <w:rPr>
              <w:rFonts w:hint="eastAsia"/>
              <w:szCs w:val="36"/>
              <w:lang w:val="en-US" w:eastAsia="zh-CN"/>
            </w:rPr>
            <w:fldChar w:fldCharType="separate"/>
          </w:r>
          <w:r>
            <w:rPr>
              <w:rFonts w:hint="default"/>
              <w:lang w:val="en-US" w:eastAsia="zh-CN"/>
            </w:rPr>
            <w:t xml:space="preserve">3.3.2. </w:t>
          </w:r>
          <w:r>
            <w:rPr>
              <w:rFonts w:hint="eastAsia"/>
              <w:lang w:val="en-US" w:eastAsia="zh-CN"/>
            </w:rPr>
            <w:t>CT裁剪</w:t>
          </w:r>
          <w:r>
            <w:tab/>
          </w:r>
          <w:r>
            <w:fldChar w:fldCharType="begin"/>
          </w:r>
          <w:r>
            <w:instrText xml:space="preserve"> PAGEREF _Toc21797 \h </w:instrText>
          </w:r>
          <w:r>
            <w:fldChar w:fldCharType="separate"/>
          </w:r>
          <w:r>
            <w:t>19</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_Toc16263 </w:instrText>
          </w:r>
          <w:r>
            <w:rPr>
              <w:rFonts w:hint="eastAsia"/>
              <w:szCs w:val="36"/>
              <w:lang w:val="en-US" w:eastAsia="zh-CN"/>
            </w:rPr>
            <w:fldChar w:fldCharType="separate"/>
          </w:r>
          <w:r>
            <w:rPr>
              <w:rFonts w:hint="default"/>
              <w:lang w:val="en-US" w:eastAsia="zh-CN"/>
            </w:rPr>
            <w:t xml:space="preserve">3.3.3. </w:t>
          </w:r>
          <w:r>
            <w:rPr>
              <w:rFonts w:hint="eastAsia"/>
              <w:lang w:val="en-US" w:eastAsia="zh-CN"/>
            </w:rPr>
            <w:t>导入模型</w:t>
          </w:r>
          <w:r>
            <w:tab/>
          </w:r>
          <w:r>
            <w:fldChar w:fldCharType="begin"/>
          </w:r>
          <w:r>
            <w:instrText xml:space="preserve"> PAGEREF _Toc16263 \h </w:instrText>
          </w:r>
          <w:r>
            <w:fldChar w:fldCharType="separate"/>
          </w:r>
          <w:r>
            <w:t>19</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_Toc22835 </w:instrText>
          </w:r>
          <w:r>
            <w:rPr>
              <w:rFonts w:hint="eastAsia"/>
              <w:szCs w:val="36"/>
              <w:lang w:val="en-US" w:eastAsia="zh-CN"/>
            </w:rPr>
            <w:fldChar w:fldCharType="separate"/>
          </w:r>
          <w:r>
            <w:rPr>
              <w:rFonts w:hint="default"/>
              <w:lang w:val="en-US" w:eastAsia="zh-CN"/>
            </w:rPr>
            <w:t xml:space="preserve">3.3.4. </w:t>
          </w:r>
          <w:r>
            <w:rPr>
              <w:rFonts w:hint="eastAsia"/>
              <w:lang w:val="en-US" w:eastAsia="zh-CN"/>
            </w:rPr>
            <w:t>CT标记</w:t>
          </w:r>
          <w:r>
            <w:tab/>
          </w:r>
          <w:r>
            <w:fldChar w:fldCharType="begin"/>
          </w:r>
          <w:r>
            <w:instrText xml:space="preserve"> PAGEREF _Toc22835 \h </w:instrText>
          </w:r>
          <w:r>
            <w:fldChar w:fldCharType="separate"/>
          </w:r>
          <w:r>
            <w:t>19</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_Toc5484 </w:instrText>
          </w:r>
          <w:r>
            <w:rPr>
              <w:rFonts w:hint="eastAsia"/>
              <w:szCs w:val="36"/>
              <w:lang w:val="en-US" w:eastAsia="zh-CN"/>
            </w:rPr>
            <w:fldChar w:fldCharType="separate"/>
          </w:r>
          <w:r>
            <w:rPr>
              <w:rFonts w:hint="default"/>
              <w:lang w:val="en-US" w:eastAsia="zh-CN"/>
            </w:rPr>
            <w:t xml:space="preserve">3.4. </w:t>
          </w:r>
          <w:r>
            <w:rPr>
              <w:rFonts w:hint="eastAsia"/>
              <w:lang w:val="en-US" w:eastAsia="zh-CN"/>
            </w:rPr>
            <w:t>规划模块</w:t>
          </w:r>
          <w:r>
            <w:tab/>
          </w:r>
          <w:r>
            <w:fldChar w:fldCharType="begin"/>
          </w:r>
          <w:r>
            <w:instrText xml:space="preserve"> PAGEREF _Toc5484 \h </w:instrText>
          </w:r>
          <w:r>
            <w:fldChar w:fldCharType="separate"/>
          </w:r>
          <w:r>
            <w:t>20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_Toc18939 </w:instrText>
          </w:r>
          <w:r>
            <w:rPr>
              <w:rFonts w:hint="eastAsia"/>
              <w:szCs w:val="36"/>
              <w:lang w:val="en-US" w:eastAsia="zh-CN"/>
            </w:rPr>
            <w:fldChar w:fldCharType="separate"/>
          </w:r>
          <w:r>
            <w:rPr>
              <w:rFonts w:hint="default"/>
              <w:lang w:val="en-US" w:eastAsia="zh-CN"/>
            </w:rPr>
            <w:t xml:space="preserve">3.4.1. </w:t>
          </w:r>
          <w:r>
            <w:rPr>
              <w:rFonts w:hint="eastAsia"/>
              <w:lang w:val="en-US" w:eastAsia="zh-CN"/>
            </w:rPr>
            <w:t>假体选择</w:t>
          </w:r>
          <w:r>
            <w:tab/>
          </w:r>
          <w:r>
            <w:fldChar w:fldCharType="begin"/>
          </w:r>
          <w:r>
            <w:instrText xml:space="preserve"> PAGEREF _Toc18939 \h </w:instrText>
          </w:r>
          <w:r>
            <w:fldChar w:fldCharType="separate"/>
          </w:r>
          <w:r>
            <w:t>20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_Toc8653 </w:instrText>
          </w:r>
          <w:r>
            <w:rPr>
              <w:rFonts w:hint="eastAsia"/>
              <w:szCs w:val="36"/>
              <w:lang w:val="en-US" w:eastAsia="zh-CN"/>
            </w:rPr>
            <w:fldChar w:fldCharType="separate"/>
          </w:r>
          <w:r>
            <w:rPr>
              <w:rFonts w:hint="default"/>
              <w:lang w:val="en-US" w:eastAsia="zh-CN"/>
            </w:rPr>
            <w:t xml:space="preserve">3.4.2. </w:t>
          </w:r>
          <w:r>
            <w:rPr>
              <w:rFonts w:hint="eastAsia"/>
              <w:lang w:val="en-US" w:eastAsia="zh-CN"/>
            </w:rPr>
            <w:t>术前模式</w:t>
          </w:r>
          <w:r>
            <w:tab/>
          </w:r>
          <w:r>
            <w:fldChar w:fldCharType="begin"/>
          </w:r>
          <w:r>
            <w:instrText xml:space="preserve"> PAGEREF _Toc8653 \h </w:instrText>
          </w:r>
          <w:r>
            <w:fldChar w:fldCharType="separate"/>
          </w:r>
          <w:r>
            <w:t>21</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_Toc26181 </w:instrText>
          </w:r>
          <w:r>
            <w:rPr>
              <w:rFonts w:hint="eastAsia"/>
              <w:szCs w:val="36"/>
              <w:lang w:val="en-US" w:eastAsia="zh-CN"/>
            </w:rPr>
            <w:fldChar w:fldCharType="separate"/>
          </w:r>
          <w:r>
            <w:rPr>
              <w:rFonts w:hint="default"/>
              <w:lang w:val="en-US" w:eastAsia="zh-CN"/>
            </w:rPr>
            <w:t xml:space="preserve">3.4.3. </w:t>
          </w:r>
          <w:r>
            <w:rPr>
              <w:rFonts w:hint="eastAsia"/>
              <w:lang w:val="en-US" w:eastAsia="zh-CN"/>
            </w:rPr>
            <w:t>臼杯规划</w:t>
          </w:r>
          <w:r>
            <w:tab/>
          </w:r>
          <w:r>
            <w:fldChar w:fldCharType="begin"/>
          </w:r>
          <w:r>
            <w:instrText xml:space="preserve"> PAGEREF _Toc26181 \h </w:instrText>
          </w:r>
          <w:r>
            <w:fldChar w:fldCharType="separate"/>
          </w:r>
          <w:r>
            <w:t>21</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_Toc28610 </w:instrText>
          </w:r>
          <w:r>
            <w:rPr>
              <w:rFonts w:hint="eastAsia"/>
              <w:szCs w:val="36"/>
              <w:lang w:val="en-US" w:eastAsia="zh-CN"/>
            </w:rPr>
            <w:fldChar w:fldCharType="separate"/>
          </w:r>
          <w:r>
            <w:rPr>
              <w:rFonts w:hint="default"/>
              <w:lang w:val="en-US" w:eastAsia="zh-CN"/>
            </w:rPr>
            <w:t xml:space="preserve">3.4.4. </w:t>
          </w:r>
          <w:r>
            <w:rPr>
              <w:rFonts w:hint="eastAsia"/>
              <w:lang w:val="en-US" w:eastAsia="zh-CN"/>
            </w:rPr>
            <w:t>股骨柄规划</w:t>
          </w:r>
          <w:r>
            <w:tab/>
          </w:r>
          <w:r>
            <w:fldChar w:fldCharType="begin"/>
          </w:r>
          <w:r>
            <w:instrText xml:space="preserve"> PAGEREF _Toc28610 \h </w:instrText>
          </w:r>
          <w:r>
            <w:fldChar w:fldCharType="separate"/>
          </w:r>
          <w:r>
            <w:t>22</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_Toc24210 </w:instrText>
          </w:r>
          <w:r>
            <w:rPr>
              <w:rFonts w:hint="eastAsia"/>
              <w:szCs w:val="36"/>
              <w:lang w:val="en-US" w:eastAsia="zh-CN"/>
            </w:rPr>
            <w:fldChar w:fldCharType="separate"/>
          </w:r>
          <w:r>
            <w:rPr>
              <w:rFonts w:hint="default"/>
              <w:lang w:val="en-US" w:eastAsia="zh-CN"/>
            </w:rPr>
            <w:t xml:space="preserve">3.4.5. </w:t>
          </w:r>
          <w:r>
            <w:rPr>
              <w:rFonts w:hint="eastAsia"/>
              <w:lang w:val="en-US" w:eastAsia="zh-CN"/>
            </w:rPr>
            <w:t>复位模式</w:t>
          </w:r>
          <w:r>
            <w:tab/>
          </w:r>
          <w:r>
            <w:fldChar w:fldCharType="begin"/>
          </w:r>
          <w:r>
            <w:instrText xml:space="preserve"> PAGEREF _Toc24210 \h </w:instrText>
          </w:r>
          <w:r>
            <w:fldChar w:fldCharType="separate"/>
          </w:r>
          <w:r>
            <w:t>22</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_Toc126 </w:instrText>
          </w:r>
          <w:r>
            <w:rPr>
              <w:rFonts w:hint="eastAsia"/>
              <w:szCs w:val="36"/>
              <w:lang w:val="en-US" w:eastAsia="zh-CN"/>
            </w:rPr>
            <w:fldChar w:fldCharType="separate"/>
          </w:r>
          <w:r>
            <w:rPr>
              <w:rFonts w:hint="default"/>
              <w:lang w:val="en-US" w:eastAsia="zh-CN"/>
            </w:rPr>
            <w:t xml:space="preserve">3.4.6. </w:t>
          </w:r>
          <w:r>
            <w:rPr>
              <w:rFonts w:hint="eastAsia"/>
              <w:lang w:val="en-US" w:eastAsia="zh-CN"/>
            </w:rPr>
            <w:t>其它</w:t>
          </w:r>
          <w:r>
            <w:tab/>
          </w:r>
          <w:r>
            <w:fldChar w:fldCharType="begin"/>
          </w:r>
          <w:r>
            <w:instrText xml:space="preserve"> PAGEREF _Toc126 \h </w:instrText>
          </w:r>
          <w:r>
            <w:fldChar w:fldCharType="separate"/>
          </w:r>
          <w:r>
            <w:t>23</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_Toc24339 </w:instrText>
          </w:r>
          <w:r>
            <w:rPr>
              <w:rFonts w:hint="eastAsia"/>
              <w:szCs w:val="36"/>
              <w:lang w:val="en-US" w:eastAsia="zh-CN"/>
            </w:rPr>
            <w:fldChar w:fldCharType="separate"/>
          </w:r>
          <w:r>
            <w:rPr>
              <w:rFonts w:hint="default"/>
              <w:lang w:val="en-US" w:eastAsia="zh-CN"/>
            </w:rPr>
            <w:t xml:space="preserve">3.5. </w:t>
          </w:r>
          <w:r>
            <w:rPr>
              <w:rFonts w:hint="eastAsia"/>
              <w:lang w:val="en-US" w:eastAsia="zh-CN"/>
            </w:rPr>
            <w:t>工具设备</w:t>
          </w:r>
          <w:r>
            <w:tab/>
          </w:r>
          <w:r>
            <w:fldChar w:fldCharType="begin"/>
          </w:r>
          <w:r>
            <w:instrText xml:space="preserve"> PAGEREF _Toc24339 \h </w:instrText>
          </w:r>
          <w:r>
            <w:fldChar w:fldCharType="separate"/>
          </w:r>
          <w:r>
            <w:t>24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_Toc2043 </w:instrText>
          </w:r>
          <w:r>
            <w:rPr>
              <w:rFonts w:hint="eastAsia"/>
              <w:szCs w:val="36"/>
              <w:lang w:val="en-US" w:eastAsia="zh-CN"/>
            </w:rPr>
            <w:fldChar w:fldCharType="separate"/>
          </w:r>
          <w:r>
            <w:rPr>
              <w:rFonts w:hint="default"/>
              <w:lang w:val="en-US" w:eastAsia="zh-CN"/>
            </w:rPr>
            <w:t xml:space="preserve">3.5.1. </w:t>
          </w:r>
          <w:r>
            <w:rPr>
              <w:rFonts w:hint="eastAsia"/>
              <w:lang w:val="en-US" w:eastAsia="zh-CN"/>
            </w:rPr>
            <w:t>定位附件选择</w:t>
          </w:r>
          <w:r>
            <w:tab/>
          </w:r>
          <w:r>
            <w:fldChar w:fldCharType="begin"/>
          </w:r>
          <w:r>
            <w:instrText xml:space="preserve"> PAGEREF _Toc2043 \h </w:instrText>
          </w:r>
          <w:r>
            <w:fldChar w:fldCharType="separate"/>
          </w:r>
          <w:r>
            <w:t>24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_Toc19008 </w:instrText>
          </w:r>
          <w:r>
            <w:rPr>
              <w:rFonts w:hint="eastAsia"/>
              <w:szCs w:val="36"/>
              <w:lang w:val="en-US" w:eastAsia="zh-CN"/>
            </w:rPr>
            <w:fldChar w:fldCharType="separate"/>
          </w:r>
          <w:r>
            <w:rPr>
              <w:rFonts w:hint="default"/>
              <w:lang w:val="en-US" w:eastAsia="zh-CN"/>
            </w:rPr>
            <w:t xml:space="preserve">3.5.2. </w:t>
          </w:r>
          <w:r>
            <w:rPr>
              <w:rFonts w:hint="eastAsia"/>
              <w:lang w:val="en-US" w:eastAsia="zh-CN"/>
            </w:rPr>
            <w:t>机械臂检查</w:t>
          </w:r>
          <w:r>
            <w:tab/>
          </w:r>
          <w:r>
            <w:fldChar w:fldCharType="begin"/>
          </w:r>
          <w:r>
            <w:instrText xml:space="preserve"> PAGEREF _Toc19008 \h </w:instrText>
          </w:r>
          <w:r>
            <w:fldChar w:fldCharType="separate"/>
          </w:r>
          <w:r>
            <w:t>24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_Toc27558 </w:instrText>
          </w:r>
          <w:r>
            <w:rPr>
              <w:rFonts w:hint="eastAsia"/>
              <w:szCs w:val="36"/>
              <w:lang w:val="en-US" w:eastAsia="zh-CN"/>
            </w:rPr>
            <w:fldChar w:fldCharType="separate"/>
          </w:r>
          <w:r>
            <w:rPr>
              <w:rFonts w:hint="default"/>
              <w:lang w:val="en-US" w:eastAsia="zh-CN"/>
            </w:rPr>
            <w:t xml:space="preserve">3.5.3. </w:t>
          </w:r>
          <w:r>
            <w:rPr>
              <w:rFonts w:hint="eastAsia"/>
              <w:lang w:val="en-US" w:eastAsia="zh-CN"/>
            </w:rPr>
            <w:t>手术工具标定</w:t>
          </w:r>
          <w:r>
            <w:tab/>
          </w:r>
          <w:r>
            <w:fldChar w:fldCharType="begin"/>
          </w:r>
          <w:r>
            <w:instrText xml:space="preserve"> PAGEREF _Toc27558 \h </w:instrText>
          </w:r>
          <w:r>
            <w:fldChar w:fldCharType="separate"/>
          </w:r>
          <w:r>
            <w:t>24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_Toc12612 </w:instrText>
          </w:r>
          <w:r>
            <w:rPr>
              <w:rFonts w:hint="eastAsia"/>
              <w:szCs w:val="36"/>
              <w:lang w:val="en-US" w:eastAsia="zh-CN"/>
            </w:rPr>
            <w:fldChar w:fldCharType="separate"/>
          </w:r>
          <w:r>
            <w:rPr>
              <w:rFonts w:hint="default"/>
              <w:lang w:val="en-US" w:eastAsia="zh-CN"/>
            </w:rPr>
            <w:t xml:space="preserve">3.5.4. </w:t>
          </w:r>
          <w:r>
            <w:rPr>
              <w:rFonts w:hint="eastAsia"/>
              <w:lang w:val="en-US" w:eastAsia="zh-CN"/>
            </w:rPr>
            <w:t>示踪器安装</w:t>
          </w:r>
          <w:r>
            <w:tab/>
          </w:r>
          <w:r>
            <w:fldChar w:fldCharType="begin"/>
          </w:r>
          <w:r>
            <w:instrText xml:space="preserve"> PAGEREF _Toc12612 \h </w:instrText>
          </w:r>
          <w:r>
            <w:fldChar w:fldCharType="separate"/>
          </w:r>
          <w:r>
            <w:t>24</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_Toc31662 </w:instrText>
          </w:r>
          <w:r>
            <w:rPr>
              <w:rFonts w:hint="eastAsia"/>
              <w:szCs w:val="36"/>
              <w:lang w:val="en-US" w:eastAsia="zh-CN"/>
            </w:rPr>
            <w:fldChar w:fldCharType="separate"/>
          </w:r>
          <w:r>
            <w:rPr>
              <w:rFonts w:hint="default"/>
              <w:lang w:val="en-US" w:eastAsia="zh-CN"/>
            </w:rPr>
            <w:t xml:space="preserve">3.5.5. </w:t>
          </w:r>
          <w:r>
            <w:rPr>
              <w:rFonts w:hint="eastAsia"/>
              <w:lang w:val="en-US" w:eastAsia="zh-CN"/>
            </w:rPr>
            <w:t>术前术后股骨标记</w:t>
          </w:r>
          <w:r>
            <w:tab/>
          </w:r>
          <w:r>
            <w:fldChar w:fldCharType="begin"/>
          </w:r>
          <w:r>
            <w:instrText xml:space="preserve"> PAGEREF _Toc31662 \h </w:instrText>
          </w:r>
          <w:r>
            <w:fldChar w:fldCharType="separate"/>
          </w:r>
          <w:r>
            <w:t>25</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_Toc16529 </w:instrText>
          </w:r>
          <w:r>
            <w:rPr>
              <w:rFonts w:hint="eastAsia"/>
              <w:szCs w:val="36"/>
              <w:lang w:val="en-US" w:eastAsia="zh-CN"/>
            </w:rPr>
            <w:fldChar w:fldCharType="separate"/>
          </w:r>
          <w:r>
            <w:rPr>
              <w:rFonts w:hint="default"/>
              <w:lang w:val="en-US" w:eastAsia="zh-CN"/>
            </w:rPr>
            <w:t xml:space="preserve">3.5.6. </w:t>
          </w:r>
          <w:r>
            <w:rPr>
              <w:rFonts w:hint="eastAsia"/>
              <w:lang w:val="en-US" w:eastAsia="zh-CN"/>
            </w:rPr>
            <w:t>双目相机</w:t>
          </w:r>
          <w:r>
            <w:tab/>
          </w:r>
          <w:r>
            <w:fldChar w:fldCharType="begin"/>
          </w:r>
          <w:r>
            <w:instrText xml:space="preserve"> PAGEREF _Toc16529 \h </w:instrText>
          </w:r>
          <w:r>
            <w:fldChar w:fldCharType="separate"/>
          </w:r>
          <w:r>
            <w:t>25</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_Toc25522 </w:instrText>
          </w:r>
          <w:r>
            <w:rPr>
              <w:rFonts w:hint="eastAsia"/>
              <w:szCs w:val="36"/>
              <w:lang w:val="en-US" w:eastAsia="zh-CN"/>
            </w:rPr>
            <w:fldChar w:fldCharType="separate"/>
          </w:r>
          <w:r>
            <w:rPr>
              <w:rFonts w:hint="default"/>
              <w:lang w:val="en-US" w:eastAsia="zh-CN"/>
            </w:rPr>
            <w:t xml:space="preserve">3.5.7. </w:t>
          </w:r>
          <w:r>
            <w:rPr>
              <w:rFonts w:hint="eastAsia"/>
              <w:lang w:val="en-US" w:eastAsia="zh-CN"/>
            </w:rPr>
            <w:t>机械臂</w:t>
          </w:r>
          <w:r>
            <w:tab/>
          </w:r>
          <w:r>
            <w:fldChar w:fldCharType="begin"/>
          </w:r>
          <w:r>
            <w:instrText xml:space="preserve"> PAGEREF _Toc25522 \h </w:instrText>
          </w:r>
          <w:r>
            <w:fldChar w:fldCharType="separate"/>
          </w:r>
          <w:r>
            <w:t>25</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_Toc19040 </w:instrText>
          </w:r>
          <w:r>
            <w:rPr>
              <w:rFonts w:hint="eastAsia"/>
              <w:szCs w:val="36"/>
              <w:lang w:val="en-US" w:eastAsia="zh-CN"/>
            </w:rPr>
            <w:fldChar w:fldCharType="separate"/>
          </w:r>
          <w:r>
            <w:rPr>
              <w:rFonts w:hint="default"/>
              <w:lang w:val="en-US" w:eastAsia="zh-CN"/>
            </w:rPr>
            <w:t xml:space="preserve">3.6. </w:t>
          </w:r>
          <w:r>
            <w:rPr>
              <w:rFonts w:hint="eastAsia"/>
              <w:lang w:val="en-US" w:eastAsia="zh-CN"/>
            </w:rPr>
            <w:t>配准模块</w:t>
          </w:r>
          <w:r>
            <w:tab/>
          </w:r>
          <w:r>
            <w:fldChar w:fldCharType="begin"/>
          </w:r>
          <w:r>
            <w:instrText xml:space="preserve"> PAGEREF _Toc19040 \h </w:instrText>
          </w:r>
          <w:r>
            <w:fldChar w:fldCharType="separate"/>
          </w:r>
          <w:r>
            <w:t>26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_Toc30164 </w:instrText>
          </w:r>
          <w:r>
            <w:rPr>
              <w:rFonts w:hint="eastAsia"/>
              <w:szCs w:val="36"/>
              <w:lang w:val="en-US" w:eastAsia="zh-CN"/>
            </w:rPr>
            <w:fldChar w:fldCharType="separate"/>
          </w:r>
          <w:r>
            <w:rPr>
              <w:rFonts w:hint="default"/>
              <w:lang w:val="en-US" w:eastAsia="zh-CN"/>
            </w:rPr>
            <w:t xml:space="preserve">3.6.1. </w:t>
          </w:r>
          <w:r>
            <w:rPr>
              <w:rFonts w:hint="eastAsia"/>
              <w:lang w:val="en-US" w:eastAsia="zh-CN"/>
            </w:rPr>
            <w:t>粗配准</w:t>
          </w:r>
          <w:r>
            <w:tab/>
          </w:r>
          <w:r>
            <w:fldChar w:fldCharType="begin"/>
          </w:r>
          <w:r>
            <w:instrText xml:space="preserve"> PAGEREF _Toc30164 \h </w:instrText>
          </w:r>
          <w:r>
            <w:fldChar w:fldCharType="separate"/>
          </w:r>
          <w:r>
            <w:t>26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_Toc9706 </w:instrText>
          </w:r>
          <w:r>
            <w:rPr>
              <w:rFonts w:hint="eastAsia"/>
              <w:szCs w:val="36"/>
              <w:lang w:val="en-US" w:eastAsia="zh-CN"/>
            </w:rPr>
            <w:fldChar w:fldCharType="separate"/>
          </w:r>
          <w:r>
            <w:rPr>
              <w:rFonts w:hint="default"/>
              <w:lang w:val="en-US" w:eastAsia="zh-CN"/>
            </w:rPr>
            <w:t xml:space="preserve">3.6.2. </w:t>
          </w:r>
          <w:r>
            <w:rPr>
              <w:rFonts w:hint="eastAsia"/>
              <w:lang w:val="en-US" w:eastAsia="zh-CN"/>
            </w:rPr>
            <w:t>精配准</w:t>
          </w:r>
          <w:r>
            <w:tab/>
          </w:r>
          <w:r>
            <w:fldChar w:fldCharType="begin"/>
          </w:r>
          <w:r>
            <w:instrText xml:space="preserve"> PAGEREF _Toc9706 \h </w:instrText>
          </w:r>
          <w:r>
            <w:fldChar w:fldCharType="separate"/>
          </w:r>
          <w:r>
            <w:t>26</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_Toc19332 </w:instrText>
          </w:r>
          <w:r>
            <w:rPr>
              <w:rFonts w:hint="eastAsia"/>
              <w:szCs w:val="36"/>
              <w:lang w:val="en-US" w:eastAsia="zh-CN"/>
            </w:rPr>
            <w:fldChar w:fldCharType="separate"/>
          </w:r>
          <w:r>
            <w:rPr>
              <w:rFonts w:hint="default"/>
              <w:lang w:val="en-US" w:eastAsia="zh-CN"/>
            </w:rPr>
            <w:t xml:space="preserve">3.6.3. </w:t>
          </w:r>
          <w:r>
            <w:rPr>
              <w:rFonts w:hint="eastAsia"/>
              <w:lang w:val="en-US" w:eastAsia="zh-CN"/>
            </w:rPr>
            <w:t>配准验证</w:t>
          </w:r>
          <w:r>
            <w:tab/>
          </w:r>
          <w:r>
            <w:fldChar w:fldCharType="begin"/>
          </w:r>
          <w:r>
            <w:instrText xml:space="preserve"> PAGEREF _Toc19332 \h </w:instrText>
          </w:r>
          <w:r>
            <w:fldChar w:fldCharType="separate"/>
          </w:r>
          <w:r>
            <w:t>27</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_Toc4499 </w:instrText>
          </w:r>
          <w:r>
            <w:rPr>
              <w:rFonts w:hint="eastAsia"/>
              <w:szCs w:val="36"/>
              <w:lang w:val="en-US" w:eastAsia="zh-CN"/>
            </w:rPr>
            <w:fldChar w:fldCharType="separate"/>
          </w:r>
          <w:r>
            <w:rPr>
              <w:rFonts w:hint="default"/>
              <w:lang w:val="en-US" w:eastAsia="zh-CN"/>
            </w:rPr>
            <w:t xml:space="preserve">3.7. </w:t>
          </w:r>
          <w:r>
            <w:rPr>
              <w:rFonts w:hint="eastAsia"/>
              <w:lang w:val="en-US" w:eastAsia="zh-CN"/>
            </w:rPr>
            <w:t>术中导航</w:t>
          </w:r>
          <w:r>
            <w:tab/>
          </w:r>
          <w:r>
            <w:fldChar w:fldCharType="begin"/>
          </w:r>
          <w:r>
            <w:instrText xml:space="preserve"> PAGEREF _Toc4499 \h </w:instrText>
          </w:r>
          <w:r>
            <w:fldChar w:fldCharType="separate"/>
          </w:r>
          <w:r>
            <w:t>27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_Toc20861 </w:instrText>
          </w:r>
          <w:r>
            <w:rPr>
              <w:rFonts w:hint="eastAsia"/>
              <w:szCs w:val="36"/>
              <w:lang w:val="en-US" w:eastAsia="zh-CN"/>
            </w:rPr>
            <w:fldChar w:fldCharType="separate"/>
          </w:r>
          <w:r>
            <w:rPr>
              <w:rFonts w:hint="default"/>
              <w:lang w:val="en-US" w:eastAsia="zh-CN"/>
            </w:rPr>
            <w:t xml:space="preserve">3.7.1. </w:t>
          </w:r>
          <w:r>
            <w:rPr>
              <w:rFonts w:hint="eastAsia"/>
              <w:lang w:val="en-US" w:eastAsia="zh-CN"/>
            </w:rPr>
            <w:t>股骨截骨</w:t>
          </w:r>
          <w:r>
            <w:tab/>
          </w:r>
          <w:r>
            <w:fldChar w:fldCharType="begin"/>
          </w:r>
          <w:r>
            <w:instrText xml:space="preserve"> PAGEREF _Toc20861 \h </w:instrText>
          </w:r>
          <w:r>
            <w:fldChar w:fldCharType="separate"/>
          </w:r>
          <w:r>
            <w:t>27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_Toc30572 </w:instrText>
          </w:r>
          <w:r>
            <w:rPr>
              <w:rFonts w:hint="eastAsia"/>
              <w:szCs w:val="36"/>
              <w:lang w:val="en-US" w:eastAsia="zh-CN"/>
            </w:rPr>
            <w:fldChar w:fldCharType="separate"/>
          </w:r>
          <w:r>
            <w:rPr>
              <w:rFonts w:hint="default"/>
              <w:lang w:val="en-US" w:eastAsia="zh-CN"/>
            </w:rPr>
            <w:t xml:space="preserve">3.7.2. </w:t>
          </w:r>
          <w:r>
            <w:rPr>
              <w:rFonts w:hint="eastAsia"/>
              <w:lang w:val="en-US" w:eastAsia="zh-CN"/>
            </w:rPr>
            <w:t>髓腔锉倾角</w:t>
          </w:r>
          <w:r>
            <w:tab/>
          </w:r>
          <w:r>
            <w:fldChar w:fldCharType="begin"/>
          </w:r>
          <w:r>
            <w:instrText xml:space="preserve"> PAGEREF _Toc30572 \h </w:instrText>
          </w:r>
          <w:r>
            <w:fldChar w:fldCharType="separate"/>
          </w:r>
          <w:r>
            <w:t>27</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_Toc16583 </w:instrText>
          </w:r>
          <w:r>
            <w:rPr>
              <w:rFonts w:hint="eastAsia"/>
              <w:szCs w:val="36"/>
              <w:lang w:val="en-US" w:eastAsia="zh-CN"/>
            </w:rPr>
            <w:fldChar w:fldCharType="separate"/>
          </w:r>
          <w:r>
            <w:rPr>
              <w:rFonts w:hint="default"/>
              <w:lang w:val="en-US" w:eastAsia="zh-CN"/>
            </w:rPr>
            <w:t xml:space="preserve">3.7.3. </w:t>
          </w:r>
          <w:r>
            <w:rPr>
              <w:rFonts w:hint="eastAsia"/>
              <w:lang w:val="en-US" w:eastAsia="zh-CN"/>
            </w:rPr>
            <w:t>联合前倾角评估</w:t>
          </w:r>
          <w:r>
            <w:tab/>
          </w:r>
          <w:r>
            <w:fldChar w:fldCharType="begin"/>
          </w:r>
          <w:r>
            <w:instrText xml:space="preserve"> PAGEREF _Toc16583 \h </w:instrText>
          </w:r>
          <w:r>
            <w:fldChar w:fldCharType="separate"/>
          </w:r>
          <w:r>
            <w:t>28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_Toc11950 </w:instrText>
          </w:r>
          <w:r>
            <w:rPr>
              <w:rFonts w:hint="eastAsia"/>
              <w:szCs w:val="36"/>
              <w:lang w:val="en-US" w:eastAsia="zh-CN"/>
            </w:rPr>
            <w:fldChar w:fldCharType="separate"/>
          </w:r>
          <w:r>
            <w:rPr>
              <w:rFonts w:hint="default"/>
              <w:lang w:val="en-US" w:eastAsia="zh-CN"/>
            </w:rPr>
            <w:t xml:space="preserve">3.7.4. </w:t>
          </w:r>
          <w:r>
            <w:rPr>
              <w:rFonts w:hint="eastAsia"/>
              <w:lang w:val="en-US" w:eastAsia="zh-CN"/>
            </w:rPr>
            <w:t>磨锉前准备</w:t>
          </w:r>
          <w:r>
            <w:tab/>
          </w:r>
          <w:r>
            <w:fldChar w:fldCharType="begin"/>
          </w:r>
          <w:r>
            <w:instrText xml:space="preserve"> PAGEREF _Toc11950 \h </w:instrText>
          </w:r>
          <w:r>
            <w:fldChar w:fldCharType="separate"/>
          </w:r>
          <w:r>
            <w:t>28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_Toc21698 </w:instrText>
          </w:r>
          <w:r>
            <w:rPr>
              <w:rFonts w:hint="eastAsia"/>
              <w:szCs w:val="36"/>
              <w:lang w:val="en-US" w:eastAsia="zh-CN"/>
            </w:rPr>
            <w:fldChar w:fldCharType="separate"/>
          </w:r>
          <w:r>
            <w:rPr>
              <w:rFonts w:hint="default"/>
              <w:lang w:val="en-US" w:eastAsia="zh-CN"/>
            </w:rPr>
            <w:t xml:space="preserve">3.7.5. </w:t>
          </w:r>
          <w:r>
            <w:rPr>
              <w:rFonts w:hint="eastAsia"/>
              <w:lang w:val="en-US" w:eastAsia="zh-CN"/>
            </w:rPr>
            <w:t>髋臼磨锉</w:t>
          </w:r>
          <w:r>
            <w:tab/>
          </w:r>
          <w:r>
            <w:fldChar w:fldCharType="begin"/>
          </w:r>
          <w:r>
            <w:instrText xml:space="preserve"> PAGEREF _Toc21698 \h </w:instrText>
          </w:r>
          <w:r>
            <w:fldChar w:fldCharType="separate"/>
          </w:r>
          <w:r>
            <w:t>28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_Toc27163 </w:instrText>
          </w:r>
          <w:r>
            <w:rPr>
              <w:rFonts w:hint="eastAsia"/>
              <w:szCs w:val="36"/>
              <w:lang w:val="en-US" w:eastAsia="zh-CN"/>
            </w:rPr>
            <w:fldChar w:fldCharType="separate"/>
          </w:r>
          <w:r>
            <w:rPr>
              <w:rFonts w:hint="default"/>
              <w:lang w:val="en-US" w:eastAsia="zh-CN"/>
            </w:rPr>
            <w:t xml:space="preserve">3.7.6. </w:t>
          </w:r>
          <w:r>
            <w:rPr>
              <w:rFonts w:hint="eastAsia"/>
              <w:lang w:val="en-US" w:eastAsia="zh-CN"/>
            </w:rPr>
            <w:t>臼杯安放前准备</w:t>
          </w:r>
          <w:r>
            <w:tab/>
          </w:r>
          <w:r>
            <w:fldChar w:fldCharType="begin"/>
          </w:r>
          <w:r>
            <w:instrText xml:space="preserve"> PAGEREF _Toc27163 \h </w:instrText>
          </w:r>
          <w:r>
            <w:fldChar w:fldCharType="separate"/>
          </w:r>
          <w:r>
            <w:t>28</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_Toc20096 </w:instrText>
          </w:r>
          <w:r>
            <w:rPr>
              <w:rFonts w:hint="eastAsia"/>
              <w:szCs w:val="36"/>
              <w:lang w:val="en-US" w:eastAsia="zh-CN"/>
            </w:rPr>
            <w:fldChar w:fldCharType="separate"/>
          </w:r>
          <w:r>
            <w:rPr>
              <w:rFonts w:hint="default"/>
              <w:lang w:val="en-US" w:eastAsia="zh-CN"/>
            </w:rPr>
            <w:t xml:space="preserve">3.7.7. </w:t>
          </w:r>
          <w:r>
            <w:rPr>
              <w:rFonts w:hint="eastAsia"/>
              <w:lang w:val="en-US" w:eastAsia="zh-CN"/>
            </w:rPr>
            <w:t>臼杯安放</w:t>
          </w:r>
          <w:r>
            <w:tab/>
          </w:r>
          <w:r>
            <w:fldChar w:fldCharType="begin"/>
          </w:r>
          <w:r>
            <w:instrText xml:space="preserve"> PAGEREF _Toc20096 \h </w:instrText>
          </w:r>
          <w:r>
            <w:fldChar w:fldCharType="separate"/>
          </w:r>
          <w:r>
            <w:t>29</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_Toc17007 </w:instrText>
          </w:r>
          <w:r>
            <w:rPr>
              <w:rFonts w:hint="eastAsia"/>
              <w:szCs w:val="36"/>
              <w:lang w:val="en-US" w:eastAsia="zh-CN"/>
            </w:rPr>
            <w:fldChar w:fldCharType="separate"/>
          </w:r>
          <w:r>
            <w:rPr>
              <w:rFonts w:hint="default"/>
              <w:lang w:val="en-US" w:eastAsia="zh-CN"/>
            </w:rPr>
            <w:t xml:space="preserve">3.7.8. </w:t>
          </w:r>
          <w:r>
            <w:rPr>
              <w:rFonts w:hint="eastAsia"/>
              <w:lang w:val="en-US" w:eastAsia="zh-CN"/>
            </w:rPr>
            <w:t>臼杯角度验证</w:t>
          </w:r>
          <w:r>
            <w:tab/>
          </w:r>
          <w:r>
            <w:fldChar w:fldCharType="begin"/>
          </w:r>
          <w:r>
            <w:instrText xml:space="preserve"> PAGEREF _Toc17007 \h </w:instrText>
          </w:r>
          <w:r>
            <w:fldChar w:fldCharType="separate"/>
          </w:r>
          <w:r>
            <w:t>29</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_Toc6139 </w:instrText>
          </w:r>
          <w:r>
            <w:rPr>
              <w:rFonts w:hint="eastAsia"/>
              <w:szCs w:val="36"/>
              <w:lang w:val="en-US" w:eastAsia="zh-CN"/>
            </w:rPr>
            <w:fldChar w:fldCharType="separate"/>
          </w:r>
          <w:r>
            <w:rPr>
              <w:rFonts w:hint="default"/>
              <w:lang w:val="en-US" w:eastAsia="zh-CN"/>
            </w:rPr>
            <w:t xml:space="preserve">3.7.9. </w:t>
          </w:r>
          <w:r>
            <w:rPr>
              <w:rFonts w:hint="eastAsia"/>
              <w:lang w:val="en-US" w:eastAsia="zh-CN"/>
            </w:rPr>
            <w:t>复位后验证</w:t>
          </w:r>
          <w:r>
            <w:tab/>
          </w:r>
          <w:r>
            <w:fldChar w:fldCharType="begin"/>
          </w:r>
          <w:r>
            <w:instrText xml:space="preserve"> PAGEREF _Toc6139 \h </w:instrText>
          </w:r>
          <w:r>
            <w:fldChar w:fldCharType="separate"/>
          </w:r>
          <w:r>
            <w:t>29</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_Toc1344 </w:instrText>
          </w:r>
          <w:r>
            <w:rPr>
              <w:rFonts w:hint="eastAsia"/>
              <w:szCs w:val="36"/>
              <w:lang w:val="en-US" w:eastAsia="zh-CN"/>
            </w:rPr>
            <w:fldChar w:fldCharType="separate"/>
          </w:r>
          <w:r>
            <w:rPr>
              <w:rFonts w:hint="default"/>
              <w:lang w:val="en-US" w:eastAsia="zh-CN"/>
            </w:rPr>
            <w:t xml:space="preserve">3.8. </w:t>
          </w:r>
          <w:r>
            <w:rPr>
              <w:rFonts w:hint="eastAsia"/>
              <w:lang w:val="en-US" w:eastAsia="zh-CN"/>
            </w:rPr>
            <w:t>通用模块</w:t>
          </w:r>
          <w:r>
            <w:tab/>
          </w:r>
          <w:r>
            <w:fldChar w:fldCharType="begin"/>
          </w:r>
          <w:r>
            <w:instrText xml:space="preserve"> PAGEREF _Toc1344 \h </w:instrText>
          </w:r>
          <w:r>
            <w:fldChar w:fldCharType="separate"/>
          </w:r>
          <w:r>
            <w:t>30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_Toc11750 </w:instrText>
          </w:r>
          <w:r>
            <w:rPr>
              <w:rFonts w:hint="eastAsia"/>
              <w:szCs w:val="36"/>
              <w:lang w:val="en-US" w:eastAsia="zh-CN"/>
            </w:rPr>
            <w:fldChar w:fldCharType="separate"/>
          </w:r>
          <w:r>
            <w:rPr>
              <w:rFonts w:hint="default"/>
              <w:lang w:val="en-US" w:eastAsia="zh-CN"/>
            </w:rPr>
            <w:t xml:space="preserve">3.8.1. </w:t>
          </w:r>
          <w:r>
            <w:rPr>
              <w:rFonts w:hint="eastAsia"/>
              <w:lang w:val="en-US" w:eastAsia="zh-CN"/>
            </w:rPr>
            <w:t>流程切换</w:t>
          </w:r>
          <w:r>
            <w:tab/>
          </w:r>
          <w:r>
            <w:fldChar w:fldCharType="begin"/>
          </w:r>
          <w:r>
            <w:instrText xml:space="preserve"> PAGEREF _Toc11750 \h </w:instrText>
          </w:r>
          <w:r>
            <w:fldChar w:fldCharType="separate"/>
          </w:r>
          <w:r>
            <w:t>30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_Toc29698 </w:instrText>
          </w:r>
          <w:r>
            <w:rPr>
              <w:rFonts w:hint="eastAsia"/>
              <w:szCs w:val="36"/>
              <w:lang w:val="en-US" w:eastAsia="zh-CN"/>
            </w:rPr>
            <w:fldChar w:fldCharType="separate"/>
          </w:r>
          <w:r>
            <w:rPr>
              <w:rFonts w:hint="default"/>
              <w:lang w:val="en-US" w:eastAsia="zh-CN"/>
            </w:rPr>
            <w:t xml:space="preserve">3.8.2. </w:t>
          </w:r>
          <w:r>
            <w:rPr>
              <w:rFonts w:hint="eastAsia"/>
              <w:lang w:val="en-US" w:eastAsia="zh-CN"/>
            </w:rPr>
            <w:t>信息提示</w:t>
          </w:r>
          <w:r>
            <w:tab/>
          </w:r>
          <w:r>
            <w:fldChar w:fldCharType="begin"/>
          </w:r>
          <w:r>
            <w:instrText xml:space="preserve"> PAGEREF _Toc29698 \h </w:instrText>
          </w:r>
          <w:r>
            <w:fldChar w:fldCharType="separate"/>
          </w:r>
          <w:r>
            <w:t>30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_Toc27954 </w:instrText>
          </w:r>
          <w:r>
            <w:rPr>
              <w:rFonts w:hint="eastAsia"/>
              <w:szCs w:val="36"/>
              <w:lang w:val="en-US" w:eastAsia="zh-CN"/>
            </w:rPr>
            <w:fldChar w:fldCharType="separate"/>
          </w:r>
          <w:r>
            <w:rPr>
              <w:rFonts w:hint="default"/>
              <w:lang w:val="en-US" w:eastAsia="zh-CN"/>
            </w:rPr>
            <w:t xml:space="preserve">3.8.3. </w:t>
          </w:r>
          <w:r>
            <w:rPr>
              <w:rFonts w:hint="eastAsia"/>
              <w:lang w:val="en-US" w:eastAsia="zh-CN"/>
            </w:rPr>
            <w:t>工具精度检查</w:t>
          </w:r>
          <w:r>
            <w:tab/>
          </w:r>
          <w:r>
            <w:fldChar w:fldCharType="begin"/>
          </w:r>
          <w:r>
            <w:instrText xml:space="preserve"> PAGEREF _Toc27954 \h </w:instrText>
          </w:r>
          <w:r>
            <w:fldChar w:fldCharType="separate"/>
          </w:r>
          <w:r>
            <w:t>30</w:t>
          </w:r>
          <w:r>
            <w:fldChar w:fldCharType="end"/>
          </w:r>
          <w:r>
            <w:rPr>
              <w:rFonts w:hint="eastAsia"/>
              <w:szCs w:val="36"/>
              <w:lang w:val="en-US" w:eastAsia="zh-CN"/>
            </w:rPr>
            <w:fldChar w:fldCharType="end"/>
          </w:r>
        </w:p>
        <w:p>
          <w:pPr>
            <w:pStyle w:val="14"/>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_Toc15372 </w:instrText>
          </w:r>
          <w:r>
            <w:rPr>
              <w:rFonts w:hint="eastAsia"/>
              <w:szCs w:val="36"/>
              <w:lang w:val="en-US" w:eastAsia="zh-CN"/>
            </w:rPr>
            <w:fldChar w:fldCharType="separate"/>
          </w:r>
          <w:r>
            <w:rPr>
              <w:rFonts w:hint="default"/>
              <w:lang w:val="en-US" w:eastAsia="zh-CN"/>
            </w:rPr>
            <w:t xml:space="preserve">3.8.4. </w:t>
          </w:r>
          <w:r>
            <w:rPr>
              <w:rFonts w:hint="eastAsia"/>
              <w:lang w:val="en-US" w:eastAsia="zh-CN"/>
            </w:rPr>
            <w:t>四视图</w:t>
          </w:r>
          <w:r>
            <w:tab/>
          </w:r>
          <w:r>
            <w:fldChar w:fldCharType="begin"/>
          </w:r>
          <w:r>
            <w:instrText xml:space="preserve"> PAGEREF _Toc15372 \h </w:instrText>
          </w:r>
          <w:r>
            <w:fldChar w:fldCharType="separate"/>
          </w:r>
          <w:r>
            <w:t>31</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_Toc2420 </w:instrText>
          </w:r>
          <w:r>
            <w:rPr>
              <w:rFonts w:hint="eastAsia"/>
              <w:szCs w:val="36"/>
              <w:lang w:val="en-US" w:eastAsia="zh-CN"/>
            </w:rPr>
            <w:fldChar w:fldCharType="separate"/>
          </w:r>
          <w:r>
            <w:rPr>
              <w:rFonts w:hint="default"/>
              <w:lang w:val="en-US" w:eastAsia="zh-CN"/>
            </w:rPr>
            <w:t xml:space="preserve">3.9. </w:t>
          </w:r>
          <w:r>
            <w:rPr>
              <w:rFonts w:hint="eastAsia"/>
              <w:lang w:val="en-US" w:eastAsia="zh-CN"/>
            </w:rPr>
            <w:t>领域实体</w:t>
          </w:r>
          <w:r>
            <w:tab/>
          </w:r>
          <w:r>
            <w:fldChar w:fldCharType="begin"/>
          </w:r>
          <w:r>
            <w:instrText xml:space="preserve"> PAGEREF _Toc2420 \h </w:instrText>
          </w:r>
          <w:r>
            <w:fldChar w:fldCharType="separate"/>
          </w:r>
          <w:r>
            <w:t>32</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_Toc30663 </w:instrText>
          </w:r>
          <w:r>
            <w:rPr>
              <w:rFonts w:hint="eastAsia"/>
              <w:szCs w:val="36"/>
              <w:lang w:val="en-US" w:eastAsia="zh-CN"/>
            </w:rPr>
            <w:fldChar w:fldCharType="separate"/>
          </w:r>
          <w:r>
            <w:rPr>
              <w:rFonts w:hint="default"/>
              <w:lang w:val="en-US" w:eastAsia="zh-CN"/>
            </w:rPr>
            <w:t xml:space="preserve">3.10. </w:t>
          </w:r>
          <w:r>
            <w:rPr>
              <w:rFonts w:hint="eastAsia"/>
              <w:lang w:val="en-US" w:eastAsia="zh-CN"/>
            </w:rPr>
            <w:t>领域服务</w:t>
          </w:r>
          <w:r>
            <w:tab/>
          </w:r>
          <w:r>
            <w:fldChar w:fldCharType="begin"/>
          </w:r>
          <w:r>
            <w:instrText xml:space="preserve"> PAGEREF _Toc30663 \h </w:instrText>
          </w:r>
          <w:r>
            <w:fldChar w:fldCharType="separate"/>
          </w:r>
          <w:r>
            <w:t>32</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_Toc23511 </w:instrText>
          </w:r>
          <w:r>
            <w:rPr>
              <w:rFonts w:hint="eastAsia"/>
              <w:szCs w:val="36"/>
              <w:lang w:val="en-US" w:eastAsia="zh-CN"/>
            </w:rPr>
            <w:fldChar w:fldCharType="separate"/>
          </w:r>
          <w:r>
            <w:rPr>
              <w:rFonts w:hint="default"/>
              <w:lang w:val="en-US" w:eastAsia="zh-CN"/>
            </w:rPr>
            <w:t xml:space="preserve">3.11. </w:t>
          </w:r>
          <w:r>
            <w:rPr>
              <w:rFonts w:hint="eastAsia"/>
              <w:lang w:val="en-US" w:eastAsia="zh-CN"/>
            </w:rPr>
            <w:t>数据库管理</w:t>
          </w:r>
          <w:r>
            <w:tab/>
          </w:r>
          <w:r>
            <w:fldChar w:fldCharType="begin"/>
          </w:r>
          <w:r>
            <w:instrText xml:space="preserve"> PAGEREF _Toc23511 \h </w:instrText>
          </w:r>
          <w:r>
            <w:fldChar w:fldCharType="separate"/>
          </w:r>
          <w:r>
            <w:t>32</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_Toc19069 </w:instrText>
          </w:r>
          <w:r>
            <w:rPr>
              <w:rFonts w:hint="eastAsia"/>
              <w:szCs w:val="36"/>
              <w:lang w:val="en-US" w:eastAsia="zh-CN"/>
            </w:rPr>
            <w:fldChar w:fldCharType="separate"/>
          </w:r>
          <w:r>
            <w:rPr>
              <w:rFonts w:hint="default"/>
              <w:lang w:val="en-US" w:eastAsia="zh-CN"/>
            </w:rPr>
            <w:t xml:space="preserve">3.12. </w:t>
          </w:r>
          <w:r>
            <w:rPr>
              <w:rFonts w:hint="eastAsia"/>
              <w:lang w:val="en-US" w:eastAsia="zh-CN"/>
            </w:rPr>
            <w:t>双目相机控制</w:t>
          </w:r>
          <w:r>
            <w:tab/>
          </w:r>
          <w:r>
            <w:fldChar w:fldCharType="begin"/>
          </w:r>
          <w:r>
            <w:instrText xml:space="preserve"> PAGEREF _Toc19069 \h </w:instrText>
          </w:r>
          <w:r>
            <w:fldChar w:fldCharType="separate"/>
          </w:r>
          <w:r>
            <w:t>32</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_Toc30268 </w:instrText>
          </w:r>
          <w:r>
            <w:rPr>
              <w:rFonts w:hint="eastAsia"/>
              <w:szCs w:val="36"/>
              <w:lang w:val="en-US" w:eastAsia="zh-CN"/>
            </w:rPr>
            <w:fldChar w:fldCharType="separate"/>
          </w:r>
          <w:r>
            <w:rPr>
              <w:rFonts w:hint="default"/>
              <w:lang w:val="en-US" w:eastAsia="zh-CN"/>
            </w:rPr>
            <w:t xml:space="preserve">3.13. </w:t>
          </w:r>
          <w:r>
            <w:rPr>
              <w:rFonts w:hint="eastAsia"/>
              <w:lang w:val="en-US" w:eastAsia="zh-CN"/>
            </w:rPr>
            <w:t>机械臂控制</w:t>
          </w:r>
          <w:r>
            <w:tab/>
          </w:r>
          <w:r>
            <w:fldChar w:fldCharType="begin"/>
          </w:r>
          <w:r>
            <w:instrText xml:space="preserve"> PAGEREF _Toc30268 \h </w:instrText>
          </w:r>
          <w:r>
            <w:fldChar w:fldCharType="separate"/>
          </w:r>
          <w:r>
            <w:t>32</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_Toc29526 </w:instrText>
          </w:r>
          <w:r>
            <w:rPr>
              <w:rFonts w:hint="eastAsia"/>
              <w:szCs w:val="36"/>
              <w:lang w:val="en-US" w:eastAsia="zh-CN"/>
            </w:rPr>
            <w:fldChar w:fldCharType="separate"/>
          </w:r>
          <w:r>
            <w:rPr>
              <w:rFonts w:hint="default"/>
              <w:lang w:val="en-US" w:eastAsia="zh-CN"/>
            </w:rPr>
            <w:t xml:space="preserve">4. </w:t>
          </w:r>
          <w:r>
            <w:rPr>
              <w:rFonts w:hint="eastAsia"/>
              <w:lang w:val="en-US" w:eastAsia="zh-CN"/>
            </w:rPr>
            <w:t>网络安全设计</w:t>
          </w:r>
          <w:r>
            <w:tab/>
          </w:r>
          <w:r>
            <w:fldChar w:fldCharType="begin"/>
          </w:r>
          <w:r>
            <w:instrText xml:space="preserve"> PAGEREF _Toc29526 \h </w:instrText>
          </w:r>
          <w:r>
            <w:fldChar w:fldCharType="separate"/>
          </w:r>
          <w:r>
            <w:t>32</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_Toc1204 </w:instrText>
          </w:r>
          <w:r>
            <w:rPr>
              <w:rFonts w:hint="eastAsia"/>
              <w:szCs w:val="36"/>
              <w:lang w:val="en-US" w:eastAsia="zh-CN"/>
            </w:rPr>
            <w:fldChar w:fldCharType="separate"/>
          </w:r>
          <w:r>
            <w:rPr>
              <w:rFonts w:hint="default"/>
              <w:lang w:val="en-US" w:eastAsia="zh-CN"/>
            </w:rPr>
            <w:t xml:space="preserve">5. </w:t>
          </w:r>
          <w:r>
            <w:rPr>
              <w:rFonts w:hint="eastAsia"/>
              <w:lang w:val="en-US" w:eastAsia="zh-CN"/>
            </w:rPr>
            <w:t>数据结构设计</w:t>
          </w:r>
          <w:r>
            <w:tab/>
          </w:r>
          <w:r>
            <w:fldChar w:fldCharType="begin"/>
          </w:r>
          <w:r>
            <w:instrText xml:space="preserve"> PAGEREF _Toc1204 \h </w:instrText>
          </w:r>
          <w:r>
            <w:fldChar w:fldCharType="separate"/>
          </w:r>
          <w:r>
            <w:t>33</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_Toc22918 </w:instrText>
          </w:r>
          <w:r>
            <w:rPr>
              <w:rFonts w:hint="eastAsia"/>
              <w:szCs w:val="36"/>
              <w:lang w:val="en-US" w:eastAsia="zh-CN"/>
            </w:rPr>
            <w:fldChar w:fldCharType="separate"/>
          </w:r>
          <w:r>
            <w:rPr>
              <w:rFonts w:hint="default"/>
              <w:lang w:val="en-US" w:eastAsia="zh-CN"/>
            </w:rPr>
            <w:t xml:space="preserve">6. </w:t>
          </w:r>
          <w:r>
            <w:rPr>
              <w:rFonts w:hint="eastAsia"/>
              <w:lang w:val="en-US" w:eastAsia="zh-CN"/>
            </w:rPr>
            <w:t>异常处理</w:t>
          </w:r>
          <w:r>
            <w:tab/>
          </w:r>
          <w:r>
            <w:fldChar w:fldCharType="begin"/>
          </w:r>
          <w:r>
            <w:instrText xml:space="preserve"> PAGEREF _Toc22918 \h </w:instrText>
          </w:r>
          <w:r>
            <w:fldChar w:fldCharType="separate"/>
          </w:r>
          <w:r>
            <w:t>34</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_Toc6014 </w:instrText>
          </w:r>
          <w:r>
            <w:rPr>
              <w:rFonts w:hint="eastAsia"/>
              <w:szCs w:val="36"/>
              <w:lang w:val="en-US" w:eastAsia="zh-CN"/>
            </w:rPr>
            <w:fldChar w:fldCharType="separate"/>
          </w:r>
          <w:r>
            <w:rPr>
              <w:rFonts w:hint="default"/>
              <w:lang w:val="en-US" w:eastAsia="zh-CN"/>
            </w:rPr>
            <w:t xml:space="preserve">6.1. </w:t>
          </w:r>
          <w:r>
            <w:rPr>
              <w:rFonts w:hint="eastAsia"/>
              <w:lang w:val="en-US" w:eastAsia="zh-CN"/>
            </w:rPr>
            <w:t>出错信息</w:t>
          </w:r>
          <w:r>
            <w:tab/>
          </w:r>
          <w:r>
            <w:fldChar w:fldCharType="begin"/>
          </w:r>
          <w:r>
            <w:instrText xml:space="preserve"> PAGEREF _Toc6014 \h </w:instrText>
          </w:r>
          <w:r>
            <w:fldChar w:fldCharType="separate"/>
          </w:r>
          <w:r>
            <w:t>34</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_Toc25281 </w:instrText>
          </w:r>
          <w:r>
            <w:rPr>
              <w:rFonts w:hint="eastAsia"/>
              <w:szCs w:val="36"/>
              <w:lang w:val="en-US" w:eastAsia="zh-CN"/>
            </w:rPr>
            <w:fldChar w:fldCharType="separate"/>
          </w:r>
          <w:r>
            <w:rPr>
              <w:rFonts w:hint="default"/>
              <w:lang w:val="en-US" w:eastAsia="zh-CN"/>
            </w:rPr>
            <w:t xml:space="preserve">6.2. </w:t>
          </w:r>
          <w:r>
            <w:rPr>
              <w:rFonts w:hint="eastAsia"/>
              <w:lang w:val="en-US" w:eastAsia="zh-CN"/>
            </w:rPr>
            <w:t>补救措施</w:t>
          </w:r>
          <w:r>
            <w:tab/>
          </w:r>
          <w:r>
            <w:fldChar w:fldCharType="begin"/>
          </w:r>
          <w:r>
            <w:instrText xml:space="preserve"> PAGEREF _Toc25281 \h </w:instrText>
          </w:r>
          <w:r>
            <w:fldChar w:fldCharType="separate"/>
          </w:r>
          <w:r>
            <w:t>35</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_Toc548 </w:instrText>
          </w:r>
          <w:r>
            <w:rPr>
              <w:rFonts w:hint="eastAsia"/>
              <w:szCs w:val="36"/>
              <w:lang w:val="en-US" w:eastAsia="zh-CN"/>
            </w:rPr>
            <w:fldChar w:fldCharType="separate"/>
          </w:r>
          <w:r>
            <w:rPr>
              <w:rFonts w:hint="default"/>
              <w:lang w:val="en-US" w:eastAsia="zh-CN"/>
            </w:rPr>
            <w:t xml:space="preserve">7. </w:t>
          </w:r>
          <w:r>
            <w:rPr>
              <w:rFonts w:hint="eastAsia"/>
              <w:lang w:val="en-US" w:eastAsia="zh-CN"/>
            </w:rPr>
            <w:t>运行设计</w:t>
          </w:r>
          <w:r>
            <w:tab/>
          </w:r>
          <w:r>
            <w:fldChar w:fldCharType="begin"/>
          </w:r>
          <w:r>
            <w:instrText xml:space="preserve"> PAGEREF _Toc548 \h </w:instrText>
          </w:r>
          <w:r>
            <w:fldChar w:fldCharType="separate"/>
          </w:r>
          <w:r>
            <w:t>35</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_Toc11882 </w:instrText>
          </w:r>
          <w:r>
            <w:rPr>
              <w:rFonts w:hint="eastAsia"/>
              <w:szCs w:val="36"/>
              <w:lang w:val="en-US" w:eastAsia="zh-CN"/>
            </w:rPr>
            <w:fldChar w:fldCharType="separate"/>
          </w:r>
          <w:r>
            <w:rPr>
              <w:rFonts w:hint="default"/>
              <w:lang w:val="en-US" w:eastAsia="zh-CN"/>
            </w:rPr>
            <w:t xml:space="preserve">7.1. </w:t>
          </w:r>
          <w:r>
            <w:rPr>
              <w:rFonts w:hint="eastAsia"/>
              <w:lang w:val="en-US" w:eastAsia="zh-CN"/>
            </w:rPr>
            <w:t>运行控制</w:t>
          </w:r>
          <w:r>
            <w:tab/>
          </w:r>
          <w:r>
            <w:fldChar w:fldCharType="begin"/>
          </w:r>
          <w:r>
            <w:instrText xml:space="preserve"> PAGEREF _Toc11882 \h </w:instrText>
          </w:r>
          <w:r>
            <w:fldChar w:fldCharType="separate"/>
          </w:r>
          <w:r>
            <w:t>35</w:t>
          </w:r>
          <w:r>
            <w:fldChar w:fldCharType="end"/>
          </w:r>
          <w:r>
            <w:rPr>
              <w:rFonts w:hint="eastAsia"/>
              <w:szCs w:val="36"/>
              <w:lang w:val="en-US" w:eastAsia="zh-CN"/>
            </w:rPr>
            <w:fldChar w:fldCharType="end"/>
          </w:r>
        </w:p>
        <w:p>
          <w:pPr>
            <w:pStyle w:val="18"/>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_Toc8313 </w:instrText>
          </w:r>
          <w:r>
            <w:rPr>
              <w:rFonts w:hint="eastAsia"/>
              <w:szCs w:val="36"/>
              <w:lang w:val="en-US" w:eastAsia="zh-CN"/>
            </w:rPr>
            <w:fldChar w:fldCharType="separate"/>
          </w:r>
          <w:r>
            <w:rPr>
              <w:rFonts w:hint="default"/>
              <w:lang w:val="en-US" w:eastAsia="zh-CN"/>
            </w:rPr>
            <w:t xml:space="preserve">7.2. </w:t>
          </w:r>
          <w:r>
            <w:rPr>
              <w:rFonts w:hint="eastAsia"/>
              <w:lang w:val="en-US" w:eastAsia="zh-CN"/>
            </w:rPr>
            <w:t>运行时间</w:t>
          </w:r>
          <w:r>
            <w:tab/>
          </w:r>
          <w:r>
            <w:fldChar w:fldCharType="begin"/>
          </w:r>
          <w:r>
            <w:instrText xml:space="preserve"> PAGEREF _Toc8313 \h </w:instrText>
          </w:r>
          <w:r>
            <w:fldChar w:fldCharType="separate"/>
          </w:r>
          <w:r>
            <w:t>35</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_Toc25369 </w:instrText>
          </w:r>
          <w:r>
            <w:rPr>
              <w:rFonts w:hint="eastAsia"/>
              <w:szCs w:val="36"/>
              <w:lang w:val="en-US" w:eastAsia="zh-CN"/>
            </w:rPr>
            <w:fldChar w:fldCharType="separate"/>
          </w:r>
          <w:r>
            <w:rPr>
              <w:rFonts w:hint="default"/>
              <w:lang w:val="en-US" w:eastAsia="zh-CN"/>
            </w:rPr>
            <w:t xml:space="preserve">8. </w:t>
          </w:r>
          <w:r>
            <w:rPr>
              <w:rFonts w:hint="eastAsia"/>
              <w:lang w:val="en-US" w:eastAsia="zh-CN"/>
            </w:rPr>
            <w:t>安全保密设计</w:t>
          </w:r>
          <w:r>
            <w:tab/>
          </w:r>
          <w:r>
            <w:fldChar w:fldCharType="begin"/>
          </w:r>
          <w:r>
            <w:instrText xml:space="preserve"> PAGEREF _Toc25369 \h </w:instrText>
          </w:r>
          <w:r>
            <w:fldChar w:fldCharType="separate"/>
          </w:r>
          <w:r>
            <w:t>35</w:t>
          </w:r>
          <w:r>
            <w:fldChar w:fldCharType="end"/>
          </w:r>
          <w:r>
            <w:rPr>
              <w:rFonts w:hint="eastAsia"/>
              <w:szCs w:val="36"/>
              <w:lang w:val="en-US" w:eastAsia="zh-CN"/>
            </w:rPr>
            <w:fldChar w:fldCharType="end"/>
          </w:r>
        </w:p>
        <w:p>
          <w:pPr>
            <w:pStyle w:val="17"/>
            <w:tabs>
              <w:tab w:val="right" w:leader="dot" w:pos="8306"/>
            </w:tabs>
          </w:pPr>
          <w:r>
            <w:rPr>
              <w:rFonts w:hint="eastAsia"/>
              <w:szCs w:val="36"/>
              <w:lang w:val="en-US" w:eastAsia="zh-CN"/>
            </w:rPr>
            <w:fldChar w:fldCharType="begin"/>
          </w:r>
          <w:r>
            <w:rPr>
              <w:rFonts w:hint="eastAsia"/>
              <w:szCs w:val="36"/>
              <w:lang w:val="en-US" w:eastAsia="zh-CN"/>
            </w:rPr>
            <w:instrText xml:space="preserve"> HYPERLINK \l _Toc6272 </w:instrText>
          </w:r>
          <w:r>
            <w:rPr>
              <w:rFonts w:hint="eastAsia"/>
              <w:szCs w:val="36"/>
              <w:lang w:val="en-US" w:eastAsia="zh-CN"/>
            </w:rPr>
            <w:fldChar w:fldCharType="separate"/>
          </w:r>
          <w:r>
            <w:rPr>
              <w:rFonts w:hint="default"/>
            </w:rPr>
            <w:t xml:space="preserve">9. </w:t>
          </w:r>
          <w:r>
            <w:rPr>
              <w:rFonts w:hint="eastAsia"/>
            </w:rPr>
            <w:t>维护设计</w:t>
          </w:r>
          <w:r>
            <w:tab/>
          </w:r>
          <w:r>
            <w:fldChar w:fldCharType="begin"/>
          </w:r>
          <w:r>
            <w:instrText xml:space="preserve"> PAGEREF _Toc6272 \h </w:instrText>
          </w:r>
          <w:r>
            <w:fldChar w:fldCharType="separate"/>
          </w:r>
          <w:r>
            <w:t>36</w:t>
          </w:r>
          <w:r>
            <w:fldChar w:fldCharType="end"/>
          </w:r>
          <w:r>
            <w:rPr>
              <w:rFonts w:hint="eastAsia"/>
              <w:szCs w:val="36"/>
              <w:lang w:val="en-US" w:eastAsia="zh-CN"/>
            </w:rPr>
            <w:fldChar w:fldCharType="end"/>
          </w:r>
        </w:p>
        <w:p>
          <w:pPr>
            <w:pStyle w:val="13"/>
            <w:tabs>
              <w:tab w:val="left" w:pos="3605"/>
            </w:tabs>
            <w:ind w:left="0" w:leftChars="0" w:firstLine="0" w:firstLineChars="0"/>
            <w:jc w:val="both"/>
            <w:rPr>
              <w:rFonts w:hint="eastAsia"/>
              <w:sz w:val="36"/>
              <w:szCs w:val="36"/>
              <w:lang w:val="en-US" w:eastAsia="zh-CN"/>
            </w:rPr>
          </w:pPr>
          <w:r>
            <w:rPr>
              <w:rFonts w:hint="eastAsia"/>
              <w:szCs w:val="36"/>
              <w:lang w:val="en-US" w:eastAsia="zh-CN"/>
            </w:rPr>
            <w:fldChar w:fldCharType="end"/>
          </w:r>
        </w:p>
      </w:sdtContent>
    </w:sdt>
    <w:p>
      <w:pPr>
        <w:pStyle w:val="13"/>
        <w:tabs>
          <w:tab w:val="left" w:pos="3605"/>
        </w:tabs>
        <w:ind w:left="0" w:leftChars="0" w:firstLine="0" w:firstLineChars="0"/>
        <w:jc w:val="center"/>
        <w:rPr>
          <w:rFonts w:hint="eastAsia"/>
          <w:sz w:val="36"/>
          <w:szCs w:val="36"/>
          <w:lang w:val="en-US" w:eastAsia="zh-CN"/>
        </w:rPr>
      </w:pPr>
    </w:p>
    <w:p>
      <w:pPr>
        <w:rPr>
          <w:rFonts w:hint="default"/>
          <w:sz w:val="36"/>
          <w:szCs w:val="36"/>
          <w:lang w:val="en-US" w:eastAsia="zh-CN"/>
        </w:rPr>
      </w:pPr>
      <w:r>
        <w:rPr>
          <w:rFonts w:hint="default"/>
          <w:sz w:val="36"/>
          <w:szCs w:val="36"/>
          <w:lang w:val="en-US" w:eastAsia="zh-CN"/>
        </w:rPr>
        <w:br w:type="page"/>
      </w:r>
    </w:p>
    <w:p>
      <w:pPr>
        <w:pStyle w:val="2"/>
        <w:bidi w:val="0"/>
        <w:rPr>
          <w:rFonts w:hint="default"/>
          <w:lang w:val="en-US" w:eastAsia="zh-CN"/>
        </w:rPr>
      </w:pPr>
      <w:bookmarkStart w:id="0" w:name="_Toc29877"/>
      <w:r>
        <w:rPr>
          <w:rFonts w:hint="eastAsia"/>
          <w:lang w:val="en-US" w:eastAsia="zh-CN"/>
        </w:rPr>
        <w:t>引言</w:t>
      </w:r>
      <w:bookmarkEnd w:id="0"/>
    </w:p>
    <w:p>
      <w:pPr>
        <w:pStyle w:val="3"/>
        <w:bidi w:val="0"/>
        <w:rPr>
          <w:rFonts w:hint="default"/>
          <w:lang w:val="en-US" w:eastAsia="zh-CN"/>
        </w:rPr>
      </w:pPr>
      <w:bookmarkStart w:id="1" w:name="_Toc13143"/>
      <w:r>
        <w:rPr>
          <w:rFonts w:hint="eastAsia"/>
          <w:lang w:val="en-US" w:eastAsia="zh-CN"/>
        </w:rPr>
        <w:t>编写目的</w:t>
      </w:r>
      <w:bookmarkEnd w:id="1"/>
    </w:p>
    <w:p>
      <w:pPr>
        <w:bidi w:val="0"/>
        <w:ind w:firstLine="420" w:firstLineChars="0"/>
        <w:rPr>
          <w:rFonts w:hint="eastAsia" w:eastAsia="宋体" w:cs="宋体"/>
          <w:lang w:eastAsia="zh-CN" w:bidi="ar"/>
        </w:rPr>
      </w:pPr>
      <w:r>
        <w:t>为了规范</w:t>
      </w:r>
      <w:r>
        <w:rPr>
          <w:rFonts w:hint="eastAsia"/>
        </w:rPr>
        <w:t>及</w:t>
      </w:r>
      <w:r>
        <w:t>保证项目工作合理有序的开展</w:t>
      </w:r>
      <w:r>
        <w:rPr>
          <w:rFonts w:hint="eastAsia"/>
        </w:rPr>
        <w:t>，作一个任务目标的阐述和总体系统框架结构的设计，</w:t>
      </w:r>
      <w:r>
        <w:rPr>
          <w:rFonts w:hint="eastAsia" w:cs="宋体"/>
          <w:lang w:bidi="ar"/>
        </w:rPr>
        <w:t>明确所要开发的软件应具有的功能、性能与界面，使系统分析人员及软件开发人员能清楚地了解用户的需求，并在此基础上进一步制定软件详细设计</w:t>
      </w:r>
      <w:r>
        <w:rPr>
          <w:rFonts w:hint="eastAsia" w:cs="宋体"/>
          <w:lang w:eastAsia="zh-CN" w:bidi="ar"/>
        </w:rPr>
        <w:t>。</w:t>
      </w:r>
    </w:p>
    <w:p>
      <w:pPr>
        <w:bidi w:val="0"/>
        <w:ind w:firstLine="420" w:firstLineChars="0"/>
        <w:rPr>
          <w:rFonts w:hint="default"/>
          <w:lang w:val="en-US" w:eastAsia="zh-CN"/>
        </w:rPr>
      </w:pPr>
      <w:r>
        <w:t>本项目</w:t>
      </w:r>
      <w:r>
        <w:rPr>
          <w:rFonts w:hint="eastAsia"/>
        </w:rPr>
        <w:t>概要</w:t>
      </w:r>
      <w:r>
        <w:t>设计说明书</w:t>
      </w:r>
      <w:r>
        <w:rPr>
          <w:rFonts w:hint="eastAsia" w:cs="宋体"/>
          <w:lang w:bidi="ar"/>
        </w:rPr>
        <w:t>是整个软件开发的依据，它对以后阶段的工作起指导作用</w:t>
      </w:r>
      <w:r>
        <w:rPr>
          <w:rFonts w:hint="eastAsia"/>
        </w:rPr>
        <w:t>，并</w:t>
      </w:r>
      <w:r>
        <w:t>面向项目组全体成员</w:t>
      </w:r>
      <w:r>
        <w:rPr>
          <w:rFonts w:hint="eastAsia" w:cs="宋体"/>
          <w:lang w:bidi="ar"/>
        </w:rPr>
        <w:t>。</w:t>
      </w:r>
    </w:p>
    <w:p>
      <w:pPr>
        <w:pStyle w:val="3"/>
        <w:bidi w:val="0"/>
        <w:rPr>
          <w:rFonts w:hint="eastAsia"/>
          <w:lang w:val="en-US" w:eastAsia="zh-CN"/>
        </w:rPr>
      </w:pPr>
      <w:bookmarkStart w:id="2" w:name="_Toc15664"/>
      <w:r>
        <w:rPr>
          <w:rFonts w:hint="eastAsia"/>
          <w:lang w:val="en-US" w:eastAsia="zh-CN"/>
        </w:rPr>
        <w:t>背景</w:t>
      </w:r>
      <w:bookmarkEnd w:id="2"/>
    </w:p>
    <w:p>
      <w:pPr>
        <w:bidi w:val="0"/>
        <w:ind w:firstLine="420" w:firstLineChars="0"/>
        <w:rPr>
          <w:rFonts w:hint="eastAsia"/>
          <w:lang w:val="en-US" w:eastAsia="zh-CN"/>
        </w:rPr>
      </w:pPr>
      <w:r>
        <w:rPr>
          <w:rFonts w:hint="eastAsia"/>
          <w:color w:val="auto"/>
          <w:lang w:val="en-US" w:eastAsia="zh-CN"/>
        </w:rPr>
        <w:t>MS-003软件</w:t>
      </w:r>
      <w:r>
        <w:rPr>
          <w:rFonts w:hint="default"/>
          <w:lang w:val="en-US" w:eastAsia="zh-CN"/>
        </w:rPr>
        <w:t>能够实现手术的微创化、精准化、标准化，是</w:t>
      </w:r>
      <w:r>
        <w:rPr>
          <w:rFonts w:hint="eastAsia"/>
          <w:lang w:val="en-US" w:eastAsia="zh-CN"/>
        </w:rPr>
        <w:t>髋关节置换</w:t>
      </w:r>
      <w:r>
        <w:rPr>
          <w:rFonts w:hint="default"/>
          <w:lang w:val="en-US" w:eastAsia="zh-CN"/>
        </w:rPr>
        <w:t>手术的发展方向。本项目是一款适用于国内临床需求的</w:t>
      </w:r>
      <w:r>
        <w:rPr>
          <w:rFonts w:hint="eastAsia"/>
          <w:lang w:val="en-US" w:eastAsia="zh-CN"/>
        </w:rPr>
        <w:t>髋关节置换</w:t>
      </w:r>
      <w:r>
        <w:rPr>
          <w:rFonts w:hint="default"/>
          <w:lang w:val="en-US" w:eastAsia="zh-CN"/>
        </w:rPr>
        <w:t>手术机器人，具有实用性强、操作便捷、培训学习周期短的特点。</w:t>
      </w:r>
    </w:p>
    <w:p>
      <w:pPr>
        <w:pStyle w:val="3"/>
        <w:bidi w:val="0"/>
        <w:rPr>
          <w:rFonts w:hint="default"/>
          <w:lang w:val="en-US" w:eastAsia="zh-CN"/>
        </w:rPr>
      </w:pPr>
      <w:bookmarkStart w:id="3" w:name="_Toc18013"/>
      <w:r>
        <w:rPr>
          <w:rFonts w:hint="eastAsia"/>
          <w:lang w:val="en-US" w:eastAsia="zh-CN"/>
        </w:rPr>
        <w:t>专业术语</w:t>
      </w:r>
      <w:bookmarkEnd w:id="3"/>
    </w:p>
    <w:p>
      <w:pPr>
        <w:bidi w:val="0"/>
        <w:ind w:firstLine="420" w:firstLineChars="0"/>
        <w:rPr>
          <w:rFonts w:hint="default"/>
          <w:lang w:val="en-US"/>
        </w:rPr>
      </w:pPr>
      <w:r>
        <w:rPr>
          <w:rFonts w:hint="default"/>
          <w:lang w:val="en-US" w:eastAsia="zh-CN"/>
        </w:rPr>
        <w:t>此部分主要解释产品中涉及的相关专业名词的解释：</w:t>
      </w:r>
    </w:p>
    <w:tbl>
      <w:tblPr>
        <w:tblStyle w:val="1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2"/>
        <w:gridCol w:w="6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672" w:type="dxa"/>
            <w:vAlign w:val="center"/>
          </w:tcPr>
          <w:p>
            <w:pPr>
              <w:bidi w:val="0"/>
              <w:rPr>
                <w:rFonts w:hint="default"/>
                <w:lang w:val="en-US" w:eastAsia="zh-CN"/>
              </w:rPr>
            </w:pPr>
            <w:r>
              <w:rPr>
                <w:rFonts w:hint="default"/>
                <w:lang w:val="en-US" w:eastAsia="zh-CN"/>
              </w:rPr>
              <w:t>专有名词</w:t>
            </w:r>
          </w:p>
        </w:tc>
        <w:tc>
          <w:tcPr>
            <w:tcW w:w="6631" w:type="dxa"/>
            <w:vAlign w:val="center"/>
          </w:tcPr>
          <w:p>
            <w:pPr>
              <w:bidi w:val="0"/>
              <w:rPr>
                <w:rFonts w:hint="default"/>
                <w:lang w:val="en-US" w:eastAsia="zh-CN"/>
              </w:rPr>
            </w:pPr>
            <w:r>
              <w:rPr>
                <w:rFonts w:hint="default"/>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THA</w:t>
            </w:r>
          </w:p>
        </w:tc>
        <w:tc>
          <w:tcPr>
            <w:tcW w:w="6631" w:type="dxa"/>
            <w:vAlign w:val="center"/>
          </w:tcPr>
          <w:p>
            <w:pPr>
              <w:bidi w:val="0"/>
              <w:rPr>
                <w:rFonts w:hint="default"/>
                <w:lang w:val="en-US" w:eastAsia="zh-CN"/>
              </w:rPr>
            </w:pPr>
            <w:r>
              <w:rPr>
                <w:rFonts w:hint="eastAsia"/>
              </w:rPr>
              <w:t>全髋关节置换手术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假体</w:t>
            </w:r>
          </w:p>
        </w:tc>
        <w:tc>
          <w:tcPr>
            <w:tcW w:w="6631" w:type="dxa"/>
            <w:vAlign w:val="center"/>
          </w:tcPr>
          <w:p>
            <w:pPr>
              <w:bidi w:val="0"/>
              <w:rPr>
                <w:rFonts w:hint="default"/>
                <w:lang w:val="en-US" w:eastAsia="zh-CN"/>
              </w:rPr>
            </w:pPr>
            <w:r>
              <w:t>特指</w:t>
            </w:r>
            <w:r>
              <w:rPr>
                <w:rFonts w:hint="eastAsia"/>
              </w:rPr>
              <w:t>关节置换手术</w:t>
            </w:r>
            <w:r>
              <w:t>里使用的人工关节植入物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耗材</w:t>
            </w:r>
          </w:p>
        </w:tc>
        <w:tc>
          <w:tcPr>
            <w:tcW w:w="6631" w:type="dxa"/>
            <w:vAlign w:val="center"/>
          </w:tcPr>
          <w:p>
            <w:pPr>
              <w:bidi w:val="0"/>
              <w:rPr>
                <w:rFonts w:hint="default"/>
                <w:lang w:val="en-US" w:eastAsia="zh-CN"/>
              </w:rPr>
            </w:pPr>
            <w:r>
              <w:t>特指</w:t>
            </w:r>
            <w:r>
              <w:rPr>
                <w:rFonts w:hint="eastAsia"/>
              </w:rPr>
              <w:t>导航辅助关节置换手术</w:t>
            </w:r>
            <w:r>
              <w:t>配套使用的一次性工具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DICOM</w:t>
            </w:r>
          </w:p>
        </w:tc>
        <w:tc>
          <w:tcPr>
            <w:tcW w:w="6631" w:type="dxa"/>
            <w:vAlign w:val="center"/>
          </w:tcPr>
          <w:p>
            <w:pPr>
              <w:bidi w:val="0"/>
              <w:rPr>
                <w:rFonts w:hint="default"/>
                <w:lang w:val="en-US" w:eastAsia="zh-CN"/>
              </w:rPr>
            </w:pPr>
            <w:r>
              <w:rPr>
                <w:rFonts w:hint="default"/>
                <w:lang w:val="en-US" w:eastAsia="zh-CN"/>
              </w:rPr>
              <w:t>一种医疗图像格式</w:t>
            </w:r>
            <w:r>
              <w:rPr>
                <w:rFonts w:hint="eastAsia"/>
                <w:lang w:val="en-US" w:eastAsia="zh-CN"/>
              </w:rPr>
              <w:t>，包含患者信息，图片信息，成像设备信息等</w:t>
            </w:r>
            <w:r>
              <w:rPr>
                <w:rFonts w:hint="default"/>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DRR</w:t>
            </w:r>
          </w:p>
        </w:tc>
        <w:tc>
          <w:tcPr>
            <w:tcW w:w="6631" w:type="dxa"/>
            <w:vAlign w:val="center"/>
          </w:tcPr>
          <w:p>
            <w:pPr>
              <w:bidi w:val="0"/>
              <w:rPr>
                <w:rFonts w:hint="default"/>
                <w:lang w:val="en-US" w:eastAsia="zh-CN"/>
              </w:rPr>
            </w:pPr>
            <w:r>
              <w:rPr>
                <w:rFonts w:hint="eastAsia"/>
                <w:lang w:val="en-US" w:eastAsia="zh-CN"/>
              </w:rPr>
              <w:t>数字重建放射影像，</w:t>
            </w:r>
            <w:r>
              <w:rPr>
                <w:rFonts w:hint="default"/>
                <w:lang w:val="en-US" w:eastAsia="zh-CN"/>
              </w:rPr>
              <w:t>利用锥形</w:t>
            </w:r>
            <w:r>
              <w:rPr>
                <w:rFonts w:hint="eastAsia"/>
                <w:lang w:val="en-US" w:eastAsia="zh-CN"/>
              </w:rPr>
              <w:t>光束对</w:t>
            </w:r>
            <w:r>
              <w:rPr>
                <w:rFonts w:hint="default"/>
                <w:lang w:val="en-US" w:eastAsia="zh-CN"/>
              </w:rPr>
              <w:t>CT影像</w:t>
            </w:r>
            <w:r>
              <w:rPr>
                <w:rFonts w:hint="eastAsia"/>
                <w:lang w:val="en-US" w:eastAsia="zh-CN"/>
              </w:rPr>
              <w:t>进行</w:t>
            </w:r>
            <w:r>
              <w:rPr>
                <w:rFonts w:hint="default"/>
                <w:lang w:val="en-US" w:eastAsia="zh-CN"/>
              </w:rPr>
              <w:t>投影</w:t>
            </w:r>
            <w:r>
              <w:rPr>
                <w:rFonts w:hint="eastAsia"/>
                <w:lang w:val="en-US" w:eastAsia="zh-CN"/>
              </w:rPr>
              <w:t>得到二维</w:t>
            </w:r>
            <w:r>
              <w:rPr>
                <w:rFonts w:hint="default"/>
                <w:lang w:val="en-US" w:eastAsia="zh-CN"/>
              </w:rPr>
              <w:t>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冠状位</w:t>
            </w:r>
          </w:p>
        </w:tc>
        <w:tc>
          <w:tcPr>
            <w:tcW w:w="6631" w:type="dxa"/>
            <w:vAlign w:val="center"/>
          </w:tcPr>
          <w:p>
            <w:pPr>
              <w:bidi w:val="0"/>
              <w:rPr>
                <w:rFonts w:hint="default"/>
                <w:lang w:val="en-US" w:eastAsia="zh-CN"/>
              </w:rPr>
            </w:pPr>
            <w:r>
              <w:rPr>
                <w:rFonts w:hint="default"/>
                <w:lang w:val="en-US" w:eastAsia="zh-CN"/>
              </w:rPr>
              <w:t>为左</w:t>
            </w:r>
            <w:r>
              <w:rPr>
                <w:rFonts w:hint="eastAsia"/>
                <w:lang w:val="en-US" w:eastAsia="zh-CN"/>
              </w:rPr>
              <w:t>，</w:t>
            </w:r>
            <w:r>
              <w:rPr>
                <w:rFonts w:hint="default"/>
                <w:lang w:val="en-US" w:eastAsia="zh-CN"/>
              </w:rPr>
              <w:t>右方向将人体纵切为前后（腹背）两部分的断面</w:t>
            </w:r>
            <w:r>
              <w:rPr>
                <w:rFonts w:hint="eastAsia"/>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矢状位</w:t>
            </w:r>
          </w:p>
        </w:tc>
        <w:tc>
          <w:tcPr>
            <w:tcW w:w="6631" w:type="dxa"/>
            <w:vAlign w:val="center"/>
          </w:tcPr>
          <w:p>
            <w:pPr>
              <w:bidi w:val="0"/>
              <w:rPr>
                <w:rFonts w:hint="default"/>
                <w:lang w:val="en-US" w:eastAsia="zh-CN"/>
              </w:rPr>
            </w:pPr>
            <w:r>
              <w:rPr>
                <w:rFonts w:hint="default"/>
                <w:lang w:val="en-US" w:eastAsia="zh-CN"/>
              </w:rPr>
              <w:t>将躯体纵断为左右两部分的解剖平面</w:t>
            </w:r>
            <w:r>
              <w:rPr>
                <w:rFonts w:hint="eastAsia"/>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横断位</w:t>
            </w:r>
          </w:p>
        </w:tc>
        <w:tc>
          <w:tcPr>
            <w:tcW w:w="6631" w:type="dxa"/>
            <w:vAlign w:val="center"/>
          </w:tcPr>
          <w:p>
            <w:pPr>
              <w:bidi w:val="0"/>
              <w:rPr>
                <w:rFonts w:hint="default"/>
                <w:lang w:val="en-US" w:eastAsia="zh-CN"/>
              </w:rPr>
            </w:pPr>
            <w:r>
              <w:rPr>
                <w:rFonts w:hint="default"/>
                <w:lang w:val="en-US" w:eastAsia="zh-CN"/>
              </w:rPr>
              <w:t>将躯体纵断为上下两部分的解剖平面</w:t>
            </w:r>
            <w:r>
              <w:rPr>
                <w:rFonts w:hint="eastAsia"/>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锥形投影</w:t>
            </w:r>
          </w:p>
        </w:tc>
        <w:tc>
          <w:tcPr>
            <w:tcW w:w="6631" w:type="dxa"/>
            <w:vAlign w:val="center"/>
          </w:tcPr>
          <w:p>
            <w:pPr>
              <w:bidi w:val="0"/>
              <w:rPr>
                <w:rFonts w:hint="default"/>
                <w:lang w:val="en-US" w:eastAsia="zh-CN"/>
              </w:rPr>
            </w:pPr>
            <w:r>
              <w:rPr>
                <w:rFonts w:hint="default"/>
                <w:lang w:val="en-US" w:eastAsia="zh-CN"/>
              </w:rPr>
              <w:t>以点光源发射的锥形光束生成的投影图像。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平行投影</w:t>
            </w:r>
          </w:p>
        </w:tc>
        <w:tc>
          <w:tcPr>
            <w:tcW w:w="6631" w:type="dxa"/>
            <w:vAlign w:val="center"/>
          </w:tcPr>
          <w:p>
            <w:pPr>
              <w:bidi w:val="0"/>
              <w:rPr>
                <w:rFonts w:hint="default"/>
                <w:lang w:val="en-US" w:eastAsia="zh-CN"/>
              </w:rPr>
            </w:pPr>
            <w:r>
              <w:rPr>
                <w:rFonts w:hint="default"/>
                <w:lang w:val="en-US" w:eastAsia="zh-CN"/>
              </w:rPr>
              <w:t>以平行光穿透组织产生的投影图像。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双目相机</w:t>
            </w:r>
          </w:p>
        </w:tc>
        <w:tc>
          <w:tcPr>
            <w:tcW w:w="6631" w:type="dxa"/>
            <w:vAlign w:val="center"/>
          </w:tcPr>
          <w:p>
            <w:pPr>
              <w:bidi w:val="0"/>
              <w:rPr>
                <w:rFonts w:hint="eastAsia"/>
                <w:lang w:val="en-US" w:eastAsia="zh-CN"/>
              </w:rPr>
            </w:pPr>
            <w:r>
              <w:rPr>
                <w:rFonts w:hint="eastAsia"/>
                <w:lang w:val="en-US" w:eastAsia="zh-CN"/>
              </w:rPr>
              <w:t>双目红外光学相机。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机械臂</w:t>
            </w:r>
          </w:p>
        </w:tc>
        <w:tc>
          <w:tcPr>
            <w:tcW w:w="6631" w:type="dxa"/>
            <w:vAlign w:val="center"/>
          </w:tcPr>
          <w:p>
            <w:pPr>
              <w:bidi w:val="0"/>
              <w:rPr>
                <w:rFonts w:hint="eastAsia"/>
                <w:lang w:val="en-US" w:eastAsia="zh-CN"/>
              </w:rPr>
            </w:pPr>
            <w:r>
              <w:rPr>
                <w:rFonts w:hint="eastAsia"/>
                <w:lang w:val="en-US" w:eastAsia="zh-CN"/>
              </w:rPr>
              <w:t>包含机械臂本体、控制箱。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系统涉及坐标系说明</w:t>
            </w:r>
          </w:p>
        </w:tc>
        <w:tc>
          <w:tcPr>
            <w:tcW w:w="6631" w:type="dxa"/>
            <w:vAlign w:val="center"/>
          </w:tcPr>
          <w:p>
            <w:pPr>
              <w:bidi w:val="0"/>
              <w:rPr>
                <w:rFonts w:hint="eastAsia"/>
                <w:lang w:val="en-US" w:eastAsia="zh-CN"/>
              </w:rPr>
            </w:pPr>
            <w:r>
              <w:rPr>
                <w:rFonts w:hint="eastAsia"/>
                <w:lang w:val="en-US" w:eastAsia="zh-CN"/>
              </w:rPr>
              <w:t>系统涉及的坐标系有双目视觉坐标系、CT坐标系、</w:t>
            </w:r>
            <w:r>
              <w:rPr>
                <w:rFonts w:hint="eastAsia"/>
              </w:rPr>
              <w:t>术中患者坐标系</w:t>
            </w:r>
            <w:r>
              <w:rPr>
                <w:rFonts w:hint="eastAsia"/>
                <w:lang w:eastAsia="zh-CN"/>
              </w:rPr>
              <w:t>、</w:t>
            </w:r>
            <w:r>
              <w:rPr>
                <w:rFonts w:hint="eastAsia"/>
                <w:lang w:val="en-US" w:eastAsia="zh-CN"/>
              </w:rPr>
              <w:t>机械臂基座示踪器坐标系、机械臂基座坐标系、机械臂法兰坐标系、工具TCP坐标系、末端示踪器坐标系、髋臼示踪器坐标系、股骨示踪器坐标系、探针坐标系、臼杯安放杆示踪器坐标系、标定器坐标系。</w:t>
            </w:r>
          </w:p>
          <w:p>
            <w:pPr>
              <w:bidi w:val="0"/>
              <w:rPr>
                <w:rFonts w:hint="eastAsia"/>
                <w:lang w:val="en-US" w:eastAsia="zh-CN"/>
              </w:rPr>
            </w:pPr>
            <w:r>
              <w:rPr>
                <w:rFonts w:hint="eastAsia"/>
                <w:lang w:val="en-US" w:eastAsia="zh-CN"/>
              </w:rPr>
              <w:t>通过探针采集</w:t>
            </w:r>
            <w:r>
              <w:rPr>
                <w:rFonts w:hint="eastAsia"/>
              </w:rPr>
              <w:t>术中患者</w:t>
            </w:r>
            <w:r>
              <w:rPr>
                <w:rFonts w:hint="eastAsia"/>
                <w:lang w:val="en-US" w:eastAsia="zh-CN"/>
              </w:rPr>
              <w:t>身上的点云在双目下的坐标信息，并</w:t>
            </w:r>
            <w:r>
              <w:rPr>
                <w:rFonts w:hint="eastAsia"/>
              </w:rPr>
              <w:t>通过</w:t>
            </w:r>
            <w:r>
              <w:rPr>
                <w:rFonts w:hint="eastAsia"/>
                <w:lang w:val="en-US" w:eastAsia="zh-CN"/>
              </w:rPr>
              <w:t>术中点云</w:t>
            </w:r>
            <w:r>
              <w:rPr>
                <w:rFonts w:hint="eastAsia"/>
              </w:rPr>
              <w:t>配准</w:t>
            </w:r>
            <w:r>
              <w:rPr>
                <w:rFonts w:hint="eastAsia"/>
                <w:lang w:val="en-US" w:eastAsia="zh-CN"/>
              </w:rPr>
              <w:t>技术将</w:t>
            </w:r>
            <w:r>
              <w:rPr>
                <w:rFonts w:hint="eastAsia"/>
              </w:rPr>
              <w:t>术中患者坐标系统一到术前CT坐标系</w:t>
            </w:r>
            <w:r>
              <w:rPr>
                <w:rFonts w:hint="eastAsia"/>
                <w:lang w:eastAsia="zh-CN"/>
              </w:rPr>
              <w:t>，</w:t>
            </w:r>
            <w:r>
              <w:rPr>
                <w:rFonts w:hint="eastAsia"/>
                <w:lang w:val="en-US" w:eastAsia="zh-CN"/>
              </w:rPr>
              <w:t>并与双目系统坐标系建立联系</w:t>
            </w:r>
            <w:r>
              <w:rPr>
                <w:rFonts w:hint="eastAsia"/>
              </w:rPr>
              <w:t>。机械臂坐标系通过</w:t>
            </w:r>
            <w:r>
              <w:rPr>
                <w:rFonts w:hint="eastAsia"/>
                <w:lang w:val="en-US" w:eastAsia="zh-CN"/>
              </w:rPr>
              <w:t>基座</w:t>
            </w:r>
            <w:r>
              <w:rPr>
                <w:rFonts w:hint="eastAsia"/>
              </w:rPr>
              <w:t>光学示踪器与双目坐标系进行统一，工具</w:t>
            </w:r>
            <w:r>
              <w:rPr>
                <w:rFonts w:hint="eastAsia"/>
                <w:lang w:val="en-US" w:eastAsia="zh-CN"/>
              </w:rPr>
              <w:t>TCP</w:t>
            </w:r>
            <w:r>
              <w:rPr>
                <w:rFonts w:hint="eastAsia"/>
              </w:rPr>
              <w:t>坐标系通过机械臂的标定</w:t>
            </w:r>
            <w:r>
              <w:rPr>
                <w:rFonts w:hint="eastAsia"/>
                <w:lang w:val="en-US" w:eastAsia="zh-CN"/>
              </w:rPr>
              <w:t>获取</w:t>
            </w:r>
            <w:r>
              <w:rPr>
                <w:rFonts w:hint="eastAsia"/>
              </w:rPr>
              <w:t>，</w:t>
            </w:r>
            <w:r>
              <w:rPr>
                <w:rFonts w:hint="eastAsia"/>
                <w:lang w:val="en-US" w:eastAsia="zh-CN"/>
              </w:rPr>
              <w:t>通过机械臂基座坐标系</w:t>
            </w:r>
            <w:r>
              <w:rPr>
                <w:rFonts w:hint="eastAsia"/>
              </w:rPr>
              <w:t>与双目坐标系统一。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rPr>
              <w:t>影像学前倾角</w:t>
            </w:r>
          </w:p>
        </w:tc>
        <w:tc>
          <w:tcPr>
            <w:tcW w:w="6631" w:type="dxa"/>
            <w:vAlign w:val="center"/>
          </w:tcPr>
          <w:p>
            <w:pPr>
              <w:bidi w:val="0"/>
              <w:rPr>
                <w:rFonts w:hint="eastAsia"/>
                <w:lang w:val="en-US" w:eastAsia="zh-CN"/>
              </w:rPr>
            </w:pPr>
            <w:r>
              <w:rPr>
                <w:rFonts w:hint="eastAsia"/>
              </w:rPr>
              <w:t>本产品采用的髋臼前倾角的定义为影像学前倾角，具体指髋臼轴与冠状面的夹角</w:t>
            </w:r>
            <w:r>
              <w:rPr>
                <w:rFonts w:hint="eastAsia"/>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rPr>
              <w:t>影像学</w:t>
            </w:r>
            <w:r>
              <w:rPr>
                <w:rFonts w:hint="eastAsia"/>
                <w:lang w:val="en-US" w:eastAsia="zh-CN"/>
              </w:rPr>
              <w:t>外展</w:t>
            </w:r>
            <w:r>
              <w:rPr>
                <w:rFonts w:hint="eastAsia"/>
              </w:rPr>
              <w:t>角</w:t>
            </w:r>
          </w:p>
        </w:tc>
        <w:tc>
          <w:tcPr>
            <w:tcW w:w="6631" w:type="dxa"/>
            <w:vAlign w:val="center"/>
          </w:tcPr>
          <w:p>
            <w:pPr>
              <w:bidi w:val="0"/>
              <w:rPr>
                <w:rFonts w:hint="eastAsia"/>
                <w:lang w:val="en-US" w:eastAsia="zh-CN"/>
              </w:rPr>
            </w:pPr>
            <w:r>
              <w:rPr>
                <w:rFonts w:hint="eastAsia"/>
                <w:lang w:val="en-US" w:eastAsia="zh-CN"/>
              </w:rPr>
              <w:t>本产品采用的髋臼外展角的定义为影像学外展角，即髋臼轴在冠状面上的投影与人体纵轴的夹角。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影像重建</w:t>
            </w:r>
          </w:p>
        </w:tc>
        <w:tc>
          <w:tcPr>
            <w:tcW w:w="6631" w:type="dxa"/>
            <w:vAlign w:val="center"/>
          </w:tcPr>
          <w:p>
            <w:pPr>
              <w:bidi w:val="0"/>
              <w:rPr>
                <w:rFonts w:hint="eastAsia"/>
                <w:lang w:val="en-US" w:eastAsia="zh-CN"/>
              </w:rPr>
            </w:pPr>
            <w:r>
              <w:rPr>
                <w:rFonts w:hint="eastAsia"/>
                <w:lang w:val="en-US" w:eastAsia="zh-CN"/>
              </w:rPr>
              <w:t>将术前CT的断层数据重建成三维体数据，并进行三维渲染显示。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数据处理</w:t>
            </w:r>
          </w:p>
        </w:tc>
        <w:tc>
          <w:tcPr>
            <w:tcW w:w="6631" w:type="dxa"/>
            <w:vAlign w:val="center"/>
          </w:tcPr>
          <w:p>
            <w:pPr>
              <w:bidi w:val="0"/>
              <w:rPr>
                <w:rFonts w:hint="default"/>
                <w:lang w:val="en-US" w:eastAsia="zh-CN"/>
              </w:rPr>
            </w:pPr>
            <w:r>
              <w:rPr>
                <w:rFonts w:hint="eastAsia"/>
                <w:lang w:val="en-US" w:eastAsia="zh-CN"/>
              </w:rPr>
              <w:t>对三维CT数据进行分割、配准等操作。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default"/>
                <w:lang w:val="en-US" w:eastAsia="zh-CN"/>
              </w:rPr>
              <w:t>手术规划</w:t>
            </w:r>
          </w:p>
        </w:tc>
        <w:tc>
          <w:tcPr>
            <w:tcW w:w="6631" w:type="dxa"/>
            <w:vAlign w:val="center"/>
          </w:tcPr>
          <w:p>
            <w:pPr>
              <w:bidi w:val="0"/>
              <w:rPr>
                <w:rFonts w:hint="default"/>
                <w:lang w:val="en-US" w:eastAsia="zh-CN"/>
              </w:rPr>
            </w:pPr>
            <w:r>
              <w:rPr>
                <w:rFonts w:hint="eastAsia"/>
                <w:lang w:val="en-US" w:eastAsia="zh-CN"/>
              </w:rPr>
              <w:t>基于完成分割的术前CT数据，</w:t>
            </w:r>
            <w:r>
              <w:rPr>
                <w:rFonts w:hint="default"/>
                <w:lang w:val="en-US" w:eastAsia="zh-CN"/>
              </w:rPr>
              <w:t>标记关键解剖结构，通过软件进行假体型号、位置规划，并预测手术效果。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规划</w:t>
            </w:r>
            <w:r>
              <w:rPr>
                <w:rFonts w:hint="default"/>
                <w:lang w:val="en-US" w:eastAsia="zh-CN"/>
              </w:rPr>
              <w:t>仿真</w:t>
            </w:r>
          </w:p>
        </w:tc>
        <w:tc>
          <w:tcPr>
            <w:tcW w:w="6631" w:type="dxa"/>
            <w:vAlign w:val="center"/>
          </w:tcPr>
          <w:p>
            <w:pPr>
              <w:bidi w:val="0"/>
              <w:rPr>
                <w:rFonts w:hint="default"/>
                <w:lang w:val="en-US" w:eastAsia="zh-CN"/>
              </w:rPr>
            </w:pPr>
            <w:r>
              <w:rPr>
                <w:rFonts w:hint="default"/>
                <w:lang w:val="en-US" w:eastAsia="zh-CN"/>
              </w:rPr>
              <w:t>根据</w:t>
            </w:r>
            <w:r>
              <w:rPr>
                <w:rFonts w:hint="eastAsia"/>
                <w:lang w:val="en-US" w:eastAsia="zh-CN"/>
              </w:rPr>
              <w:t>给定的臼杯的前倾角度和外展角，对规划假体的运动范围进行模拟仿真</w:t>
            </w:r>
            <w:r>
              <w:rPr>
                <w:rFonts w:hint="default"/>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default"/>
                <w:lang w:val="en-US" w:eastAsia="zh-CN"/>
              </w:rPr>
            </w:pPr>
            <w:r>
              <w:rPr>
                <w:rFonts w:hint="eastAsia"/>
                <w:lang w:val="en-US" w:eastAsia="zh-CN"/>
              </w:rPr>
              <w:t>点云配准</w:t>
            </w:r>
          </w:p>
        </w:tc>
        <w:tc>
          <w:tcPr>
            <w:tcW w:w="6631" w:type="dxa"/>
            <w:vAlign w:val="center"/>
          </w:tcPr>
          <w:p>
            <w:pPr>
              <w:bidi w:val="0"/>
              <w:rPr>
                <w:rFonts w:hint="default"/>
                <w:lang w:val="en-US" w:eastAsia="zh-CN"/>
              </w:rPr>
            </w:pPr>
            <w:r>
              <w:rPr>
                <w:rFonts w:hint="eastAsia"/>
                <w:lang w:val="en-US" w:eastAsia="zh-CN"/>
              </w:rPr>
              <w:t>匹配术前CT提取的点云目标与术中双目采集的点云目标，计算CT坐标系与双目坐标系间的空间位姿变换关系。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增强版流程</w:t>
            </w:r>
          </w:p>
        </w:tc>
        <w:tc>
          <w:tcPr>
            <w:tcW w:w="6631" w:type="dxa"/>
            <w:vAlign w:val="center"/>
          </w:tcPr>
          <w:p>
            <w:pPr>
              <w:bidi w:val="0"/>
              <w:rPr>
                <w:rFonts w:hint="eastAsia"/>
                <w:lang w:val="en-US" w:eastAsia="zh-CN"/>
              </w:rPr>
            </w:pPr>
            <w:r>
              <w:rPr>
                <w:rFonts w:hint="eastAsia"/>
                <w:lang w:val="en-US" w:eastAsia="zh-CN"/>
              </w:rPr>
              <w:t>指全髋关节手术机器人的操作流程中包含股骨导航、截骨及联合前倾角评估的流程。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bidi w:val="0"/>
              <w:rPr>
                <w:rFonts w:hint="eastAsia"/>
                <w:lang w:val="en-US" w:eastAsia="zh-CN"/>
              </w:rPr>
            </w:pPr>
            <w:r>
              <w:rPr>
                <w:rFonts w:hint="eastAsia"/>
                <w:lang w:val="en-US" w:eastAsia="zh-CN"/>
              </w:rPr>
              <w:t>快速版流程</w:t>
            </w:r>
          </w:p>
        </w:tc>
        <w:tc>
          <w:tcPr>
            <w:tcW w:w="6631" w:type="dxa"/>
            <w:vAlign w:val="center"/>
          </w:tcPr>
          <w:p>
            <w:pPr>
              <w:bidi w:val="0"/>
              <w:rPr>
                <w:rFonts w:hint="eastAsia"/>
                <w:lang w:val="en-US" w:eastAsia="zh-CN"/>
              </w:rPr>
            </w:pPr>
            <w:r>
              <w:rPr>
                <w:rFonts w:hint="eastAsia"/>
                <w:lang w:val="en-US" w:eastAsia="zh-CN"/>
              </w:rPr>
              <w:t>指全髋关节手术机器人的操作流程中不包含股骨导航、截骨及联合前倾角评估的流程。</w:t>
            </w:r>
          </w:p>
        </w:tc>
      </w:tr>
    </w:tbl>
    <w:p>
      <w:pPr>
        <w:rPr>
          <w:rFonts w:hint="default" w:ascii="Times New Roman" w:hAnsi="Times New Roman" w:eastAsia="宋体" w:cs="Times New Roman"/>
          <w:color w:val="auto"/>
          <w:highlight w:val="none"/>
        </w:rPr>
      </w:pPr>
    </w:p>
    <w:p>
      <w:pPr>
        <w:pStyle w:val="3"/>
        <w:bidi w:val="0"/>
        <w:rPr>
          <w:rFonts w:hint="eastAsia"/>
          <w:lang w:val="en-US" w:eastAsia="zh-CN"/>
        </w:rPr>
      </w:pPr>
      <w:bookmarkStart w:id="4" w:name="_Toc3803"/>
      <w:r>
        <w:rPr>
          <w:rFonts w:hint="eastAsia"/>
          <w:lang w:val="en-US" w:eastAsia="zh-CN"/>
        </w:rPr>
        <w:t>参考资料</w:t>
      </w:r>
      <w:bookmarkEnd w:id="4"/>
    </w:p>
    <w:p>
      <w:pPr>
        <w:numPr>
          <w:ilvl w:val="0"/>
          <w:numId w:val="2"/>
        </w:numPr>
        <w:bidi w:val="0"/>
      </w:pPr>
      <w:r>
        <w:rPr>
          <w:rFonts w:hint="eastAsia"/>
        </w:rPr>
        <w:t>《医疗器械软件注册技术审查指导原则》</w:t>
      </w:r>
    </w:p>
    <w:p>
      <w:pPr>
        <w:numPr>
          <w:ilvl w:val="0"/>
          <w:numId w:val="2"/>
        </w:numPr>
        <w:bidi w:val="0"/>
      </w:pPr>
      <w:r>
        <w:rPr>
          <w:rFonts w:hint="eastAsia"/>
        </w:rPr>
        <w:t>《医疗器械网络安全注册技术审查指导原则》</w:t>
      </w:r>
    </w:p>
    <w:p>
      <w:pPr>
        <w:numPr>
          <w:ilvl w:val="0"/>
          <w:numId w:val="2"/>
        </w:numPr>
        <w:bidi w:val="0"/>
      </w:pPr>
      <w:r>
        <w:rPr>
          <w:rFonts w:hint="eastAsia"/>
        </w:rPr>
        <w:t>YY/T 0664-20</w:t>
      </w:r>
      <w:r>
        <w:rPr>
          <w:rFonts w:hint="eastAsia"/>
          <w:lang w:val="en-US" w:eastAsia="zh-CN"/>
        </w:rPr>
        <w:t>20</w:t>
      </w:r>
      <w:r>
        <w:rPr>
          <w:rFonts w:hint="eastAsia"/>
        </w:rPr>
        <w:t xml:space="preserve"> 《医疗器械软件软件生存周期过程》</w:t>
      </w:r>
    </w:p>
    <w:p>
      <w:pPr>
        <w:numPr>
          <w:ilvl w:val="0"/>
          <w:numId w:val="2"/>
        </w:numPr>
        <w:bidi w:val="0"/>
      </w:pPr>
      <w:r>
        <w:rPr>
          <w:rFonts w:hint="eastAsia"/>
        </w:rPr>
        <w:t>YY/T</w:t>
      </w:r>
      <w:r>
        <w:t xml:space="preserve"> </w:t>
      </w:r>
      <w:r>
        <w:rPr>
          <w:rFonts w:hint="eastAsia"/>
        </w:rPr>
        <w:t>1406.1-2016 《医疗器械软件 第1部分：YY/T 0316 应用于医疗器械软件的指南》</w:t>
      </w:r>
    </w:p>
    <w:p>
      <w:pPr>
        <w:numPr>
          <w:ilvl w:val="0"/>
          <w:numId w:val="2"/>
        </w:numPr>
        <w:bidi w:val="0"/>
      </w:pPr>
      <w:r>
        <w:rPr>
          <w:rFonts w:hint="eastAsia"/>
          <w:lang w:val="en-US" w:eastAsia="zh-CN"/>
        </w:rPr>
        <w:t>GB/T 8567-2006</w:t>
      </w:r>
      <w:r>
        <w:rPr>
          <w:rFonts w:hint="eastAsia"/>
        </w:rPr>
        <w:t>《</w:t>
      </w:r>
      <w:r>
        <w:rPr>
          <w:rFonts w:hint="eastAsia"/>
          <w:lang w:val="en-US" w:eastAsia="zh-CN"/>
        </w:rPr>
        <w:t>计算机软件文档编制规范</w:t>
      </w:r>
      <w:r>
        <w:rPr>
          <w:rFonts w:hint="eastAsia"/>
        </w:rPr>
        <w:t>》</w:t>
      </w:r>
    </w:p>
    <w:p>
      <w:pPr>
        <w:numPr>
          <w:ilvl w:val="0"/>
          <w:numId w:val="2"/>
        </w:numPr>
        <w:bidi w:val="0"/>
        <w:rPr>
          <w:rFonts w:hint="default"/>
          <w:lang w:val="en-US"/>
        </w:rPr>
      </w:pPr>
      <w:r>
        <w:rPr>
          <w:rFonts w:hint="eastAsia"/>
        </w:rPr>
        <w:t>《</w:t>
      </w:r>
      <w:r>
        <w:rPr>
          <w:rFonts w:hint="eastAsia"/>
          <w:lang w:val="en-US" w:eastAsia="zh-CN"/>
        </w:rPr>
        <w:t>MS-003 技术需求规格书</w:t>
      </w:r>
      <w:r>
        <w:rPr>
          <w:rFonts w:hint="eastAsia"/>
        </w:rPr>
        <w:t>》</w:t>
      </w:r>
    </w:p>
    <w:p>
      <w:pPr>
        <w:numPr>
          <w:ilvl w:val="0"/>
          <w:numId w:val="0"/>
        </w:numPr>
        <w:bidi w:val="0"/>
        <w:ind w:leftChars="0"/>
        <w:rPr>
          <w:rFonts w:hint="default"/>
          <w:color w:val="FF0000"/>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rPr>
          <w:rFonts w:hint="eastAsia"/>
          <w:lang w:val="en-US" w:eastAsia="zh-CN"/>
        </w:rPr>
      </w:pPr>
      <w:bookmarkStart w:id="5" w:name="_Toc16572"/>
      <w:r>
        <w:rPr>
          <w:rFonts w:hint="eastAsia"/>
          <w:lang w:val="en-US" w:eastAsia="zh-CN"/>
        </w:rPr>
        <w:t>项目概述</w:t>
      </w:r>
      <w:bookmarkEnd w:id="5"/>
    </w:p>
    <w:p>
      <w:pPr>
        <w:pStyle w:val="3"/>
        <w:bidi w:val="0"/>
        <w:rPr>
          <w:rFonts w:hint="eastAsia"/>
          <w:lang w:val="en-US" w:eastAsia="zh-CN"/>
        </w:rPr>
      </w:pPr>
      <w:bookmarkStart w:id="6" w:name="_Toc8889"/>
      <w:r>
        <w:rPr>
          <w:rFonts w:hint="eastAsia"/>
          <w:lang w:val="en-US" w:eastAsia="zh-CN"/>
        </w:rPr>
        <w:t>目标</w:t>
      </w:r>
      <w:bookmarkEnd w:id="6"/>
    </w:p>
    <w:p>
      <w:pPr>
        <w:bidi w:val="0"/>
        <w:ind w:firstLine="420" w:firstLineChars="0"/>
      </w:pPr>
      <w:r>
        <w:rPr>
          <w:rFonts w:hint="eastAsia"/>
        </w:rPr>
        <w:t>本软件基于患者</w:t>
      </w:r>
      <w:r>
        <w:t>的术前</w:t>
      </w:r>
      <w:r>
        <w:rPr>
          <w:rFonts w:hint="eastAsia"/>
        </w:rPr>
        <w:t>CT图像，由</w:t>
      </w:r>
      <w:r>
        <w:rPr>
          <w:rFonts w:hint="eastAsia"/>
          <w:lang w:val="en-US" w:eastAsia="zh-CN"/>
        </w:rPr>
        <w:t>临床</w:t>
      </w:r>
      <w:r>
        <w:rPr>
          <w:rFonts w:hint="eastAsia"/>
        </w:rPr>
        <w:t>医生或</w:t>
      </w:r>
      <w:r>
        <w:rPr>
          <w:rFonts w:hint="eastAsia"/>
          <w:lang w:val="en-US" w:eastAsia="zh-CN"/>
        </w:rPr>
        <w:t>手术</w:t>
      </w:r>
      <w:r>
        <w:rPr>
          <w:rFonts w:hint="eastAsia"/>
        </w:rPr>
        <w:t>工程师进行</w:t>
      </w:r>
      <w:r>
        <w:t>图像分割、骨性</w:t>
      </w:r>
      <w:r>
        <w:rPr>
          <w:rFonts w:hint="eastAsia"/>
          <w:lang w:val="en-US" w:eastAsia="zh-CN"/>
        </w:rPr>
        <w:t>标记点选取</w:t>
      </w:r>
      <w:r>
        <w:t>等</w:t>
      </w:r>
      <w:r>
        <w:rPr>
          <w:rFonts w:hint="eastAsia"/>
          <w:lang w:val="en-US" w:eastAsia="zh-CN"/>
        </w:rPr>
        <w:t>术前图像</w:t>
      </w:r>
      <w:r>
        <w:rPr>
          <w:rFonts w:hint="eastAsia"/>
        </w:rPr>
        <w:t>处理</w:t>
      </w:r>
      <w:r>
        <w:t>工作</w:t>
      </w:r>
      <w:r>
        <w:rPr>
          <w:rFonts w:hint="eastAsia"/>
        </w:rPr>
        <w:t>，之后进行假体规划并形成规划数据包，完成手术方案的制定。</w:t>
      </w:r>
    </w:p>
    <w:p>
      <w:pPr>
        <w:bidi w:val="0"/>
        <w:ind w:firstLine="420" w:firstLineChars="0"/>
        <w:rPr>
          <w:rFonts w:hint="eastAsia"/>
          <w:lang w:val="en-US" w:eastAsia="zh-CN"/>
        </w:rPr>
      </w:pPr>
      <w:r>
        <w:t>在</w:t>
      </w:r>
      <w:r>
        <w:rPr>
          <w:rFonts w:hint="eastAsia"/>
        </w:rPr>
        <w:t>手术过程中</w:t>
      </w:r>
      <w:r>
        <w:t>本软件</w:t>
      </w:r>
      <w:r>
        <w:rPr>
          <w:rFonts w:hint="eastAsia"/>
        </w:rPr>
        <w:t>通过配准建立</w:t>
      </w:r>
      <w:r>
        <w:rPr>
          <w:rFonts w:hint="eastAsia"/>
          <w:lang w:val="en-US" w:eastAsia="zh-CN"/>
        </w:rPr>
        <w:t>CT坐标系</w:t>
      </w:r>
      <w:r>
        <w:rPr>
          <w:rFonts w:hint="eastAsia"/>
        </w:rPr>
        <w:t>和</w:t>
      </w:r>
      <w:r>
        <w:rPr>
          <w:rFonts w:hint="eastAsia"/>
          <w:lang w:val="en-US" w:eastAsia="zh-CN"/>
        </w:rPr>
        <w:t>双目坐标系</w:t>
      </w:r>
      <w:r>
        <w:rPr>
          <w:rFonts w:hint="eastAsia"/>
        </w:rPr>
        <w:t>的</w:t>
      </w:r>
      <w:r>
        <w:rPr>
          <w:rFonts w:hint="eastAsia"/>
          <w:lang w:val="en-US" w:eastAsia="zh-CN"/>
        </w:rPr>
        <w:t>空间位姿变换</w:t>
      </w:r>
      <w:r>
        <w:rPr>
          <w:rFonts w:hint="eastAsia"/>
        </w:rPr>
        <w:t>关系，</w:t>
      </w:r>
      <w:r>
        <w:rPr>
          <w:rFonts w:hint="eastAsia"/>
          <w:lang w:val="en-US" w:eastAsia="zh-CN"/>
        </w:rPr>
        <w:t>结合假体规划可以</w:t>
      </w:r>
      <w:r>
        <w:rPr>
          <w:rFonts w:hint="eastAsia"/>
        </w:rPr>
        <w:t>引导医生确定股骨截骨线，控制机械臂辅助医生完成</w:t>
      </w:r>
      <w:r>
        <w:rPr>
          <w:rFonts w:hint="eastAsia"/>
          <w:lang w:val="en-US" w:eastAsia="zh-CN"/>
        </w:rPr>
        <w:t>髋臼磨锉及臼杯打入操作</w:t>
      </w:r>
      <w:r>
        <w:rPr>
          <w:rFonts w:hint="eastAsia"/>
        </w:rPr>
        <w:t>。本软件还满足对手术患者的病例数据和手术过程数据的存储、查询等数据库操作功能和用户管理功能。</w:t>
      </w:r>
      <w:r>
        <w:rPr>
          <w:rFonts w:hint="eastAsia"/>
          <w:lang w:val="en-US" w:eastAsia="zh-CN"/>
        </w:rPr>
        <w:t>由于该系统在后续开发中可能存在功能扩展，例如手术术式与技术方案等，因此应对后续改进和扩展保持开放性。</w:t>
      </w:r>
    </w:p>
    <w:p>
      <w:pPr>
        <w:bidi w:val="0"/>
        <w:ind w:firstLine="420" w:firstLineChars="0"/>
        <w:rPr>
          <w:rFonts w:hint="eastAsia"/>
          <w:lang w:val="en-US" w:eastAsia="zh-CN"/>
        </w:rPr>
      </w:pPr>
      <w:r>
        <w:rPr>
          <w:rFonts w:hint="eastAsia"/>
          <w:lang w:val="en-US" w:eastAsia="zh-CN"/>
        </w:rPr>
        <w:t>系统交互关系图如下：</w:t>
      </w:r>
    </w:p>
    <w:p>
      <w:pPr>
        <w:pStyle w:val="13"/>
        <w:ind w:left="0" w:leftChars="0" w:firstLine="0" w:firstLineChars="0"/>
        <w:jc w:val="both"/>
        <w:rPr>
          <w:rFonts w:hint="default"/>
          <w:lang w:val="en-US" w:eastAsia="zh-CN"/>
        </w:rPr>
      </w:pPr>
      <w:r>
        <w:rPr>
          <w:rFonts w:hint="default"/>
          <w:lang w:val="en-US" w:eastAsia="zh-CN"/>
        </w:rPr>
        <w:drawing>
          <wp:inline distT="0" distB="0" distL="114300" distR="114300">
            <wp:extent cx="5473065" cy="3030220"/>
            <wp:effectExtent l="0" t="0" r="13335" b="2540"/>
            <wp:docPr id="2" name="图片 2" descr="167279458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2794588916"/>
                    <pic:cNvPicPr>
                      <a:picLocks noChangeAspect="1"/>
                    </pic:cNvPicPr>
                  </pic:nvPicPr>
                  <pic:blipFill>
                    <a:blip r:embed="rId9"/>
                    <a:stretch>
                      <a:fillRect/>
                    </a:stretch>
                  </pic:blipFill>
                  <pic:spPr>
                    <a:xfrm>
                      <a:off x="0" y="0"/>
                      <a:ext cx="5473065" cy="3030220"/>
                    </a:xfrm>
                    <a:prstGeom prst="rect">
                      <a:avLst/>
                    </a:prstGeom>
                  </pic:spPr>
                </pic:pic>
              </a:graphicData>
            </a:graphic>
          </wp:inline>
        </w:drawing>
      </w:r>
    </w:p>
    <w:p>
      <w:pPr>
        <w:pStyle w:val="3"/>
        <w:bidi w:val="0"/>
        <w:rPr>
          <w:rFonts w:hint="default"/>
          <w:lang w:val="en-US" w:eastAsia="zh-CN"/>
        </w:rPr>
      </w:pPr>
      <w:bookmarkStart w:id="7" w:name="_Toc2259"/>
      <w:r>
        <w:rPr>
          <w:rFonts w:hint="eastAsia"/>
          <w:lang w:val="en-US" w:eastAsia="zh-CN"/>
        </w:rPr>
        <w:t>运行环境</w:t>
      </w:r>
      <w:bookmarkEnd w:id="7"/>
    </w:p>
    <w:tbl>
      <w:tblPr>
        <w:tblStyle w:val="20"/>
        <w:tblW w:w="79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2"/>
        <w:gridCol w:w="1511"/>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1672" w:type="dxa"/>
            <w:vMerge w:val="restart"/>
            <w:vAlign w:val="center"/>
          </w:tcPr>
          <w:p>
            <w:pPr>
              <w:bidi w:val="0"/>
              <w:jc w:val="center"/>
              <w:rPr>
                <w:color w:val="auto"/>
              </w:rPr>
            </w:pPr>
            <w:r>
              <w:rPr>
                <w:rFonts w:hint="eastAsia"/>
                <w:color w:val="auto"/>
              </w:rPr>
              <w:t>硬件要求</w:t>
            </w:r>
          </w:p>
        </w:tc>
        <w:tc>
          <w:tcPr>
            <w:tcW w:w="1511" w:type="dxa"/>
            <w:vAlign w:val="center"/>
          </w:tcPr>
          <w:p>
            <w:pPr>
              <w:bidi w:val="0"/>
              <w:jc w:val="both"/>
              <w:rPr>
                <w:color w:val="auto"/>
              </w:rPr>
            </w:pPr>
            <w:r>
              <w:rPr>
                <w:color w:val="auto"/>
              </w:rPr>
              <w:t>CPU</w:t>
            </w:r>
          </w:p>
        </w:tc>
        <w:tc>
          <w:tcPr>
            <w:tcW w:w="4775" w:type="dxa"/>
            <w:vAlign w:val="center"/>
          </w:tcPr>
          <w:p>
            <w:pPr>
              <w:bidi w:val="0"/>
              <w:jc w:val="both"/>
              <w:rPr>
                <w:rFonts w:hint="default"/>
                <w:color w:val="auto"/>
                <w:lang w:val="en-US" w:eastAsia="zh-CN"/>
              </w:rPr>
            </w:pPr>
            <w:r>
              <w:rPr>
                <w:rFonts w:hint="eastAsia"/>
                <w:color w:val="auto"/>
                <w:lang w:val="en-US" w:eastAsia="zh-CN"/>
              </w:rPr>
              <w:t>主频3.6GHZ及以上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672" w:type="dxa"/>
            <w:vMerge w:val="continue"/>
          </w:tcPr>
          <w:p>
            <w:pPr>
              <w:bidi w:val="0"/>
              <w:rPr>
                <w:color w:val="auto"/>
              </w:rPr>
            </w:pPr>
          </w:p>
        </w:tc>
        <w:tc>
          <w:tcPr>
            <w:tcW w:w="1511" w:type="dxa"/>
            <w:vAlign w:val="center"/>
          </w:tcPr>
          <w:p>
            <w:pPr>
              <w:bidi w:val="0"/>
              <w:jc w:val="both"/>
              <w:rPr>
                <w:color w:val="auto"/>
              </w:rPr>
            </w:pPr>
            <w:r>
              <w:rPr>
                <w:color w:val="auto"/>
              </w:rPr>
              <w:t>内存</w:t>
            </w:r>
          </w:p>
        </w:tc>
        <w:tc>
          <w:tcPr>
            <w:tcW w:w="4775" w:type="dxa"/>
            <w:vAlign w:val="center"/>
          </w:tcPr>
          <w:p>
            <w:pPr>
              <w:bidi w:val="0"/>
              <w:jc w:val="both"/>
              <w:rPr>
                <w:color w:val="auto"/>
              </w:rPr>
            </w:pPr>
            <w:r>
              <w:rPr>
                <w:rFonts w:hint="eastAsia"/>
                <w:color w:val="auto"/>
                <w:lang w:val="en-US" w:eastAsia="zh-CN"/>
              </w:rPr>
              <w:t>32</w:t>
            </w:r>
            <w:r>
              <w:rPr>
                <w:rFonts w:hint="eastAsia"/>
                <w:color w:val="auto"/>
              </w:rPr>
              <w:t>G</w:t>
            </w:r>
            <w:r>
              <w:rPr>
                <w:color w:val="auto"/>
              </w:rPr>
              <w:t>B</w:t>
            </w:r>
            <w:r>
              <w:rPr>
                <w:rFonts w:hint="eastAsia"/>
                <w:color w:val="auto"/>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672" w:type="dxa"/>
            <w:vMerge w:val="continue"/>
          </w:tcPr>
          <w:p>
            <w:pPr>
              <w:bidi w:val="0"/>
              <w:rPr>
                <w:color w:val="auto"/>
              </w:rPr>
            </w:pPr>
          </w:p>
        </w:tc>
        <w:tc>
          <w:tcPr>
            <w:tcW w:w="1511" w:type="dxa"/>
            <w:vAlign w:val="center"/>
          </w:tcPr>
          <w:p>
            <w:pPr>
              <w:bidi w:val="0"/>
              <w:jc w:val="both"/>
              <w:rPr>
                <w:color w:val="auto"/>
              </w:rPr>
            </w:pPr>
            <w:r>
              <w:rPr>
                <w:color w:val="auto"/>
              </w:rPr>
              <w:t>GPU</w:t>
            </w:r>
          </w:p>
        </w:tc>
        <w:tc>
          <w:tcPr>
            <w:tcW w:w="4775" w:type="dxa"/>
            <w:vAlign w:val="center"/>
          </w:tcPr>
          <w:p>
            <w:pPr>
              <w:bidi w:val="0"/>
              <w:jc w:val="both"/>
              <w:rPr>
                <w:color w:val="auto"/>
              </w:rPr>
            </w:pPr>
            <w:r>
              <w:rPr>
                <w:rFonts w:hint="eastAsia"/>
                <w:color w:val="auto"/>
              </w:rPr>
              <w:t xml:space="preserve">NVIDA GeForce RTX </w:t>
            </w:r>
            <w:r>
              <w:rPr>
                <w:rFonts w:hint="eastAsia"/>
                <w:color w:val="auto"/>
                <w:lang w:val="en-US" w:eastAsia="zh-CN"/>
              </w:rPr>
              <w:t>4060</w:t>
            </w:r>
            <w:r>
              <w:rPr>
                <w:rFonts w:hint="eastAsia"/>
                <w:color w:val="auto"/>
              </w:rPr>
              <w:t>显存</w:t>
            </w:r>
            <w:r>
              <w:rPr>
                <w:rFonts w:hint="eastAsia"/>
                <w:color w:val="auto"/>
                <w:lang w:val="en-US" w:eastAsia="zh-CN"/>
              </w:rPr>
              <w:t>8G</w:t>
            </w:r>
            <w:r>
              <w:rPr>
                <w:rFonts w:hint="eastAsia"/>
                <w:color w:val="auto"/>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672" w:type="dxa"/>
            <w:vMerge w:val="continue"/>
          </w:tcPr>
          <w:p>
            <w:pPr>
              <w:bidi w:val="0"/>
              <w:rPr>
                <w:color w:val="auto"/>
              </w:rPr>
            </w:pPr>
          </w:p>
        </w:tc>
        <w:tc>
          <w:tcPr>
            <w:tcW w:w="1511" w:type="dxa"/>
            <w:vAlign w:val="center"/>
          </w:tcPr>
          <w:p>
            <w:pPr>
              <w:bidi w:val="0"/>
              <w:jc w:val="both"/>
              <w:rPr>
                <w:color w:val="auto"/>
              </w:rPr>
            </w:pPr>
            <w:r>
              <w:rPr>
                <w:rFonts w:hint="eastAsia"/>
                <w:color w:val="auto"/>
              </w:rPr>
              <w:t>硬盘</w:t>
            </w:r>
          </w:p>
        </w:tc>
        <w:tc>
          <w:tcPr>
            <w:tcW w:w="4775" w:type="dxa"/>
            <w:vAlign w:val="center"/>
          </w:tcPr>
          <w:p>
            <w:pPr>
              <w:bidi w:val="0"/>
              <w:jc w:val="both"/>
              <w:rPr>
                <w:color w:val="auto"/>
              </w:rPr>
            </w:pPr>
            <w:r>
              <w:rPr>
                <w:rFonts w:hint="eastAsia"/>
                <w:color w:val="auto"/>
                <w:lang w:val="en-US" w:eastAsia="zh-CN"/>
              </w:rPr>
              <w:t>1T</w:t>
            </w:r>
            <w:r>
              <w:rPr>
                <w:color w:val="auto"/>
              </w:rPr>
              <w:t>B</w:t>
            </w:r>
            <w:r>
              <w:rPr>
                <w:rFonts w:hint="eastAsia"/>
                <w:color w:val="auto"/>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jc w:val="center"/>
        </w:trPr>
        <w:tc>
          <w:tcPr>
            <w:tcW w:w="1672" w:type="dxa"/>
            <w:vMerge w:val="continue"/>
          </w:tcPr>
          <w:p>
            <w:pPr>
              <w:bidi w:val="0"/>
              <w:rPr>
                <w:color w:val="auto"/>
              </w:rPr>
            </w:pPr>
          </w:p>
        </w:tc>
        <w:tc>
          <w:tcPr>
            <w:tcW w:w="1511" w:type="dxa"/>
            <w:vAlign w:val="center"/>
          </w:tcPr>
          <w:p>
            <w:pPr>
              <w:bidi w:val="0"/>
              <w:jc w:val="both"/>
              <w:rPr>
                <w:color w:val="auto"/>
              </w:rPr>
            </w:pPr>
            <w:r>
              <w:rPr>
                <w:color w:val="auto"/>
              </w:rPr>
              <w:t>显示器</w:t>
            </w:r>
          </w:p>
        </w:tc>
        <w:tc>
          <w:tcPr>
            <w:tcW w:w="4775" w:type="dxa"/>
            <w:vAlign w:val="center"/>
          </w:tcPr>
          <w:p>
            <w:pPr>
              <w:bidi w:val="0"/>
              <w:jc w:val="both"/>
              <w:rPr>
                <w:rFonts w:hint="default"/>
                <w:color w:val="auto"/>
                <w:lang w:val="en-US" w:eastAsia="zh-CN"/>
              </w:rPr>
            </w:pPr>
            <w:r>
              <w:rPr>
                <w:rFonts w:hint="eastAsia"/>
                <w:color w:val="auto"/>
              </w:rPr>
              <w:t>分辨率：</w:t>
            </w:r>
            <w:r>
              <w:rPr>
                <w:rFonts w:hint="eastAsia"/>
                <w:color w:val="auto"/>
                <w:lang w:val="en-US" w:eastAsia="zh-CN"/>
              </w:rPr>
              <w:t>1920</w:t>
            </w:r>
            <w:r>
              <w:rPr>
                <w:rFonts w:hint="eastAsia"/>
                <w:color w:val="auto"/>
              </w:rPr>
              <w:t>*</w:t>
            </w:r>
            <w:r>
              <w:rPr>
                <w:rFonts w:hint="eastAsia"/>
                <w:color w:val="auto"/>
                <w:lang w:val="en-US" w:eastAsia="zh-CN"/>
              </w:rPr>
              <w:t>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jc w:val="center"/>
        </w:trPr>
        <w:tc>
          <w:tcPr>
            <w:tcW w:w="1672" w:type="dxa"/>
            <w:vAlign w:val="center"/>
          </w:tcPr>
          <w:p>
            <w:pPr>
              <w:bidi w:val="0"/>
              <w:jc w:val="center"/>
              <w:rPr>
                <w:color w:val="auto"/>
              </w:rPr>
            </w:pPr>
            <w:r>
              <w:rPr>
                <w:rFonts w:hint="eastAsia"/>
                <w:color w:val="auto"/>
              </w:rPr>
              <w:t>软件要求</w:t>
            </w:r>
          </w:p>
        </w:tc>
        <w:tc>
          <w:tcPr>
            <w:tcW w:w="1511" w:type="dxa"/>
            <w:vAlign w:val="center"/>
          </w:tcPr>
          <w:p>
            <w:pPr>
              <w:bidi w:val="0"/>
              <w:jc w:val="both"/>
              <w:rPr>
                <w:color w:val="auto"/>
              </w:rPr>
            </w:pPr>
            <w:r>
              <w:rPr>
                <w:color w:val="auto"/>
              </w:rPr>
              <w:t>操作系统</w:t>
            </w:r>
          </w:p>
        </w:tc>
        <w:tc>
          <w:tcPr>
            <w:tcW w:w="4775" w:type="dxa"/>
            <w:vAlign w:val="center"/>
          </w:tcPr>
          <w:p>
            <w:pPr>
              <w:bidi w:val="0"/>
              <w:jc w:val="both"/>
              <w:rPr>
                <w:rFonts w:hint="default"/>
                <w:color w:val="auto"/>
                <w:lang w:val="en-US" w:eastAsia="zh-CN"/>
              </w:rPr>
            </w:pPr>
            <w:r>
              <w:rPr>
                <w:color w:val="auto"/>
              </w:rPr>
              <w:t>Win</w:t>
            </w:r>
            <w:r>
              <w:rPr>
                <w:rFonts w:hint="eastAsia"/>
                <w:color w:val="auto"/>
              </w:rPr>
              <w:t xml:space="preserve">dows </w:t>
            </w:r>
            <w:r>
              <w:rPr>
                <w:color w:val="auto"/>
              </w:rPr>
              <w:t>1</w:t>
            </w:r>
            <w:r>
              <w:rPr>
                <w:rFonts w:hint="eastAsia"/>
                <w:color w:val="auto"/>
                <w:lang w:val="en-US" w:eastAsia="zh-CN"/>
              </w:rPr>
              <w:t>1</w:t>
            </w:r>
            <w:r>
              <w:rPr>
                <w:color w:val="auto"/>
              </w:rPr>
              <w:t xml:space="preserve"> 64位</w:t>
            </w:r>
          </w:p>
        </w:tc>
      </w:tr>
    </w:tbl>
    <w:p>
      <w:pPr>
        <w:rPr>
          <w:rFonts w:hint="default"/>
          <w:lang w:val="en-US" w:eastAsia="zh-CN"/>
        </w:rPr>
      </w:pPr>
    </w:p>
    <w:p>
      <w:pPr>
        <w:pStyle w:val="3"/>
        <w:bidi w:val="0"/>
        <w:rPr>
          <w:rFonts w:hint="default"/>
          <w:lang w:val="en-US" w:eastAsia="zh-CN"/>
        </w:rPr>
      </w:pPr>
      <w:bookmarkStart w:id="8" w:name="_Toc6534"/>
      <w:r>
        <w:rPr>
          <w:rFonts w:hint="eastAsia"/>
          <w:lang w:val="en-US" w:eastAsia="zh-CN"/>
        </w:rPr>
        <w:t>实现语言</w:t>
      </w:r>
      <w:bookmarkEnd w:id="8"/>
    </w:p>
    <w:p>
      <w:pPr>
        <w:bidi w:val="0"/>
        <w:ind w:firstLine="420" w:firstLineChars="0"/>
      </w:pPr>
      <w:r>
        <w:rPr>
          <w:rFonts w:hint="eastAsia"/>
        </w:rPr>
        <w:t>本</w:t>
      </w:r>
      <w:r>
        <w:t>软件采用C++语言开发。</w:t>
      </w:r>
    </w:p>
    <w:p>
      <w:pPr>
        <w:pStyle w:val="3"/>
        <w:bidi w:val="0"/>
        <w:rPr>
          <w:rFonts w:hint="eastAsia"/>
          <w:lang w:val="en-US" w:eastAsia="zh-CN"/>
        </w:rPr>
      </w:pPr>
      <w:bookmarkStart w:id="9" w:name="_Toc10461"/>
      <w:r>
        <w:rPr>
          <w:rFonts w:hint="eastAsia"/>
          <w:lang w:val="en-US" w:eastAsia="zh-CN"/>
        </w:rPr>
        <w:t>条件与限制</w:t>
      </w:r>
      <w:bookmarkEnd w:id="9"/>
    </w:p>
    <w:p>
      <w:pPr>
        <w:numPr>
          <w:ilvl w:val="0"/>
          <w:numId w:val="3"/>
        </w:numPr>
        <w:bidi w:val="0"/>
      </w:pPr>
      <w:r>
        <w:rPr>
          <w:rFonts w:hint="eastAsia"/>
        </w:rPr>
        <w:t>条件约束：需提供符合DICOM3.0协议的CT数据。</w:t>
      </w:r>
    </w:p>
    <w:p>
      <w:pPr>
        <w:numPr>
          <w:ilvl w:val="0"/>
          <w:numId w:val="3"/>
        </w:numPr>
        <w:bidi w:val="0"/>
        <w:rPr>
          <w:rFonts w:hint="default"/>
          <w:lang w:val="en-US" w:eastAsia="zh-CN"/>
        </w:rPr>
      </w:pPr>
      <w:r>
        <w:rPr>
          <w:rFonts w:hint="eastAsia"/>
          <w:lang w:val="en-US" w:eastAsia="zh-CN"/>
        </w:rPr>
        <w:t>网络安全：符合</w:t>
      </w:r>
      <w:r>
        <w:rPr>
          <w:rFonts w:hint="eastAsia"/>
        </w:rPr>
        <w:t>《医疗器械网络安全注册技术审查指导原则》</w:t>
      </w:r>
      <w:r>
        <w:rPr>
          <w:rFonts w:hint="eastAsia"/>
          <w:lang w:eastAsia="zh-CN"/>
        </w:rPr>
        <w:t>。</w:t>
      </w:r>
    </w:p>
    <w:p>
      <w:pPr>
        <w:pStyle w:val="3"/>
        <w:bidi w:val="0"/>
        <w:rPr>
          <w:rFonts w:hint="default"/>
          <w:lang w:val="en-US" w:eastAsia="zh-CN"/>
        </w:rPr>
      </w:pPr>
      <w:bookmarkStart w:id="10" w:name="_Toc22325"/>
      <w:r>
        <w:rPr>
          <w:rFonts w:hint="eastAsia"/>
          <w:lang w:val="en-US" w:eastAsia="zh-CN"/>
        </w:rPr>
        <w:t>开发方法</w:t>
      </w:r>
      <w:bookmarkEnd w:id="10"/>
    </w:p>
    <w:p>
      <w:pPr>
        <w:keepNext/>
        <w:keepLines/>
        <w:pageBreakBefore w:val="0"/>
        <w:widowControl/>
        <w:kinsoku/>
        <w:wordWrap/>
        <w:overflowPunct/>
        <w:topLinePunct w:val="0"/>
        <w:autoSpaceDE/>
        <w:autoSpaceDN/>
        <w:bidi w:val="0"/>
        <w:ind w:firstLine="420"/>
        <w:textAlignment w:val="auto"/>
        <w:rPr>
          <w:rFonts w:hint="eastAsia" w:eastAsia="宋体"/>
          <w:szCs w:val="21"/>
          <w:lang w:val="en-US" w:eastAsia="zh-CN"/>
        </w:rPr>
      </w:pPr>
      <w:r>
        <w:rPr>
          <w:rFonts w:hint="eastAsia" w:eastAsia="宋体"/>
          <w:szCs w:val="21"/>
          <w:lang w:val="en-US" w:eastAsia="zh-CN"/>
        </w:rPr>
        <w:t>本软件开发遵循瀑布模式，如下图所示：</w:t>
      </w:r>
    </w:p>
    <w:p>
      <w:pPr>
        <w:jc w:val="center"/>
        <w:rPr>
          <w:rFonts w:cs="宋体"/>
        </w:rPr>
      </w:pPr>
      <w:r>
        <w:rPr>
          <w:rFonts w:cs="宋体"/>
        </w:rPr>
        <w:drawing>
          <wp:inline distT="0" distB="0" distL="114300" distR="114300">
            <wp:extent cx="4762500" cy="3352800"/>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0"/>
                    <a:stretch>
                      <a:fillRect/>
                    </a:stretch>
                  </pic:blipFill>
                  <pic:spPr>
                    <a:xfrm>
                      <a:off x="0" y="0"/>
                      <a:ext cx="4762500" cy="3352800"/>
                    </a:xfrm>
                    <a:prstGeom prst="rect">
                      <a:avLst/>
                    </a:prstGeom>
                  </pic:spPr>
                </pic:pic>
              </a:graphicData>
            </a:graphic>
          </wp:inline>
        </w:drawing>
      </w:r>
    </w:p>
    <w:p>
      <w:pPr>
        <w:pStyle w:val="13"/>
        <w:ind w:left="0" w:leftChars="0" w:firstLine="0" w:firstLineChars="0"/>
        <w:rPr>
          <w:rFonts w:cs="宋体"/>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bidi w:val="0"/>
        <w:rPr>
          <w:rFonts w:hint="eastAsia"/>
          <w:lang w:val="en-US" w:eastAsia="zh-CN"/>
        </w:rPr>
      </w:pPr>
      <w:bookmarkStart w:id="11" w:name="_Toc5378"/>
      <w:r>
        <w:rPr>
          <w:rFonts w:hint="eastAsia"/>
          <w:lang w:val="en-US" w:eastAsia="zh-CN"/>
        </w:rPr>
        <w:t>总体设计</w:t>
      </w:r>
      <w:bookmarkEnd w:id="11"/>
    </w:p>
    <w:p>
      <w:pPr>
        <w:bidi w:val="0"/>
        <w:ind w:firstLine="420" w:firstLineChars="0"/>
        <w:rPr>
          <w:rFonts w:hint="eastAsia"/>
          <w:lang w:val="en-US" w:eastAsia="zh-CN"/>
        </w:rPr>
      </w:pPr>
      <w:r>
        <w:t>系统</w:t>
      </w:r>
      <w:r>
        <w:rPr>
          <w:rFonts w:hint="eastAsia"/>
          <w:lang w:val="en-US" w:eastAsia="zh-CN"/>
        </w:rPr>
        <w:t>采用分层架构设计，从上到下依次</w:t>
      </w:r>
      <w:r>
        <w:rPr>
          <w:rFonts w:hint="eastAsia"/>
        </w:rPr>
        <w:t>为应用层、</w:t>
      </w:r>
      <w:r>
        <w:rPr>
          <w:rFonts w:hint="eastAsia"/>
          <w:lang w:val="en-US" w:eastAsia="zh-CN"/>
        </w:rPr>
        <w:t>领域</w:t>
      </w:r>
      <w:r>
        <w:rPr>
          <w:rFonts w:hint="eastAsia"/>
        </w:rPr>
        <w:t>层和基础</w:t>
      </w:r>
      <w:r>
        <w:rPr>
          <w:rFonts w:hint="eastAsia"/>
          <w:lang w:val="en-US" w:eastAsia="zh-CN"/>
        </w:rPr>
        <w:t>设施</w:t>
      </w:r>
      <w:r>
        <w:rPr>
          <w:rFonts w:hint="eastAsia"/>
        </w:rPr>
        <w:t>层。</w:t>
      </w:r>
      <w:r>
        <w:rPr>
          <w:rFonts w:hint="eastAsia"/>
          <w:lang w:val="en-US" w:eastAsia="zh-CN"/>
        </w:rPr>
        <w:t>应用层的职责是通过用户界面显示信息并解释用户指令；领域层定义核心业务实体及逻辑；基础设施层为上面各层提过通用的技术能力，如数据访问、日志、硬件通讯等。分层架构的优点是降低系统复杂度，高内聚、低耦合、提高可复用性和降低维护成本。其中，应用层依托于领域层和基础设施层向用户提供所有软件功能。</w:t>
      </w:r>
    </w:p>
    <w:p>
      <w:pPr>
        <w:bidi w:val="0"/>
        <w:jc w:val="both"/>
        <w:rPr>
          <w:rFonts w:hint="eastAsia"/>
          <w:lang w:val="en-US" w:eastAsia="zh-CN"/>
        </w:rPr>
      </w:pPr>
      <w:r>
        <w:drawing>
          <wp:inline distT="0" distB="0" distL="114300" distR="114300">
            <wp:extent cx="5267325" cy="3036570"/>
            <wp:effectExtent l="0" t="0" r="571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7325" cy="3036570"/>
                    </a:xfrm>
                    <a:prstGeom prst="rect">
                      <a:avLst/>
                    </a:prstGeom>
                    <a:noFill/>
                    <a:ln>
                      <a:noFill/>
                    </a:ln>
                  </pic:spPr>
                </pic:pic>
              </a:graphicData>
            </a:graphic>
          </wp:inline>
        </w:drawing>
      </w:r>
    </w:p>
    <w:p>
      <w:pPr>
        <w:pStyle w:val="13"/>
        <w:ind w:left="0" w:leftChars="0" w:firstLine="0" w:firstLineChars="0"/>
        <w:jc w:val="center"/>
        <w:rPr>
          <w:rFonts w:hint="default"/>
          <w:lang w:val="en-US" w:eastAsia="zh-CN"/>
        </w:rPr>
      </w:pPr>
      <w:r>
        <w:rPr>
          <w:rFonts w:hint="eastAsia"/>
          <w:lang w:val="en-US" w:eastAsia="zh-CN"/>
        </w:rPr>
        <w:t xml:space="preserve">  图4-1  分层架构图</w:t>
      </w:r>
    </w:p>
    <w:p>
      <w:pPr>
        <w:pStyle w:val="3"/>
        <w:bidi w:val="0"/>
        <w:rPr>
          <w:rFonts w:hint="default"/>
          <w:lang w:val="en-US" w:eastAsia="zh-CN"/>
        </w:rPr>
      </w:pPr>
      <w:bookmarkStart w:id="12" w:name="_Toc10064"/>
      <w:r>
        <w:rPr>
          <w:rFonts w:hint="eastAsia"/>
          <w:lang w:val="en-US" w:eastAsia="zh-CN"/>
        </w:rPr>
        <w:t>系统模块</w:t>
      </w:r>
      <w:bookmarkEnd w:id="12"/>
    </w:p>
    <w:p>
      <w:pPr>
        <w:rPr>
          <w:rFonts w:hint="default"/>
          <w:lang w:val="en-US" w:eastAsia="zh-CN"/>
        </w:rPr>
      </w:pPr>
      <w:r>
        <w:rPr>
          <w:rFonts w:hint="eastAsia"/>
          <w:lang w:val="en-US" w:eastAsia="zh-CN"/>
        </w:rPr>
        <w:t>模块描述：是主线启动工程，提供系统相关功能。</w:t>
      </w:r>
    </w:p>
    <w:p>
      <w:pPr>
        <w:pStyle w:val="4"/>
        <w:bidi w:val="0"/>
        <w:rPr>
          <w:rFonts w:hint="eastAsia"/>
          <w:lang w:val="en-US" w:eastAsia="zh-CN"/>
        </w:rPr>
      </w:pPr>
      <w:bookmarkStart w:id="13" w:name="_Toc23224"/>
      <w:r>
        <w:rPr>
          <w:rFonts w:hint="eastAsia"/>
          <w:lang w:val="en-US" w:eastAsia="zh-CN"/>
        </w:rPr>
        <w:t>软件启动</w:t>
      </w:r>
      <w:bookmarkEnd w:id="13"/>
    </w:p>
    <w:p>
      <w:pPr>
        <w:bidi w:val="0"/>
        <w:rPr>
          <w:rFonts w:hint="eastAsia"/>
          <w:lang w:val="en-US" w:eastAsia="zh-CN"/>
        </w:rPr>
      </w:pPr>
      <w:r>
        <w:rPr>
          <w:rFonts w:hint="eastAsia"/>
          <w:lang w:val="en-US" w:eastAsia="zh-CN"/>
        </w:rPr>
        <w:t>功能描述：</w:t>
      </w:r>
    </w:p>
    <w:p>
      <w:pPr>
        <w:numPr>
          <w:ilvl w:val="0"/>
          <w:numId w:val="4"/>
        </w:numPr>
        <w:bidi w:val="0"/>
        <w:rPr>
          <w:rFonts w:hint="default"/>
          <w:lang w:val="en-US" w:eastAsia="zh-CN"/>
        </w:rPr>
      </w:pPr>
      <w:r>
        <w:rPr>
          <w:rFonts w:hint="eastAsia"/>
          <w:lang w:val="en-US" w:eastAsia="zh-CN"/>
        </w:rPr>
        <w:t>系统启动后软件自启动，启动时显示开机动画，启动后显示软件界面，用户无法进入Windows桌面。</w:t>
      </w:r>
    </w:p>
    <w:p>
      <w:pPr>
        <w:numPr>
          <w:ilvl w:val="0"/>
          <w:numId w:val="4"/>
        </w:numPr>
        <w:bidi w:val="0"/>
        <w:rPr>
          <w:rFonts w:hint="default"/>
          <w:lang w:val="en-US" w:eastAsia="zh-CN"/>
        </w:rPr>
      </w:pPr>
      <w:r>
        <w:rPr>
          <w:rFonts w:hint="eastAsia"/>
          <w:lang w:val="en-US" w:eastAsia="zh-CN"/>
        </w:rPr>
        <w:t>软件未注册时</w:t>
      </w:r>
      <w:r>
        <w:rPr>
          <w:rFonts w:hint="eastAsia"/>
        </w:rPr>
        <w:t>弹出注册对话框，显示机器码及注册码</w:t>
      </w:r>
      <w:r>
        <w:rPr>
          <w:rFonts w:hint="eastAsia"/>
          <w:lang w:val="en-US" w:eastAsia="zh-CN"/>
        </w:rPr>
        <w:t>输入框</w:t>
      </w:r>
      <w:r>
        <w:rPr>
          <w:rFonts w:hint="eastAsia"/>
        </w:rPr>
        <w:t>。</w:t>
      </w:r>
      <w:r>
        <w:rPr>
          <w:rFonts w:hint="eastAsia"/>
          <w:lang w:val="en-US" w:eastAsia="zh-CN"/>
        </w:rPr>
        <w:t>校验输入注册码，校验失败则无法使用软件，只能点击关机按钮关闭电脑；校验成功则该对话框关闭可正常使用软件。注册成功后，软件后续运行不再弹出注册对话框。</w:t>
      </w:r>
    </w:p>
    <w:p>
      <w:pPr>
        <w:numPr>
          <w:ilvl w:val="0"/>
          <w:numId w:val="4"/>
        </w:numPr>
        <w:bidi w:val="0"/>
        <w:rPr>
          <w:rFonts w:hint="default"/>
          <w:lang w:val="en-US" w:eastAsia="zh-CN"/>
        </w:rPr>
      </w:pPr>
      <w:r>
        <w:rPr>
          <w:rFonts w:hint="eastAsia"/>
          <w:lang w:val="en-US" w:eastAsia="zh-CN"/>
        </w:rPr>
        <w:t>软件登录界面显示所有创建用户的用户名，选择用户，输入密码，点击登录，用户名与密码不匹配则提示“账号或密码错误”，匹配则进入病例管理界面。</w:t>
      </w:r>
    </w:p>
    <w:p>
      <w:pPr>
        <w:pStyle w:val="4"/>
        <w:bidi w:val="0"/>
        <w:rPr>
          <w:rFonts w:hint="eastAsia"/>
          <w:lang w:val="en-US" w:eastAsia="zh-CN"/>
        </w:rPr>
      </w:pPr>
      <w:bookmarkStart w:id="14" w:name="_Toc22842"/>
      <w:r>
        <w:rPr>
          <w:rFonts w:hint="eastAsia"/>
          <w:lang w:val="en-US" w:eastAsia="zh-CN"/>
        </w:rPr>
        <w:t>软件设置</w:t>
      </w:r>
      <w:bookmarkEnd w:id="14"/>
    </w:p>
    <w:p>
      <w:pPr>
        <w:pStyle w:val="5"/>
        <w:bidi w:val="0"/>
        <w:rPr>
          <w:rFonts w:hint="eastAsia"/>
          <w:lang w:val="en-US" w:eastAsia="zh-CN"/>
        </w:rPr>
      </w:pPr>
      <w:r>
        <w:rPr>
          <w:rFonts w:hint="eastAsia"/>
          <w:lang w:val="en-US" w:eastAsia="zh-CN"/>
        </w:rPr>
        <w:t>系统设置</w:t>
      </w:r>
    </w:p>
    <w:p>
      <w:pPr>
        <w:bidi w:val="0"/>
        <w:rPr>
          <w:rFonts w:hint="eastAsia"/>
          <w:lang w:val="en-US" w:eastAsia="zh-CN"/>
        </w:rPr>
      </w:pPr>
      <w:r>
        <w:rPr>
          <w:rFonts w:hint="eastAsia"/>
          <w:lang w:val="en-US" w:eastAsia="zh-CN"/>
        </w:rPr>
        <w:t>功能描述：</w:t>
      </w:r>
    </w:p>
    <w:p>
      <w:pPr>
        <w:numPr>
          <w:ilvl w:val="0"/>
          <w:numId w:val="5"/>
        </w:numPr>
        <w:bidi w:val="0"/>
        <w:rPr>
          <w:rFonts w:hint="eastAsia"/>
          <w:lang w:val="en-US" w:eastAsia="zh-CN"/>
        </w:rPr>
      </w:pPr>
      <w:r>
        <w:rPr>
          <w:rFonts w:hint="eastAsia"/>
          <w:lang w:val="en-US" w:eastAsia="zh-CN"/>
        </w:rPr>
        <w:t>显示医院名称。</w:t>
      </w:r>
    </w:p>
    <w:p>
      <w:pPr>
        <w:numPr>
          <w:ilvl w:val="0"/>
          <w:numId w:val="5"/>
        </w:numPr>
        <w:bidi w:val="0"/>
        <w:rPr>
          <w:rFonts w:hint="default"/>
          <w:lang w:val="en-US" w:eastAsia="zh-CN"/>
        </w:rPr>
      </w:pPr>
      <w:r>
        <w:rPr>
          <w:rFonts w:hint="eastAsia"/>
          <w:lang w:val="en-US" w:eastAsia="zh-CN"/>
        </w:rPr>
        <w:t>支持调节音量大小。</w:t>
      </w:r>
    </w:p>
    <w:p>
      <w:pPr>
        <w:numPr>
          <w:ilvl w:val="0"/>
          <w:numId w:val="5"/>
        </w:numPr>
        <w:bidi w:val="0"/>
        <w:rPr>
          <w:rFonts w:hint="default"/>
          <w:lang w:val="en-US" w:eastAsia="zh-CN"/>
        </w:rPr>
      </w:pPr>
      <w:r>
        <w:rPr>
          <w:rFonts w:hint="eastAsia"/>
          <w:lang w:val="en-US" w:eastAsia="zh-CN"/>
        </w:rPr>
        <w:t>支持选择自动锁屏时间。</w:t>
      </w:r>
    </w:p>
    <w:p>
      <w:pPr>
        <w:numPr>
          <w:ilvl w:val="0"/>
          <w:numId w:val="5"/>
        </w:numPr>
        <w:bidi w:val="0"/>
        <w:rPr>
          <w:rFonts w:hint="default"/>
          <w:lang w:val="en-US" w:eastAsia="zh-CN"/>
        </w:rPr>
      </w:pPr>
      <w:r>
        <w:rPr>
          <w:rFonts w:hint="eastAsia"/>
          <w:lang w:val="en-US" w:eastAsia="zh-CN"/>
        </w:rPr>
        <w:t>支持切换深色与浅色皮肤。</w:t>
      </w:r>
    </w:p>
    <w:p>
      <w:pPr>
        <w:pStyle w:val="5"/>
        <w:bidi w:val="0"/>
        <w:rPr>
          <w:rFonts w:hint="eastAsia"/>
          <w:lang w:val="en-US" w:eastAsia="zh-CN"/>
        </w:rPr>
      </w:pPr>
      <w:r>
        <w:rPr>
          <w:rFonts w:hint="eastAsia"/>
          <w:lang w:val="en-US" w:eastAsia="zh-CN"/>
        </w:rPr>
        <w:t>用户偏好设置</w:t>
      </w:r>
    </w:p>
    <w:p>
      <w:pPr>
        <w:bidi w:val="0"/>
        <w:rPr>
          <w:rFonts w:hint="eastAsia"/>
          <w:lang w:val="en-US" w:eastAsia="zh-CN"/>
        </w:rPr>
      </w:pPr>
      <w:r>
        <w:rPr>
          <w:rFonts w:hint="eastAsia"/>
          <w:lang w:val="en-US" w:eastAsia="zh-CN"/>
        </w:rPr>
        <w:t>功能描述：</w:t>
      </w:r>
    </w:p>
    <w:p>
      <w:pPr>
        <w:numPr>
          <w:ilvl w:val="0"/>
          <w:numId w:val="6"/>
        </w:numPr>
        <w:bidi w:val="0"/>
        <w:rPr>
          <w:rFonts w:hint="default"/>
          <w:lang w:val="en-US" w:eastAsia="zh-CN"/>
        </w:rPr>
      </w:pPr>
      <w:r>
        <w:rPr>
          <w:rFonts w:hint="eastAsia"/>
          <w:lang w:val="en-US" w:eastAsia="zh-CN"/>
        </w:rPr>
        <w:t>提供软件流程以及患者体位的设置，设置成功后用户在创建病例时默认选中设置项。</w:t>
      </w:r>
    </w:p>
    <w:p>
      <w:pPr>
        <w:numPr>
          <w:ilvl w:val="0"/>
          <w:numId w:val="6"/>
        </w:numPr>
        <w:bidi w:val="0"/>
        <w:rPr>
          <w:rFonts w:hint="default"/>
          <w:lang w:val="en-US" w:eastAsia="zh-CN"/>
        </w:rPr>
      </w:pPr>
      <w:r>
        <w:rPr>
          <w:rFonts w:hint="eastAsia"/>
          <w:lang w:val="en-US" w:eastAsia="zh-CN"/>
        </w:rPr>
        <w:t>提供假体品牌、臼杯型号、衬垫型号、球头型号、股骨柄型号的设置，设置成功后用户在病例初次规划时默认选中设置项。切换假体品牌时，清空所有假体型号。</w:t>
      </w:r>
    </w:p>
    <w:p>
      <w:pPr>
        <w:numPr>
          <w:ilvl w:val="0"/>
          <w:numId w:val="6"/>
        </w:numPr>
        <w:bidi w:val="0"/>
        <w:ind w:left="0" w:leftChars="0" w:firstLine="0" w:firstLineChars="0"/>
        <w:rPr>
          <w:rFonts w:hint="default"/>
          <w:lang w:val="en-US" w:eastAsia="zh-CN"/>
        </w:rPr>
      </w:pPr>
      <w:r>
        <w:rPr>
          <w:rFonts w:hint="eastAsia"/>
          <w:lang w:val="en-US" w:eastAsia="zh-CN"/>
        </w:rPr>
        <w:t>提供臼杯规划前倾角/外展角，股骨柄规划角度的设置，设置成功后用户在选择臼杯及股骨柄时默认按该角度放置。</w:t>
      </w:r>
    </w:p>
    <w:p>
      <w:pPr>
        <w:pStyle w:val="5"/>
        <w:bidi w:val="0"/>
        <w:rPr>
          <w:rFonts w:hint="default"/>
          <w:lang w:val="en-US" w:eastAsia="zh-CN"/>
        </w:rPr>
      </w:pPr>
      <w:r>
        <w:rPr>
          <w:rFonts w:hint="eastAsia"/>
          <w:lang w:val="en-US" w:eastAsia="zh-CN"/>
        </w:rPr>
        <w:t>假体参数</w:t>
      </w:r>
    </w:p>
    <w:p>
      <w:pPr>
        <w:rPr>
          <w:rFonts w:hint="eastAsia"/>
          <w:lang w:val="en-US" w:eastAsia="zh-CN"/>
        </w:rPr>
      </w:pPr>
      <w:r>
        <w:rPr>
          <w:rFonts w:hint="eastAsia"/>
          <w:lang w:val="en-US" w:eastAsia="zh-CN"/>
        </w:rPr>
        <w:t>功能描述：</w:t>
      </w:r>
    </w:p>
    <w:p>
      <w:pPr>
        <w:numPr>
          <w:ilvl w:val="0"/>
          <w:numId w:val="7"/>
        </w:numPr>
        <w:bidi w:val="0"/>
        <w:rPr>
          <w:rFonts w:hint="default"/>
          <w:color w:val="FF0000"/>
          <w:lang w:val="en-US" w:eastAsia="zh-CN"/>
        </w:rPr>
      </w:pPr>
      <w:r>
        <w:rPr>
          <w:rFonts w:hint="eastAsia"/>
          <w:color w:val="FF0000"/>
          <w:lang w:val="en-US" w:eastAsia="zh-CN"/>
        </w:rPr>
        <w:t>仅允许高级管理员操作。</w:t>
      </w:r>
    </w:p>
    <w:p>
      <w:pPr>
        <w:numPr>
          <w:ilvl w:val="0"/>
          <w:numId w:val="7"/>
        </w:numPr>
        <w:bidi w:val="0"/>
        <w:rPr>
          <w:rFonts w:hint="default"/>
          <w:color w:val="FF0000"/>
          <w:lang w:val="en-US" w:eastAsia="zh-CN"/>
        </w:rPr>
      </w:pPr>
      <w:r>
        <w:rPr>
          <w:rFonts w:hint="eastAsia"/>
          <w:color w:val="FF0000"/>
          <w:lang w:val="en-US" w:eastAsia="zh-CN"/>
        </w:rPr>
        <w:t>列表显示所有可用假体的名称、编号。</w:t>
      </w:r>
    </w:p>
    <w:p>
      <w:pPr>
        <w:numPr>
          <w:ilvl w:val="0"/>
          <w:numId w:val="7"/>
        </w:numPr>
        <w:bidi w:val="0"/>
        <w:rPr>
          <w:rFonts w:hint="default"/>
          <w:color w:val="FF0000"/>
          <w:lang w:val="en-US" w:eastAsia="zh-CN"/>
        </w:rPr>
      </w:pPr>
      <w:r>
        <w:rPr>
          <w:rFonts w:hint="eastAsia"/>
          <w:color w:val="FF0000"/>
          <w:lang w:val="en-US" w:eastAsia="zh-CN"/>
        </w:rPr>
        <w:t>点击导入按钮，弹出文件选择对话框，仅支持zip文件类型。选择文件后点击确定按钮，进行校验，校验失败则提示失败原因；成功则提示“导入成功”，并显示在列表第一行。</w:t>
      </w:r>
      <w:r>
        <w:commentReference w:id="0"/>
      </w:r>
    </w:p>
    <w:p>
      <w:pPr>
        <w:numPr>
          <w:ilvl w:val="0"/>
          <w:numId w:val="7"/>
        </w:numPr>
        <w:bidi w:val="0"/>
        <w:rPr>
          <w:rFonts w:hint="default"/>
          <w:color w:val="FF0000"/>
          <w:lang w:val="en-US" w:eastAsia="zh-CN"/>
        </w:rPr>
      </w:pPr>
      <w:r>
        <w:rPr>
          <w:rFonts w:hint="eastAsia"/>
          <w:color w:val="FF0000"/>
          <w:lang w:val="en-US" w:eastAsia="zh-CN"/>
        </w:rPr>
        <w:t>假体个数上限为12，到达上限提示“已达假体上限，请删除已有假体后，再次导入!”。</w:t>
      </w:r>
    </w:p>
    <w:p>
      <w:pPr>
        <w:numPr>
          <w:ilvl w:val="0"/>
          <w:numId w:val="7"/>
        </w:numPr>
        <w:bidi w:val="0"/>
        <w:rPr>
          <w:rFonts w:hint="default"/>
          <w:color w:val="FF0000"/>
          <w:lang w:val="en-US" w:eastAsia="zh-CN"/>
        </w:rPr>
      </w:pPr>
      <w:r>
        <w:rPr>
          <w:rFonts w:hint="eastAsia"/>
          <w:color w:val="FF0000"/>
          <w:lang w:val="en-US" w:eastAsia="zh-CN"/>
        </w:rPr>
        <w:t>点击删除按钮删除，提示“是否确定删除当前假体？”，点击确认按钮删除对应的假体。</w:t>
      </w:r>
    </w:p>
    <w:p>
      <w:pPr>
        <w:numPr>
          <w:ilvl w:val="0"/>
          <w:numId w:val="7"/>
        </w:numPr>
        <w:bidi w:val="0"/>
        <w:rPr>
          <w:rFonts w:hint="default"/>
          <w:color w:val="FF0000"/>
          <w:lang w:val="en-US" w:eastAsia="zh-CN"/>
        </w:rPr>
      </w:pPr>
      <w:r>
        <w:rPr>
          <w:rFonts w:hint="eastAsia"/>
          <w:color w:val="FF0000"/>
          <w:lang w:val="en-US" w:eastAsia="zh-CN"/>
        </w:rPr>
        <w:t>磁盘空间不足10GB时，点击导入按钮，提示“请联系售后工程师清理磁盘空间”，无法导入。</w:t>
      </w:r>
    </w:p>
    <w:p>
      <w:pPr>
        <w:pStyle w:val="5"/>
        <w:bidi w:val="0"/>
        <w:rPr>
          <w:rFonts w:hint="default"/>
          <w:color w:val="FF0000"/>
          <w:lang w:val="en-US" w:eastAsia="zh-CN"/>
        </w:rPr>
      </w:pPr>
      <w:r>
        <w:rPr>
          <w:rFonts w:hint="eastAsia"/>
          <w:color w:val="FF0000"/>
          <w:lang w:val="en-US" w:eastAsia="zh-CN"/>
        </w:rPr>
        <w:t>工具参数</w:t>
      </w:r>
    </w:p>
    <w:p>
      <w:pPr>
        <w:rPr>
          <w:rFonts w:hint="eastAsia"/>
          <w:color w:val="FF0000"/>
          <w:lang w:val="en-US" w:eastAsia="zh-CN"/>
        </w:rPr>
      </w:pPr>
      <w:r>
        <w:rPr>
          <w:rFonts w:hint="eastAsia"/>
          <w:color w:val="FF0000"/>
          <w:lang w:val="en-US" w:eastAsia="zh-CN"/>
        </w:rPr>
        <w:t>功能描述：</w:t>
      </w:r>
    </w:p>
    <w:p>
      <w:pPr>
        <w:numPr>
          <w:ilvl w:val="0"/>
          <w:numId w:val="8"/>
        </w:numPr>
        <w:bidi w:val="0"/>
        <w:rPr>
          <w:rFonts w:hint="default"/>
          <w:color w:val="FF0000"/>
          <w:lang w:val="en-US" w:eastAsia="zh-CN"/>
        </w:rPr>
      </w:pPr>
      <w:r>
        <w:rPr>
          <w:rFonts w:hint="eastAsia"/>
          <w:color w:val="FF0000"/>
          <w:lang w:val="en-US" w:eastAsia="zh-CN"/>
        </w:rPr>
        <w:t>仅允许高级管理员操作。</w:t>
      </w:r>
    </w:p>
    <w:p>
      <w:pPr>
        <w:numPr>
          <w:ilvl w:val="0"/>
          <w:numId w:val="8"/>
        </w:numPr>
        <w:bidi w:val="0"/>
        <w:rPr>
          <w:rFonts w:hint="default"/>
          <w:color w:val="FF0000"/>
          <w:lang w:val="en-US" w:eastAsia="zh-CN"/>
        </w:rPr>
      </w:pPr>
      <w:r>
        <w:rPr>
          <w:rFonts w:hint="eastAsia"/>
          <w:color w:val="FF0000"/>
          <w:lang w:val="en-US" w:eastAsia="zh-CN"/>
        </w:rPr>
        <w:t>列表显示所有可用定位附件的名称、编号。</w:t>
      </w:r>
    </w:p>
    <w:p>
      <w:pPr>
        <w:numPr>
          <w:ilvl w:val="0"/>
          <w:numId w:val="8"/>
        </w:numPr>
        <w:bidi w:val="0"/>
        <w:rPr>
          <w:rFonts w:hint="default"/>
          <w:color w:val="FF0000"/>
          <w:lang w:val="en-US" w:eastAsia="zh-CN"/>
        </w:rPr>
      </w:pPr>
      <w:r>
        <w:rPr>
          <w:rFonts w:hint="eastAsia"/>
          <w:color w:val="FF0000"/>
          <w:lang w:val="en-US" w:eastAsia="zh-CN"/>
        </w:rPr>
        <w:t>点击导入按钮，弹出文件选择对话框，仅支持zip文件类型。选择文件后点击确定按钮，进行校验，校验失败则提示失败原因；成功则提示“导入成功”，显示在列表第一行。</w:t>
      </w:r>
    </w:p>
    <w:p>
      <w:pPr>
        <w:numPr>
          <w:ilvl w:val="0"/>
          <w:numId w:val="8"/>
        </w:numPr>
        <w:bidi w:val="0"/>
        <w:rPr>
          <w:rFonts w:hint="default"/>
          <w:color w:val="FF0000"/>
          <w:lang w:val="en-US" w:eastAsia="zh-CN"/>
        </w:rPr>
      </w:pPr>
      <w:r>
        <w:rPr>
          <w:rFonts w:hint="eastAsia"/>
          <w:color w:val="FF0000"/>
          <w:lang w:val="en-US" w:eastAsia="zh-CN"/>
        </w:rPr>
        <w:t>定位附件个数上限为12，到达上限提示“已达定位附件上限，请删除已有定位附件后，再次导入!”。</w:t>
      </w:r>
    </w:p>
    <w:p>
      <w:pPr>
        <w:numPr>
          <w:ilvl w:val="0"/>
          <w:numId w:val="8"/>
        </w:numPr>
        <w:bidi w:val="0"/>
        <w:rPr>
          <w:rFonts w:hint="default"/>
          <w:color w:val="FF0000"/>
          <w:lang w:val="en-US" w:eastAsia="zh-CN"/>
        </w:rPr>
      </w:pPr>
      <w:r>
        <w:rPr>
          <w:rFonts w:hint="eastAsia"/>
          <w:color w:val="FF0000"/>
          <w:lang w:val="en-US" w:eastAsia="zh-CN"/>
        </w:rPr>
        <w:t>点击删除按钮删除，提示“是否确定删除当前定位附件”，点击确认按钮删除对应的定位附件。</w:t>
      </w:r>
    </w:p>
    <w:p>
      <w:pPr>
        <w:numPr>
          <w:ilvl w:val="0"/>
          <w:numId w:val="8"/>
        </w:numPr>
        <w:bidi w:val="0"/>
        <w:rPr>
          <w:rFonts w:hint="default"/>
          <w:color w:val="FF0000"/>
          <w:lang w:val="en-US" w:eastAsia="zh-CN"/>
        </w:rPr>
      </w:pPr>
      <w:r>
        <w:rPr>
          <w:rFonts w:hint="eastAsia"/>
          <w:color w:val="FF0000"/>
          <w:lang w:val="en-US" w:eastAsia="zh-CN"/>
        </w:rPr>
        <w:t>磁盘空间不足10GB时，点击导入按钮，弹出“请联系售后工程师清理磁盘空间”，无法导入。</w:t>
      </w:r>
    </w:p>
    <w:p>
      <w:pPr>
        <w:pStyle w:val="5"/>
        <w:bidi w:val="0"/>
        <w:rPr>
          <w:rFonts w:hint="eastAsia"/>
          <w:lang w:val="en-US" w:eastAsia="zh-CN"/>
        </w:rPr>
      </w:pPr>
      <w:r>
        <w:rPr>
          <w:rFonts w:hint="eastAsia"/>
          <w:lang w:val="en-US" w:eastAsia="zh-CN"/>
        </w:rPr>
        <w:t>网络设置</w:t>
      </w:r>
    </w:p>
    <w:p>
      <w:pPr>
        <w:rPr>
          <w:rFonts w:hint="default"/>
          <w:color w:val="FF0000"/>
          <w:lang w:val="en-US" w:eastAsia="zh-CN"/>
        </w:rPr>
      </w:pPr>
      <w:r>
        <w:rPr>
          <w:rFonts w:hint="eastAsia"/>
          <w:color w:val="FF0000"/>
          <w:lang w:val="en-US" w:eastAsia="zh-CN"/>
        </w:rPr>
        <w:t>功能描述：仅支持查看</w:t>
      </w:r>
      <w:bookmarkStart w:id="83" w:name="_GoBack"/>
      <w:bookmarkEnd w:id="83"/>
      <w:r>
        <w:rPr>
          <w:rFonts w:hint="eastAsia"/>
          <w:color w:val="FF0000"/>
          <w:lang w:val="en-US" w:eastAsia="zh-CN"/>
        </w:rPr>
        <w:t>本机IP、AEtitle、端口号。</w:t>
      </w:r>
    </w:p>
    <w:p>
      <w:pPr>
        <w:pStyle w:val="4"/>
        <w:bidi w:val="0"/>
        <w:rPr>
          <w:rFonts w:hint="default"/>
          <w:lang w:val="en-US" w:eastAsia="zh-CN"/>
        </w:rPr>
      </w:pPr>
      <w:bookmarkStart w:id="15" w:name="_Toc19573"/>
      <w:r>
        <w:rPr>
          <w:rFonts w:hint="eastAsia"/>
          <w:lang w:val="en-US" w:eastAsia="zh-CN"/>
        </w:rPr>
        <w:t>用户管理</w:t>
      </w:r>
      <w:bookmarkEnd w:id="15"/>
    </w:p>
    <w:p>
      <w:pPr>
        <w:rPr>
          <w:rFonts w:hint="eastAsia"/>
          <w:lang w:val="en-US" w:eastAsia="zh-CN"/>
        </w:rPr>
      </w:pPr>
      <w:r>
        <w:rPr>
          <w:rFonts w:hint="eastAsia"/>
          <w:lang w:val="en-US" w:eastAsia="zh-CN"/>
        </w:rPr>
        <w:t>功能描述：仅允许管理员操作。</w:t>
      </w:r>
    </w:p>
    <w:p>
      <w:pPr>
        <w:pStyle w:val="5"/>
        <w:bidi w:val="0"/>
        <w:rPr>
          <w:rFonts w:hint="eastAsia"/>
          <w:lang w:val="en-US" w:eastAsia="zh-CN"/>
        </w:rPr>
      </w:pPr>
      <w:r>
        <w:rPr>
          <w:rFonts w:hint="eastAsia"/>
          <w:lang w:val="en-US" w:eastAsia="zh-CN"/>
        </w:rPr>
        <w:t>用户列表</w:t>
      </w:r>
    </w:p>
    <w:p>
      <w:pPr>
        <w:bidi w:val="0"/>
        <w:rPr>
          <w:rFonts w:hint="eastAsia"/>
          <w:lang w:val="en-US" w:eastAsia="zh-CN"/>
        </w:rPr>
      </w:pPr>
      <w:r>
        <w:rPr>
          <w:rFonts w:hint="eastAsia"/>
          <w:lang w:val="en-US" w:eastAsia="zh-CN"/>
        </w:rPr>
        <w:t xml:space="preserve">功能描述: </w:t>
      </w:r>
    </w:p>
    <w:p>
      <w:pPr>
        <w:numPr>
          <w:ilvl w:val="0"/>
          <w:numId w:val="9"/>
        </w:numPr>
        <w:bidi w:val="0"/>
        <w:rPr>
          <w:rFonts w:hint="eastAsia"/>
          <w:lang w:val="en-US" w:eastAsia="zh-CN"/>
        </w:rPr>
      </w:pPr>
      <w:r>
        <w:rPr>
          <w:rFonts w:hint="eastAsia"/>
          <w:lang w:val="en-US" w:eastAsia="zh-CN"/>
        </w:rPr>
        <w:t>列表显示当前登录账号下可浏览的用户信息，管理员仅可浏览自己创建的用户。</w:t>
      </w:r>
    </w:p>
    <w:p>
      <w:pPr>
        <w:numPr>
          <w:ilvl w:val="0"/>
          <w:numId w:val="9"/>
        </w:numPr>
        <w:bidi w:val="0"/>
        <w:rPr>
          <w:rFonts w:hint="eastAsia"/>
          <w:lang w:val="en-US" w:eastAsia="zh-CN"/>
        </w:rPr>
      </w:pPr>
      <w:r>
        <w:rPr>
          <w:rFonts w:hint="eastAsia"/>
          <w:color w:val="auto"/>
          <w:lang w:val="en-US" w:eastAsia="zh-CN"/>
        </w:rPr>
        <w:t>输入用户名或者真实姓名的关键字，点击查询，列表显示对应用户。点击清空按钮清空查询字段，列表显示所有可浏览用户。</w:t>
      </w:r>
    </w:p>
    <w:p>
      <w:pPr>
        <w:numPr>
          <w:ilvl w:val="0"/>
          <w:numId w:val="9"/>
        </w:numPr>
        <w:bidi w:val="0"/>
        <w:ind w:left="0" w:leftChars="0" w:firstLine="0" w:firstLineChars="0"/>
        <w:rPr>
          <w:rFonts w:hint="default"/>
          <w:lang w:val="en-US" w:eastAsia="zh-CN"/>
        </w:rPr>
      </w:pPr>
      <w:r>
        <w:rPr>
          <w:rFonts w:hint="eastAsia"/>
          <w:lang w:val="en-US" w:eastAsia="zh-CN"/>
        </w:rPr>
        <w:t>双击列表可支持编辑用户信息，不允许更改用户类别。</w:t>
      </w:r>
    </w:p>
    <w:p>
      <w:pPr>
        <w:numPr>
          <w:ilvl w:val="0"/>
          <w:numId w:val="9"/>
        </w:numPr>
        <w:bidi w:val="0"/>
        <w:rPr>
          <w:rFonts w:hint="default"/>
          <w:lang w:val="en-US" w:eastAsia="zh-CN"/>
        </w:rPr>
      </w:pPr>
      <w:r>
        <w:rPr>
          <w:rFonts w:hint="eastAsia"/>
          <w:lang w:val="en-US" w:eastAsia="zh-CN"/>
        </w:rPr>
        <w:t>点击删除按钮， 提示“是否确认删除该用户信息？”，点击确认后，如果此用户存在病例，此用户被隐藏，可通过新建该用户来恢复。否则删除对应用户。</w:t>
      </w:r>
    </w:p>
    <w:p>
      <w:pPr>
        <w:pStyle w:val="5"/>
        <w:bidi w:val="0"/>
        <w:rPr>
          <w:rFonts w:hint="eastAsia"/>
          <w:lang w:val="en-US" w:eastAsia="zh-CN"/>
        </w:rPr>
      </w:pPr>
      <w:r>
        <w:rPr>
          <w:rFonts w:hint="eastAsia"/>
          <w:lang w:val="en-US" w:eastAsia="zh-CN"/>
        </w:rPr>
        <w:t>新建用户</w:t>
      </w:r>
    </w:p>
    <w:p>
      <w:pPr>
        <w:bidi w:val="0"/>
        <w:rPr>
          <w:rFonts w:hint="eastAsia"/>
          <w:lang w:val="en-US" w:eastAsia="zh-CN"/>
        </w:rPr>
      </w:pPr>
      <w:r>
        <w:rPr>
          <w:rFonts w:hint="eastAsia"/>
          <w:lang w:val="en-US" w:eastAsia="zh-CN"/>
        </w:rPr>
        <w:t>功能描述：</w:t>
      </w:r>
    </w:p>
    <w:p>
      <w:pPr>
        <w:numPr>
          <w:ilvl w:val="0"/>
          <w:numId w:val="10"/>
        </w:numPr>
        <w:bidi w:val="0"/>
        <w:rPr>
          <w:rFonts w:hint="default"/>
          <w:lang w:val="en-US" w:eastAsia="zh-CN"/>
        </w:rPr>
      </w:pPr>
      <w:r>
        <w:rPr>
          <w:rFonts w:hint="eastAsia"/>
          <w:lang w:val="en-US" w:eastAsia="zh-CN"/>
        </w:rPr>
        <w:t>点击新建用户，弹出新建用户窗口。支持输入用户名、真实姓名、密码，支持选择用户类别，除真实姓名外均为必填项。用户名和真实姓名的规则为</w:t>
      </w:r>
      <w:r>
        <w:t>汉字</w:t>
      </w:r>
      <w:r>
        <w:rPr>
          <w:rFonts w:hint="eastAsia"/>
          <w:lang w:val="en-US" w:eastAsia="zh-CN"/>
        </w:rPr>
        <w:t>或</w:t>
      </w:r>
      <w:r>
        <w:t>数字</w:t>
      </w:r>
      <w:r>
        <w:rPr>
          <w:rFonts w:hint="eastAsia"/>
          <w:lang w:val="en-US" w:eastAsia="zh-CN"/>
        </w:rPr>
        <w:t>、</w:t>
      </w:r>
      <w:r>
        <w:t>英文字母</w:t>
      </w:r>
      <w:r>
        <w:rPr>
          <w:rFonts w:hint="eastAsia"/>
          <w:lang w:eastAsia="zh-CN"/>
        </w:rPr>
        <w:t>，</w:t>
      </w:r>
      <w:r>
        <w:rPr>
          <w:rFonts w:hint="eastAsia"/>
          <w:lang w:val="en-US" w:eastAsia="zh-CN"/>
        </w:rPr>
        <w:t>长度不大于20个字节。密码规则6-10位</w:t>
      </w:r>
      <w:r>
        <w:t>英文</w:t>
      </w:r>
      <w:r>
        <w:rPr>
          <w:rFonts w:hint="eastAsia"/>
          <w:lang w:val="en-US" w:eastAsia="zh-CN"/>
        </w:rPr>
        <w:t>字母和数字。校验失败时确定按钮无法点击，成功时点击确定按钮保存用户，显示在用户列表最后一条。</w:t>
      </w:r>
    </w:p>
    <w:p>
      <w:pPr>
        <w:numPr>
          <w:ilvl w:val="0"/>
          <w:numId w:val="10"/>
        </w:numPr>
        <w:bidi w:val="0"/>
        <w:rPr>
          <w:rFonts w:hint="default"/>
          <w:lang w:val="en-US" w:eastAsia="zh-CN"/>
        </w:rPr>
      </w:pPr>
      <w:r>
        <w:rPr>
          <w:rFonts w:hint="eastAsia"/>
          <w:lang w:val="en-US" w:eastAsia="zh-CN"/>
        </w:rPr>
        <w:t>用</w:t>
      </w:r>
      <w:r>
        <w:rPr>
          <w:rFonts w:hint="eastAsia"/>
          <w:color w:val="auto"/>
          <w:lang w:val="en-US" w:eastAsia="zh-CN"/>
        </w:rPr>
        <w:t>户名在系统中已存在时，提示“该账户已存在，请选择其它用户名”。</w:t>
      </w:r>
    </w:p>
    <w:p>
      <w:pPr>
        <w:numPr>
          <w:ilvl w:val="0"/>
          <w:numId w:val="10"/>
        </w:numPr>
        <w:bidi w:val="0"/>
        <w:rPr>
          <w:rFonts w:hint="default"/>
          <w:lang w:val="en-US" w:eastAsia="zh-CN"/>
        </w:rPr>
      </w:pPr>
      <w:r>
        <w:rPr>
          <w:rFonts w:hint="eastAsia"/>
          <w:lang w:val="en-US" w:eastAsia="zh-CN"/>
        </w:rPr>
        <w:t>管理员支持创建用户类别仅为普通用户。</w:t>
      </w:r>
    </w:p>
    <w:p>
      <w:pPr>
        <w:pStyle w:val="4"/>
        <w:bidi w:val="0"/>
        <w:rPr>
          <w:rFonts w:hint="default"/>
          <w:lang w:val="en-US" w:eastAsia="zh-CN"/>
        </w:rPr>
      </w:pPr>
      <w:bookmarkStart w:id="16" w:name="_Toc15274"/>
      <w:r>
        <w:rPr>
          <w:rFonts w:hint="eastAsia"/>
          <w:lang w:val="en-US" w:eastAsia="zh-CN"/>
        </w:rPr>
        <w:t>日志</w:t>
      </w:r>
      <w:bookmarkEnd w:id="16"/>
    </w:p>
    <w:p>
      <w:pPr>
        <w:pStyle w:val="5"/>
        <w:bidi w:val="0"/>
        <w:rPr>
          <w:rFonts w:hint="default"/>
          <w:lang w:val="en-US" w:eastAsia="zh-CN"/>
        </w:rPr>
      </w:pPr>
      <w:r>
        <w:rPr>
          <w:rFonts w:hint="eastAsia"/>
          <w:lang w:val="en-US" w:eastAsia="zh-CN"/>
        </w:rPr>
        <w:t>日志生成</w:t>
      </w:r>
    </w:p>
    <w:p>
      <w:pPr>
        <w:rPr>
          <w:rFonts w:hint="eastAsia"/>
          <w:lang w:val="en-US" w:eastAsia="zh-CN"/>
        </w:rPr>
      </w:pPr>
      <w:r>
        <w:rPr>
          <w:rFonts w:hint="eastAsia"/>
          <w:lang w:val="en-US" w:eastAsia="zh-CN"/>
        </w:rPr>
        <w:t>功能描述：</w:t>
      </w:r>
    </w:p>
    <w:p>
      <w:pPr>
        <w:numPr>
          <w:ilvl w:val="0"/>
          <w:numId w:val="11"/>
        </w:numPr>
        <w:rPr>
          <w:rFonts w:hint="default"/>
          <w:lang w:val="en-US" w:eastAsia="zh-CN"/>
        </w:rPr>
      </w:pPr>
      <w:r>
        <w:rPr>
          <w:rFonts w:hint="eastAsia"/>
          <w:lang w:val="en-US" w:eastAsia="zh-CN"/>
        </w:rPr>
        <w:t>软件运行的情况下，每天产生一份日志文件，根据日期命名保存至运行目录。</w:t>
      </w:r>
    </w:p>
    <w:p>
      <w:pPr>
        <w:numPr>
          <w:ilvl w:val="0"/>
          <w:numId w:val="11"/>
        </w:numPr>
        <w:rPr>
          <w:rFonts w:hint="default"/>
          <w:lang w:val="en-US" w:eastAsia="zh-CN"/>
        </w:rPr>
      </w:pPr>
      <w:r>
        <w:rPr>
          <w:rFonts w:hint="eastAsia"/>
          <w:lang w:val="en-US" w:eastAsia="zh-CN"/>
        </w:rPr>
        <w:t>日志记录软件运行中关键操作、警告与错误信息。</w:t>
      </w:r>
    </w:p>
    <w:p>
      <w:pPr>
        <w:pStyle w:val="5"/>
        <w:bidi w:val="0"/>
        <w:rPr>
          <w:rFonts w:hint="default"/>
          <w:lang w:val="en-US" w:eastAsia="zh-CN"/>
        </w:rPr>
      </w:pPr>
      <w:r>
        <w:rPr>
          <w:rFonts w:hint="eastAsia"/>
          <w:lang w:val="en-US" w:eastAsia="zh-CN"/>
        </w:rPr>
        <w:t>日志导出</w:t>
      </w:r>
    </w:p>
    <w:p>
      <w:pPr>
        <w:rPr>
          <w:rFonts w:hint="eastAsia"/>
          <w:lang w:val="en-US" w:eastAsia="zh-CN"/>
        </w:rPr>
      </w:pPr>
      <w:r>
        <w:rPr>
          <w:rFonts w:hint="eastAsia"/>
          <w:lang w:val="en-US" w:eastAsia="zh-CN"/>
        </w:rPr>
        <w:t>功能描述：</w:t>
      </w:r>
    </w:p>
    <w:p>
      <w:pPr>
        <w:numPr>
          <w:ilvl w:val="0"/>
          <w:numId w:val="12"/>
        </w:numPr>
        <w:bidi w:val="0"/>
        <w:rPr>
          <w:rFonts w:hint="default"/>
          <w:lang w:val="en-US" w:eastAsia="zh-CN"/>
        </w:rPr>
      </w:pPr>
      <w:r>
        <w:rPr>
          <w:rFonts w:hint="eastAsia"/>
          <w:lang w:val="en-US" w:eastAsia="zh-CN"/>
        </w:rPr>
        <w:t>未插入U盘时，日志导出地址提示“请插入U盘”，插入后消失，显示U盘地址。</w:t>
      </w:r>
    </w:p>
    <w:p>
      <w:pPr>
        <w:numPr>
          <w:ilvl w:val="0"/>
          <w:numId w:val="12"/>
        </w:numPr>
        <w:bidi w:val="0"/>
        <w:rPr>
          <w:rFonts w:hint="default"/>
          <w:lang w:val="en-US" w:eastAsia="zh-CN"/>
        </w:rPr>
      </w:pPr>
      <w:r>
        <w:rPr>
          <w:rFonts w:hint="eastAsia"/>
          <w:lang w:val="en-US" w:eastAsia="zh-CN"/>
        </w:rPr>
        <w:t>点击导出按钮，如未选择导出地址，提示“请选择日志导出地址”；如未选择起始(结束)日期，提示“请选择日志的起始(结束)日期”；如结束日期早于起始日期，提示“结束日期不得早于起始日期”；全部正确选择后，弹出进度条，进度条消失后弹出成功或失败的提示。</w:t>
      </w:r>
    </w:p>
    <w:p>
      <w:pPr>
        <w:numPr>
          <w:ilvl w:val="0"/>
          <w:numId w:val="12"/>
        </w:numPr>
        <w:bidi w:val="0"/>
        <w:rPr>
          <w:rFonts w:hint="default"/>
          <w:lang w:val="en-US" w:eastAsia="zh-CN"/>
        </w:rPr>
      </w:pPr>
      <w:r>
        <w:rPr>
          <w:rFonts w:hint="eastAsia"/>
          <w:lang w:val="en-US" w:eastAsia="zh-CN"/>
        </w:rPr>
        <w:t>导出的日志文件为zip格式的加密压缩文件，文件名以“log”开头。</w:t>
      </w:r>
    </w:p>
    <w:p>
      <w:pPr>
        <w:pStyle w:val="4"/>
        <w:bidi w:val="0"/>
        <w:rPr>
          <w:rFonts w:hint="eastAsia"/>
          <w:lang w:val="en-US" w:eastAsia="zh-CN"/>
        </w:rPr>
      </w:pPr>
      <w:r>
        <w:rPr>
          <w:rFonts w:hint="eastAsia"/>
          <w:lang w:val="en-US" w:eastAsia="zh-CN"/>
        </w:rPr>
        <w:t>辅助功能</w:t>
      </w:r>
    </w:p>
    <w:p>
      <w:pPr>
        <w:rPr>
          <w:rFonts w:hint="default"/>
          <w:lang w:val="en-US" w:eastAsia="zh-CN"/>
        </w:rPr>
      </w:pPr>
      <w:r>
        <w:rPr>
          <w:rFonts w:hint="eastAsia"/>
          <w:lang w:val="en-US" w:eastAsia="zh-CN"/>
        </w:rPr>
        <w:t>功能描述：</w:t>
      </w:r>
    </w:p>
    <w:p>
      <w:pPr>
        <w:numPr>
          <w:ilvl w:val="0"/>
          <w:numId w:val="13"/>
        </w:numPr>
        <w:bidi w:val="0"/>
        <w:rPr>
          <w:rFonts w:hint="default"/>
          <w:lang w:val="en-US" w:eastAsia="zh-CN"/>
        </w:rPr>
      </w:pPr>
      <w:r>
        <w:rPr>
          <w:rFonts w:hint="eastAsia"/>
          <w:lang w:val="en-US" w:eastAsia="zh-CN"/>
        </w:rPr>
        <w:t>点击截图按钮，当前界面全屏截图并保存，提示“截图成功”。</w:t>
      </w:r>
    </w:p>
    <w:p>
      <w:pPr>
        <w:numPr>
          <w:ilvl w:val="0"/>
          <w:numId w:val="13"/>
        </w:numPr>
        <w:bidi w:val="0"/>
        <w:rPr>
          <w:rFonts w:hint="eastAsia"/>
          <w:lang w:val="en-US" w:eastAsia="zh-CN"/>
        </w:rPr>
      </w:pPr>
      <w:r>
        <w:rPr>
          <w:rFonts w:hint="eastAsia"/>
          <w:lang w:val="en-US" w:eastAsia="zh-CN"/>
        </w:rPr>
        <w:t>点击关于按钮，弹出关于对话框显示软件及公司信息。</w:t>
      </w:r>
    </w:p>
    <w:p>
      <w:pPr>
        <w:numPr>
          <w:ilvl w:val="0"/>
          <w:numId w:val="13"/>
        </w:numPr>
        <w:bidi w:val="0"/>
        <w:rPr>
          <w:rFonts w:hint="eastAsia"/>
          <w:lang w:val="en-US" w:eastAsia="zh-CN"/>
        </w:rPr>
      </w:pPr>
      <w:r>
        <w:rPr>
          <w:rFonts w:hint="eastAsia"/>
          <w:lang w:val="en-US" w:eastAsia="zh-CN"/>
        </w:rPr>
        <w:t>显示双目相机和机械臂的连接状态。</w:t>
      </w:r>
    </w:p>
    <w:p>
      <w:pPr>
        <w:numPr>
          <w:ilvl w:val="0"/>
          <w:numId w:val="13"/>
        </w:numPr>
        <w:bidi w:val="0"/>
        <w:rPr>
          <w:rFonts w:hint="eastAsia"/>
          <w:lang w:val="en-US" w:eastAsia="zh-CN"/>
        </w:rPr>
      </w:pPr>
      <w:r>
        <w:rPr>
          <w:rFonts w:hint="eastAsia"/>
          <w:lang w:val="en-US" w:eastAsia="zh-CN"/>
        </w:rPr>
        <w:t>点击关机按钮，系统设备自动关机。</w:t>
      </w:r>
    </w:p>
    <w:p>
      <w:pPr>
        <w:numPr>
          <w:ilvl w:val="0"/>
          <w:numId w:val="13"/>
        </w:numPr>
        <w:bidi w:val="0"/>
        <w:rPr>
          <w:rFonts w:hint="default"/>
          <w:lang w:val="en-US" w:eastAsia="zh-CN"/>
        </w:rPr>
      </w:pPr>
      <w:r>
        <w:rPr>
          <w:rFonts w:hint="eastAsia"/>
          <w:lang w:val="en-US" w:eastAsia="zh-CN"/>
        </w:rPr>
        <w:t>点击重启按钮，系统设备重启。</w:t>
      </w:r>
    </w:p>
    <w:p>
      <w:pPr>
        <w:numPr>
          <w:ilvl w:val="0"/>
          <w:numId w:val="13"/>
        </w:numPr>
        <w:bidi w:val="0"/>
        <w:rPr>
          <w:rFonts w:hint="default"/>
          <w:lang w:val="en-US" w:eastAsia="zh-CN"/>
        </w:rPr>
      </w:pPr>
      <w:r>
        <w:rPr>
          <w:rFonts w:hint="eastAsia"/>
          <w:lang w:val="en-US" w:eastAsia="zh-CN"/>
        </w:rPr>
        <w:t>锁屏按钮仅在用户登录后显示，点击锁屏按钮或者用户超出设置时间无操作，系统进入锁屏。锁屏界面显示当前用户名，提供密码输入，输入正确后关闭锁屏界面。</w:t>
      </w:r>
    </w:p>
    <w:p>
      <w:pPr>
        <w:numPr>
          <w:ilvl w:val="0"/>
          <w:numId w:val="13"/>
        </w:numPr>
        <w:bidi w:val="0"/>
        <w:rPr>
          <w:rFonts w:hint="default"/>
          <w:lang w:val="en-US" w:eastAsia="zh-CN"/>
        </w:rPr>
      </w:pPr>
      <w:r>
        <w:rPr>
          <w:rFonts w:hint="eastAsia"/>
          <w:lang w:val="en-US" w:eastAsia="zh-CN"/>
        </w:rPr>
        <w:t>注销按钮仅在用户登录后显示，点击注销按钮，当前登录用户注销，跳转至登录界面。</w:t>
      </w:r>
    </w:p>
    <w:p>
      <w:pPr>
        <w:numPr>
          <w:ilvl w:val="0"/>
          <w:numId w:val="13"/>
        </w:numPr>
        <w:bidi w:val="0"/>
        <w:rPr>
          <w:rFonts w:hint="default"/>
          <w:lang w:val="en-US" w:eastAsia="zh-CN"/>
        </w:rPr>
      </w:pPr>
      <w:r>
        <w:rPr>
          <w:rFonts w:hint="eastAsia"/>
          <w:lang w:val="en-US" w:eastAsia="zh-CN"/>
        </w:rPr>
        <w:t>返回按钮仅在病例主流程中显示，点击返回按钮，返回至病例管理界面。</w:t>
      </w:r>
    </w:p>
    <w:p>
      <w:pPr>
        <w:numPr>
          <w:ilvl w:val="0"/>
          <w:numId w:val="13"/>
        </w:numPr>
        <w:bidi w:val="0"/>
        <w:rPr>
          <w:rFonts w:hint="default"/>
          <w:lang w:val="en-US" w:eastAsia="zh-CN"/>
        </w:rPr>
      </w:pPr>
      <w:r>
        <w:rPr>
          <w:rFonts w:hint="eastAsia"/>
          <w:lang w:val="en-US" w:eastAsia="zh-CN"/>
        </w:rPr>
        <w:t>进入病例主流程后始终显示当前病例的病患姓名、手术侧以及患者体位。</w:t>
      </w:r>
    </w:p>
    <w:p>
      <w:pPr>
        <w:pStyle w:val="4"/>
        <w:bidi w:val="0"/>
        <w:rPr>
          <w:rFonts w:hint="default"/>
          <w:lang w:val="en-US" w:eastAsia="zh-CN"/>
        </w:rPr>
      </w:pPr>
      <w:r>
        <w:rPr>
          <w:rFonts w:hint="eastAsia"/>
          <w:lang w:val="en-US" w:eastAsia="zh-CN"/>
        </w:rPr>
        <w:t>异常关闭恢复</w:t>
      </w:r>
    </w:p>
    <w:p>
      <w:pPr>
        <w:rPr>
          <w:rFonts w:hint="default"/>
          <w:lang w:val="en-US" w:eastAsia="zh-CN"/>
        </w:rPr>
      </w:pPr>
      <w:r>
        <w:rPr>
          <w:rFonts w:hint="eastAsia"/>
          <w:lang w:val="en-US" w:eastAsia="zh-CN"/>
        </w:rPr>
        <w:t>功能描述：在病例主流程中遇到异常软件关闭的情况下，再次启动软件，同一个用户登录至病例管理界面，提示“软件非正常关闭，是否跳转到关闭前界面？”，点击确定按钮，界面跳转至异常关闭发生时主流程界面，恢复该界面操作之前保存的所有数据，点击取消则不发生任何跳转。</w:t>
      </w:r>
    </w:p>
    <w:p>
      <w:pPr>
        <w:pStyle w:val="3"/>
        <w:bidi w:val="0"/>
        <w:rPr>
          <w:rFonts w:hint="eastAsia"/>
          <w:lang w:val="en-US" w:eastAsia="zh-CN"/>
        </w:rPr>
      </w:pPr>
      <w:bookmarkStart w:id="17" w:name="_Toc22743"/>
      <w:r>
        <w:rPr>
          <w:rFonts w:hint="eastAsia"/>
          <w:lang w:val="en-US" w:eastAsia="zh-CN"/>
        </w:rPr>
        <w:t>病例管理</w:t>
      </w:r>
      <w:bookmarkEnd w:id="17"/>
    </w:p>
    <w:p>
      <w:pPr>
        <w:rPr>
          <w:rFonts w:hint="default"/>
          <w:lang w:val="en-US" w:eastAsia="zh-CN"/>
        </w:rPr>
      </w:pPr>
      <w:r>
        <w:rPr>
          <w:rFonts w:hint="eastAsia"/>
          <w:lang w:val="en-US" w:eastAsia="zh-CN"/>
        </w:rPr>
        <w:t>模块描述：提供病例管理相关功能。</w:t>
      </w:r>
    </w:p>
    <w:p>
      <w:pPr>
        <w:pStyle w:val="4"/>
        <w:bidi w:val="0"/>
        <w:rPr>
          <w:rFonts w:hint="default"/>
          <w:lang w:val="en-US" w:eastAsia="zh-CN"/>
        </w:rPr>
      </w:pPr>
      <w:bookmarkStart w:id="18" w:name="_Toc9557"/>
      <w:r>
        <w:rPr>
          <w:rFonts w:hint="eastAsia"/>
          <w:lang w:val="en-US" w:eastAsia="zh-CN"/>
        </w:rPr>
        <w:t>病例列表</w:t>
      </w:r>
      <w:bookmarkEnd w:id="18"/>
    </w:p>
    <w:p>
      <w:pPr>
        <w:bidi w:val="0"/>
        <w:rPr>
          <w:rFonts w:hint="eastAsia"/>
          <w:lang w:val="en-US" w:eastAsia="zh-CN"/>
        </w:rPr>
      </w:pPr>
      <w:r>
        <w:rPr>
          <w:rFonts w:hint="eastAsia"/>
          <w:lang w:val="en-US" w:eastAsia="zh-CN"/>
        </w:rPr>
        <w:t>功能描述：</w:t>
      </w:r>
    </w:p>
    <w:p>
      <w:pPr>
        <w:numPr>
          <w:ilvl w:val="0"/>
          <w:numId w:val="14"/>
        </w:numPr>
        <w:bidi w:val="0"/>
        <w:rPr>
          <w:rFonts w:hint="default"/>
          <w:lang w:val="en-US" w:eastAsia="zh-CN"/>
        </w:rPr>
      </w:pPr>
      <w:r>
        <w:rPr>
          <w:rFonts w:hint="eastAsia"/>
          <w:lang w:val="en-US" w:eastAsia="zh-CN"/>
        </w:rPr>
        <w:t>列表显示当前账号下所有病例数据的姓名、创建时间、病历号、术式、状态。</w:t>
      </w:r>
    </w:p>
    <w:p>
      <w:pPr>
        <w:numPr>
          <w:ilvl w:val="0"/>
          <w:numId w:val="14"/>
        </w:numPr>
        <w:bidi w:val="0"/>
        <w:rPr>
          <w:rFonts w:hint="default"/>
          <w:lang w:val="en-US" w:eastAsia="zh-CN"/>
        </w:rPr>
      </w:pPr>
      <w:r>
        <w:rPr>
          <w:rFonts w:hint="eastAsia"/>
          <w:lang w:val="en-US" w:eastAsia="zh-CN"/>
        </w:rPr>
        <w:t>支持姓名及病历号的模糊查找，点击搜索后列表显示与查找字段相关的病例。</w:t>
      </w:r>
    </w:p>
    <w:p>
      <w:pPr>
        <w:numPr>
          <w:ilvl w:val="0"/>
          <w:numId w:val="14"/>
        </w:numPr>
        <w:bidi w:val="0"/>
        <w:rPr>
          <w:rFonts w:hint="default"/>
          <w:lang w:val="en-US" w:eastAsia="zh-CN"/>
        </w:rPr>
      </w:pPr>
      <w:r>
        <w:rPr>
          <w:rFonts w:hint="eastAsia"/>
          <w:lang w:val="en-US" w:eastAsia="zh-CN"/>
        </w:rPr>
        <w:t>可根据状态筛选列表中的病例，列表中仅显示已勾选状态的病例。</w:t>
      </w:r>
    </w:p>
    <w:p>
      <w:pPr>
        <w:numPr>
          <w:ilvl w:val="0"/>
          <w:numId w:val="14"/>
        </w:numPr>
        <w:bidi w:val="0"/>
        <w:rPr>
          <w:rFonts w:hint="default"/>
          <w:lang w:val="en-US" w:eastAsia="zh-CN"/>
        </w:rPr>
      </w:pPr>
      <w:r>
        <w:rPr>
          <w:rFonts w:hint="eastAsia"/>
          <w:lang w:val="en-US" w:eastAsia="zh-CN"/>
        </w:rPr>
        <w:t>未选中病例时，点击下一步按钮，弹窗显示“请选择一条病例！”</w:t>
      </w:r>
    </w:p>
    <w:p>
      <w:pPr>
        <w:numPr>
          <w:ilvl w:val="0"/>
          <w:numId w:val="14"/>
        </w:numPr>
        <w:bidi w:val="0"/>
        <w:rPr>
          <w:rFonts w:hint="default"/>
          <w:lang w:val="en-US" w:eastAsia="zh-CN"/>
        </w:rPr>
      </w:pPr>
      <w:r>
        <w:rPr>
          <w:rFonts w:hint="eastAsia"/>
          <w:lang w:val="en-US" w:eastAsia="zh-CN"/>
        </w:rPr>
        <w:t>选中待规划病例，点击下一步按钮，如果已完成了模型导入，进入CT标记界面；如果未完成模型导入且已完成手术区域提取，进入模型导入界面，否则进入导入CT界面。</w:t>
      </w:r>
    </w:p>
    <w:p>
      <w:pPr>
        <w:numPr>
          <w:ilvl w:val="0"/>
          <w:numId w:val="14"/>
        </w:numPr>
        <w:bidi w:val="0"/>
        <w:rPr>
          <w:rFonts w:hint="default"/>
          <w:lang w:val="en-US" w:eastAsia="zh-CN"/>
        </w:rPr>
      </w:pPr>
      <w:r>
        <w:rPr>
          <w:rFonts w:hint="eastAsia"/>
          <w:lang w:val="en-US" w:eastAsia="zh-CN"/>
        </w:rPr>
        <w:t>选中已规划病例，点击下一步按钮，进入CT标记界面。</w:t>
      </w:r>
    </w:p>
    <w:p>
      <w:pPr>
        <w:numPr>
          <w:ilvl w:val="0"/>
          <w:numId w:val="14"/>
        </w:numPr>
        <w:bidi w:val="0"/>
        <w:rPr>
          <w:rFonts w:hint="default"/>
          <w:lang w:val="en-US" w:eastAsia="zh-CN"/>
        </w:rPr>
      </w:pPr>
      <w:r>
        <w:rPr>
          <w:rFonts w:hint="eastAsia"/>
          <w:lang w:val="en-US" w:eastAsia="zh-CN"/>
        </w:rPr>
        <w:t>选中已完成病例，不支持下一步。</w:t>
      </w:r>
    </w:p>
    <w:p>
      <w:pPr>
        <w:pStyle w:val="4"/>
        <w:bidi w:val="0"/>
        <w:rPr>
          <w:rFonts w:hint="default"/>
          <w:lang w:val="en-US" w:eastAsia="zh-CN"/>
        </w:rPr>
      </w:pPr>
      <w:bookmarkStart w:id="19" w:name="_Toc8492"/>
      <w:r>
        <w:rPr>
          <w:rFonts w:hint="eastAsia"/>
          <w:lang w:val="en-US" w:eastAsia="zh-CN"/>
        </w:rPr>
        <w:t>病例浏览</w:t>
      </w:r>
      <w:bookmarkEnd w:id="19"/>
    </w:p>
    <w:p>
      <w:pPr>
        <w:numPr>
          <w:ilvl w:val="0"/>
          <w:numId w:val="15"/>
        </w:numPr>
        <w:bidi w:val="0"/>
        <w:rPr>
          <w:rFonts w:hint="default"/>
          <w:lang w:val="en-US" w:eastAsia="zh-CN"/>
        </w:rPr>
      </w:pPr>
      <w:r>
        <w:rPr>
          <w:rFonts w:hint="eastAsia"/>
          <w:lang w:val="en-US" w:eastAsia="zh-CN"/>
        </w:rPr>
        <w:t>单击选中一条已规划状态病例，显示规划复位截图，如不存在规划复位则显示规划术前模式截图。</w:t>
      </w:r>
    </w:p>
    <w:p>
      <w:pPr>
        <w:numPr>
          <w:ilvl w:val="0"/>
          <w:numId w:val="15"/>
        </w:numPr>
        <w:bidi w:val="0"/>
        <w:rPr>
          <w:rFonts w:hint="default"/>
          <w:lang w:val="en-US" w:eastAsia="zh-CN"/>
        </w:rPr>
      </w:pPr>
      <w:r>
        <w:rPr>
          <w:rFonts w:hint="eastAsia"/>
          <w:lang w:val="en-US" w:eastAsia="zh-CN"/>
        </w:rPr>
        <w:t>单击选中一条待规划状态病例，该病例已存在CT图像则显示CT横断面截图，否则不显示。</w:t>
      </w:r>
    </w:p>
    <w:p>
      <w:pPr>
        <w:numPr>
          <w:ilvl w:val="0"/>
          <w:numId w:val="15"/>
        </w:numPr>
        <w:bidi w:val="0"/>
        <w:rPr>
          <w:rFonts w:hint="default"/>
          <w:lang w:val="en-US" w:eastAsia="zh-CN"/>
        </w:rPr>
      </w:pPr>
      <w:r>
        <w:rPr>
          <w:rFonts w:hint="eastAsia"/>
          <w:lang w:val="en-US" w:eastAsia="zh-CN"/>
        </w:rPr>
        <w:t>单击选中一条已完成状态病例，支持浏览手术报告、手术截图、CT浏览，默认浏览手术报告。CT浏览显示四视图，四视图中显示该病例的髋关节图像。手术报告及截图详细描述见3.2.7。</w:t>
      </w:r>
    </w:p>
    <w:p>
      <w:pPr>
        <w:pStyle w:val="4"/>
        <w:bidi w:val="0"/>
        <w:rPr>
          <w:rFonts w:hint="eastAsia"/>
          <w:lang w:val="en-US" w:eastAsia="zh-CN"/>
        </w:rPr>
      </w:pPr>
      <w:bookmarkStart w:id="20" w:name="_Toc11554"/>
      <w:r>
        <w:rPr>
          <w:rFonts w:hint="eastAsia"/>
          <w:lang w:val="en-US" w:eastAsia="zh-CN"/>
        </w:rPr>
        <w:t>新建病例</w:t>
      </w:r>
      <w:bookmarkEnd w:id="20"/>
    </w:p>
    <w:p>
      <w:pPr>
        <w:bidi w:val="0"/>
        <w:ind w:firstLine="0" w:firstLineChars="0"/>
        <w:rPr>
          <w:rFonts w:hint="eastAsia"/>
          <w:lang w:val="en-US" w:eastAsia="zh-CN"/>
        </w:rPr>
      </w:pPr>
      <w:r>
        <w:rPr>
          <w:rFonts w:hint="eastAsia"/>
          <w:lang w:val="en-US" w:eastAsia="zh-CN"/>
        </w:rPr>
        <w:t>功能描述：</w:t>
      </w:r>
    </w:p>
    <w:p>
      <w:pPr>
        <w:numPr>
          <w:ilvl w:val="0"/>
          <w:numId w:val="16"/>
        </w:numPr>
        <w:bidi w:val="0"/>
        <w:rPr>
          <w:rFonts w:hint="default"/>
          <w:lang w:val="en-US" w:eastAsia="zh-CN"/>
        </w:rPr>
      </w:pPr>
      <w:r>
        <w:rPr>
          <w:rFonts w:hint="eastAsia"/>
          <w:lang w:val="en-US" w:eastAsia="zh-CN"/>
        </w:rPr>
        <w:t>点击新建病例按钮弹出新建病例窗口，支持输入患者信息：患者姓名、患者性别、病历号、患者年龄、手术侧、手术时间、患者体位、软件流程、备注。</w:t>
      </w:r>
    </w:p>
    <w:p>
      <w:pPr>
        <w:numPr>
          <w:ilvl w:val="0"/>
          <w:numId w:val="16"/>
        </w:numPr>
        <w:bidi w:val="0"/>
        <w:rPr>
          <w:rFonts w:hint="default"/>
          <w:lang w:val="en-US" w:eastAsia="zh-CN"/>
        </w:rPr>
      </w:pPr>
      <w:r>
        <w:rPr>
          <w:rFonts w:hint="eastAsia"/>
          <w:lang w:val="en-US" w:eastAsia="zh-CN"/>
        </w:rPr>
        <w:t>患者姓名规则为汉字或数字、英文字母，长度不大于12字节；病历号规则为数字或英文字母，长度不大于20字节，患者年龄不大于200，备注规则为汉字或数字、英文字母。</w:t>
      </w:r>
    </w:p>
    <w:p>
      <w:pPr>
        <w:numPr>
          <w:ilvl w:val="0"/>
          <w:numId w:val="16"/>
        </w:numPr>
        <w:bidi w:val="0"/>
        <w:rPr>
          <w:rFonts w:hint="default"/>
          <w:lang w:val="en-US" w:eastAsia="zh-CN"/>
        </w:rPr>
      </w:pPr>
      <w:r>
        <w:rPr>
          <w:rFonts w:hint="eastAsia"/>
          <w:lang w:val="en-US" w:eastAsia="zh-CN"/>
        </w:rPr>
        <w:t>患者姓名、患者性别、手术侧、患者体位、软件流程为必填项，如必填项未全部完成，禁用确定按钮。</w:t>
      </w:r>
    </w:p>
    <w:p>
      <w:pPr>
        <w:numPr>
          <w:ilvl w:val="0"/>
          <w:numId w:val="16"/>
        </w:numPr>
        <w:bidi w:val="0"/>
        <w:rPr>
          <w:rFonts w:hint="default"/>
          <w:lang w:val="en-US" w:eastAsia="zh-CN"/>
        </w:rPr>
      </w:pPr>
      <w:r>
        <w:rPr>
          <w:rFonts w:hint="eastAsia"/>
          <w:lang w:val="en-US" w:eastAsia="zh-CN"/>
        </w:rPr>
        <w:t>点击取消后弹窗关闭，不保存数据；点击确定后弹窗关闭，保存数据，新建的病例会显示在列表中第一条。</w:t>
      </w:r>
    </w:p>
    <w:p>
      <w:pPr>
        <w:pStyle w:val="4"/>
        <w:bidi w:val="0"/>
        <w:rPr>
          <w:rFonts w:hint="default"/>
          <w:lang w:val="en-US" w:eastAsia="zh-CN"/>
        </w:rPr>
      </w:pPr>
      <w:bookmarkStart w:id="21" w:name="_Toc24705"/>
      <w:r>
        <w:rPr>
          <w:rFonts w:hint="eastAsia"/>
          <w:lang w:val="en-US" w:eastAsia="zh-CN"/>
        </w:rPr>
        <w:t>编辑病例</w:t>
      </w:r>
      <w:bookmarkEnd w:id="21"/>
    </w:p>
    <w:p>
      <w:pPr>
        <w:rPr>
          <w:rFonts w:hint="default"/>
          <w:lang w:val="en-US" w:eastAsia="zh-CN"/>
        </w:rPr>
      </w:pPr>
      <w:r>
        <w:rPr>
          <w:rFonts w:hint="eastAsia"/>
          <w:lang w:val="en-US" w:eastAsia="zh-CN"/>
        </w:rPr>
        <w:t>功能描述：</w:t>
      </w:r>
    </w:p>
    <w:p>
      <w:pPr>
        <w:numPr>
          <w:ilvl w:val="0"/>
          <w:numId w:val="17"/>
        </w:numPr>
        <w:bidi w:val="0"/>
        <w:rPr>
          <w:rFonts w:hint="default"/>
          <w:lang w:val="en-US" w:eastAsia="zh-CN"/>
        </w:rPr>
      </w:pPr>
      <w:r>
        <w:rPr>
          <w:rFonts w:hint="eastAsia"/>
          <w:lang w:val="en-US" w:eastAsia="zh-CN"/>
        </w:rPr>
        <w:t>鼠标左键双击列表某一项，弹窗显示该项病例信息，其中手术侧不可更改。</w:t>
      </w:r>
    </w:p>
    <w:p>
      <w:pPr>
        <w:numPr>
          <w:ilvl w:val="0"/>
          <w:numId w:val="17"/>
        </w:numPr>
        <w:bidi w:val="0"/>
        <w:rPr>
          <w:rFonts w:hint="default"/>
          <w:lang w:val="en-US" w:eastAsia="zh-CN"/>
        </w:rPr>
      </w:pPr>
      <w:r>
        <w:rPr>
          <w:rFonts w:hint="eastAsia"/>
          <w:lang w:val="en-US" w:eastAsia="zh-CN"/>
        </w:rPr>
        <w:t>点击取消弹窗关闭，不保存修改。</w:t>
      </w:r>
    </w:p>
    <w:p>
      <w:pPr>
        <w:numPr>
          <w:ilvl w:val="0"/>
          <w:numId w:val="17"/>
        </w:numPr>
        <w:bidi w:val="0"/>
        <w:rPr>
          <w:rFonts w:hint="default"/>
          <w:lang w:val="en-US" w:eastAsia="zh-CN"/>
        </w:rPr>
      </w:pPr>
      <w:r>
        <w:rPr>
          <w:rFonts w:hint="eastAsia"/>
          <w:lang w:val="en-US" w:eastAsia="zh-CN"/>
        </w:rPr>
        <w:t>修改了患者体位信息并且软件流程为股骨及髋臼，点击确定按钮，提示“由于体位发生更改，请重新标记股骨配准特征点。点击确认，则进入患者特征点标记界面；点击取消，则更改后的体位不保存。”按提示操作后弹窗关闭。</w:t>
      </w:r>
    </w:p>
    <w:p>
      <w:pPr>
        <w:numPr>
          <w:ilvl w:val="0"/>
          <w:numId w:val="17"/>
        </w:numPr>
        <w:bidi w:val="0"/>
        <w:rPr>
          <w:rFonts w:hint="default"/>
          <w:lang w:val="en-US" w:eastAsia="zh-CN"/>
        </w:rPr>
      </w:pPr>
      <w:r>
        <w:rPr>
          <w:rFonts w:hint="eastAsia"/>
          <w:lang w:val="en-US" w:eastAsia="zh-CN"/>
        </w:rPr>
        <w:t>未修改患者体位信息或者软件流程不为股骨及髋臼，点击确定按钮，弹窗关闭并且保存修改后数据更新至列表。</w:t>
      </w:r>
    </w:p>
    <w:p>
      <w:pPr>
        <w:pStyle w:val="4"/>
        <w:bidi w:val="0"/>
        <w:rPr>
          <w:rFonts w:hint="eastAsia"/>
          <w:lang w:val="en-US" w:eastAsia="zh-CN"/>
        </w:rPr>
      </w:pPr>
      <w:bookmarkStart w:id="22" w:name="_Toc32651"/>
      <w:r>
        <w:rPr>
          <w:rFonts w:hint="eastAsia"/>
          <w:lang w:val="en-US" w:eastAsia="zh-CN"/>
        </w:rPr>
        <w:t>导出规划</w:t>
      </w:r>
      <w:bookmarkEnd w:id="22"/>
    </w:p>
    <w:p>
      <w:pPr>
        <w:bidi w:val="0"/>
        <w:rPr>
          <w:rFonts w:hint="eastAsia"/>
          <w:lang w:val="en-US" w:eastAsia="zh-CN"/>
        </w:rPr>
      </w:pPr>
      <w:r>
        <w:rPr>
          <w:rFonts w:hint="eastAsia"/>
          <w:lang w:val="en-US" w:eastAsia="zh-CN"/>
        </w:rPr>
        <w:t>功能描述：</w:t>
      </w:r>
    </w:p>
    <w:p>
      <w:pPr>
        <w:numPr>
          <w:ilvl w:val="0"/>
          <w:numId w:val="18"/>
        </w:numPr>
        <w:bidi w:val="0"/>
        <w:rPr>
          <w:rFonts w:hint="default"/>
          <w:lang w:val="en-US" w:eastAsia="zh-CN"/>
        </w:rPr>
      </w:pPr>
      <w:r>
        <w:rPr>
          <w:rFonts w:hint="eastAsia"/>
          <w:lang w:val="en-US" w:eastAsia="zh-CN"/>
        </w:rPr>
        <w:t>点击导出按钮，如未选中病例，提示“请先选择一条病例！”；如选中病例未规划，弹窗显示“未完成规划不可导出！”；非以上情况弹出导出规划弹窗。</w:t>
      </w:r>
    </w:p>
    <w:p>
      <w:pPr>
        <w:numPr>
          <w:ilvl w:val="0"/>
          <w:numId w:val="18"/>
        </w:numPr>
        <w:bidi w:val="0"/>
        <w:rPr>
          <w:rFonts w:hint="default"/>
          <w:lang w:val="en-US" w:eastAsia="zh-CN"/>
        </w:rPr>
      </w:pPr>
      <w:r>
        <w:rPr>
          <w:rFonts w:hint="eastAsia"/>
          <w:lang w:val="en-US" w:eastAsia="zh-CN"/>
        </w:rPr>
        <w:t>导出规划弹窗支持自定义文件名，可选择文件存储位置，文件类型为tha自定义文件，点击确定按钮，如未输入文件名，无响应；如已输入文件名，弹出进度条，进度条消失后会提示导出是否成功。</w:t>
      </w:r>
    </w:p>
    <w:p>
      <w:pPr>
        <w:numPr>
          <w:ilvl w:val="0"/>
          <w:numId w:val="18"/>
        </w:numPr>
        <w:bidi w:val="0"/>
        <w:rPr>
          <w:rFonts w:hint="default"/>
          <w:lang w:val="en-US" w:eastAsia="zh-CN"/>
        </w:rPr>
      </w:pPr>
      <w:r>
        <w:rPr>
          <w:rFonts w:hint="eastAsia"/>
          <w:lang w:val="en-US" w:eastAsia="zh-CN"/>
        </w:rPr>
        <w:t>规划包文件，为压缩加密文件，包含病例信息、图像数据、手术规划数据等。</w:t>
      </w:r>
    </w:p>
    <w:p>
      <w:pPr>
        <w:pStyle w:val="4"/>
        <w:bidi w:val="0"/>
        <w:rPr>
          <w:rFonts w:hint="eastAsia"/>
          <w:lang w:val="en-US" w:eastAsia="zh-CN"/>
        </w:rPr>
      </w:pPr>
      <w:bookmarkStart w:id="23" w:name="_Toc31273"/>
      <w:r>
        <w:rPr>
          <w:rFonts w:hint="eastAsia"/>
          <w:lang w:val="en-US" w:eastAsia="zh-CN"/>
        </w:rPr>
        <w:t>导入规划</w:t>
      </w:r>
      <w:bookmarkEnd w:id="23"/>
    </w:p>
    <w:p>
      <w:pPr>
        <w:bidi w:val="0"/>
        <w:rPr>
          <w:rFonts w:hint="eastAsia"/>
          <w:lang w:val="en-US" w:eastAsia="zh-CN"/>
        </w:rPr>
      </w:pPr>
      <w:r>
        <w:rPr>
          <w:rFonts w:hint="eastAsia"/>
          <w:lang w:val="en-US" w:eastAsia="zh-CN"/>
        </w:rPr>
        <w:t>功能描述：</w:t>
      </w:r>
    </w:p>
    <w:p>
      <w:pPr>
        <w:numPr>
          <w:ilvl w:val="0"/>
          <w:numId w:val="19"/>
        </w:numPr>
        <w:bidi w:val="0"/>
        <w:rPr>
          <w:rFonts w:hint="eastAsia"/>
          <w:lang w:val="en-US" w:eastAsia="zh-CN"/>
        </w:rPr>
      </w:pPr>
      <w:r>
        <w:rPr>
          <w:rFonts w:hint="eastAsia"/>
          <w:lang w:val="en-US" w:eastAsia="zh-CN"/>
        </w:rPr>
        <w:t>点击导入按钮，弹出选择文件对话框，文件类型为tha自定义文件。</w:t>
      </w:r>
    </w:p>
    <w:p>
      <w:pPr>
        <w:numPr>
          <w:ilvl w:val="0"/>
          <w:numId w:val="19"/>
        </w:numPr>
        <w:bidi w:val="0"/>
        <w:rPr>
          <w:rFonts w:hint="default"/>
          <w:lang w:val="en-US" w:eastAsia="zh-CN"/>
        </w:rPr>
      </w:pPr>
      <w:r>
        <w:rPr>
          <w:rFonts w:hint="eastAsia"/>
          <w:lang w:val="en-US" w:eastAsia="zh-CN"/>
        </w:rPr>
        <w:t>选择完成后点击导入规划按钮，弹出进度条，进度条消失后，该规划对应的病例出现在列表第一条。</w:t>
      </w:r>
    </w:p>
    <w:p>
      <w:pPr>
        <w:numPr>
          <w:ilvl w:val="0"/>
          <w:numId w:val="19"/>
        </w:numPr>
        <w:bidi w:val="0"/>
        <w:rPr>
          <w:rFonts w:hint="default"/>
          <w:lang w:val="en-US" w:eastAsia="zh-CN"/>
        </w:rPr>
      </w:pPr>
      <w:r>
        <w:rPr>
          <w:rFonts w:hint="eastAsia"/>
          <w:lang w:val="en-US" w:eastAsia="zh-CN"/>
        </w:rPr>
        <w:t>导入规划数据前检查磁盘空间10GB，磁盘空间不足提示且无法导入。</w:t>
      </w:r>
    </w:p>
    <w:p>
      <w:pPr>
        <w:pStyle w:val="4"/>
        <w:bidi w:val="0"/>
        <w:rPr>
          <w:rFonts w:hint="default"/>
          <w:lang w:val="en-US" w:eastAsia="zh-CN"/>
        </w:rPr>
      </w:pPr>
      <w:r>
        <w:rPr>
          <w:rFonts w:hint="eastAsia"/>
          <w:lang w:val="en-US" w:eastAsia="zh-CN"/>
        </w:rPr>
        <w:t>手术报告与截图</w:t>
      </w:r>
    </w:p>
    <w:p>
      <w:pPr>
        <w:rPr>
          <w:rFonts w:hint="eastAsia"/>
          <w:lang w:val="en-US" w:eastAsia="zh-CN"/>
        </w:rPr>
      </w:pPr>
      <w:r>
        <w:rPr>
          <w:rFonts w:hint="eastAsia"/>
          <w:lang w:val="en-US" w:eastAsia="zh-CN"/>
        </w:rPr>
        <w:t>功能描述：</w:t>
      </w:r>
    </w:p>
    <w:p>
      <w:pPr>
        <w:numPr>
          <w:ilvl w:val="0"/>
          <w:numId w:val="20"/>
        </w:numPr>
        <w:rPr>
          <w:rFonts w:hint="default"/>
          <w:lang w:val="en-US" w:eastAsia="zh-CN"/>
        </w:rPr>
      </w:pPr>
      <w:r>
        <w:rPr>
          <w:rFonts w:hint="eastAsia"/>
          <w:lang w:val="en-US" w:eastAsia="zh-CN"/>
        </w:rPr>
        <w:t>提供指定病例的手术报告及截图。</w:t>
      </w:r>
    </w:p>
    <w:p>
      <w:pPr>
        <w:numPr>
          <w:ilvl w:val="0"/>
          <w:numId w:val="20"/>
        </w:numPr>
        <w:bidi w:val="0"/>
        <w:rPr>
          <w:rFonts w:hint="default"/>
          <w:lang w:val="en-US" w:eastAsia="zh-CN"/>
        </w:rPr>
      </w:pPr>
      <w:r>
        <w:rPr>
          <w:rFonts w:hint="eastAsia"/>
          <w:lang w:val="en-US" w:eastAsia="zh-CN"/>
        </w:rPr>
        <w:t>手术报告显示病例信息/手术方案/手术结果，点击导出报告，弹出导出报告窗口，支持自定义文件名，选择文件路径，导出文件类型为pdf。</w:t>
      </w:r>
    </w:p>
    <w:p>
      <w:pPr>
        <w:numPr>
          <w:ilvl w:val="0"/>
          <w:numId w:val="20"/>
        </w:numPr>
        <w:bidi w:val="0"/>
        <w:rPr>
          <w:rFonts w:hint="default"/>
          <w:lang w:val="en-US" w:eastAsia="zh-CN"/>
        </w:rPr>
      </w:pPr>
      <w:r>
        <w:rPr>
          <w:rFonts w:hint="eastAsia"/>
          <w:lang w:val="en-US" w:eastAsia="zh-CN"/>
        </w:rPr>
        <w:t>手术截图显示该病例过程中所有用户截图以及关键步骤软件自动截图，点击导出截图按钮，弹出导出手术截图窗口，支持选择文件夹，导出zip压缩文件。</w:t>
      </w:r>
    </w:p>
    <w:p>
      <w:pPr>
        <w:pStyle w:val="3"/>
        <w:bidi w:val="0"/>
        <w:rPr>
          <w:rFonts w:hint="eastAsia"/>
          <w:lang w:val="en-US" w:eastAsia="zh-CN"/>
        </w:rPr>
      </w:pPr>
      <w:bookmarkStart w:id="24" w:name="_Toc14734"/>
      <w:r>
        <w:rPr>
          <w:rFonts w:hint="eastAsia"/>
          <w:lang w:val="en-US" w:eastAsia="zh-CN"/>
        </w:rPr>
        <w:t>图像处理</w:t>
      </w:r>
      <w:bookmarkEnd w:id="24"/>
    </w:p>
    <w:p>
      <w:pPr>
        <w:rPr>
          <w:rFonts w:hint="default"/>
          <w:lang w:val="en-US" w:eastAsia="zh-CN"/>
        </w:rPr>
      </w:pPr>
      <w:r>
        <w:rPr>
          <w:rFonts w:hint="eastAsia"/>
          <w:lang w:val="en-US" w:eastAsia="zh-CN"/>
        </w:rPr>
        <w:t>模块描述：提供图像导入、裁剪、模型导入、选取标记点功能。</w:t>
      </w:r>
    </w:p>
    <w:p>
      <w:pPr>
        <w:pStyle w:val="4"/>
        <w:bidi w:val="0"/>
        <w:rPr>
          <w:rFonts w:hint="eastAsia"/>
          <w:lang w:val="en-US" w:eastAsia="zh-CN"/>
        </w:rPr>
      </w:pPr>
      <w:bookmarkStart w:id="25" w:name="_Toc2640"/>
      <w:r>
        <w:rPr>
          <w:rFonts w:hint="eastAsia"/>
          <w:lang w:val="en-US" w:eastAsia="zh-CN"/>
        </w:rPr>
        <w:t>CT导入</w:t>
      </w:r>
      <w:bookmarkEnd w:id="25"/>
    </w:p>
    <w:p>
      <w:pPr>
        <w:pStyle w:val="5"/>
        <w:bidi w:val="0"/>
        <w:rPr>
          <w:rFonts w:hint="default"/>
          <w:lang w:val="en-US" w:eastAsia="zh-CN"/>
        </w:rPr>
      </w:pPr>
      <w:r>
        <w:rPr>
          <w:rFonts w:hint="eastAsia"/>
          <w:lang w:val="en-US" w:eastAsia="zh-CN"/>
        </w:rPr>
        <w:t>视图显示</w:t>
      </w:r>
    </w:p>
    <w:p>
      <w:pPr>
        <w:rPr>
          <w:rFonts w:hint="eastAsia"/>
          <w:lang w:val="en-US" w:eastAsia="zh-CN"/>
        </w:rPr>
      </w:pPr>
      <w:r>
        <w:rPr>
          <w:rFonts w:hint="eastAsia"/>
          <w:lang w:val="en-US" w:eastAsia="zh-CN"/>
        </w:rPr>
        <w:t>功能描述：</w:t>
      </w:r>
    </w:p>
    <w:p>
      <w:pPr>
        <w:numPr>
          <w:ilvl w:val="0"/>
          <w:numId w:val="21"/>
        </w:numPr>
        <w:bidi w:val="0"/>
        <w:rPr>
          <w:rFonts w:hint="default"/>
          <w:lang w:val="en-US" w:eastAsia="zh-CN"/>
        </w:rPr>
      </w:pPr>
      <w:r>
        <w:rPr>
          <w:rFonts w:hint="eastAsia"/>
          <w:lang w:val="en-US" w:eastAsia="zh-CN"/>
        </w:rPr>
        <w:t>列表显示CT序列，包含绑定部位、层厚、层数信息。</w:t>
      </w:r>
    </w:p>
    <w:p>
      <w:pPr>
        <w:numPr>
          <w:ilvl w:val="0"/>
          <w:numId w:val="21"/>
        </w:numPr>
        <w:bidi w:val="0"/>
        <w:rPr>
          <w:rFonts w:hint="default"/>
          <w:lang w:val="en-US" w:eastAsia="zh-CN"/>
        </w:rPr>
      </w:pPr>
      <w:r>
        <w:rPr>
          <w:rFonts w:hint="eastAsia"/>
          <w:lang w:val="en-US" w:eastAsia="zh-CN"/>
        </w:rPr>
        <w:t>选中列表中某一项，展示该项对应CT数据的横断面，支持切换片层和调节窗宽窗位。</w:t>
      </w:r>
    </w:p>
    <w:p>
      <w:pPr>
        <w:numPr>
          <w:ilvl w:val="0"/>
          <w:numId w:val="21"/>
        </w:numPr>
        <w:bidi w:val="0"/>
        <w:rPr>
          <w:rFonts w:hint="default"/>
          <w:lang w:val="en-US" w:eastAsia="zh-CN"/>
        </w:rPr>
      </w:pPr>
      <w:r>
        <w:rPr>
          <w:rFonts w:hint="eastAsia"/>
          <w:lang w:val="en-US" w:eastAsia="zh-CN"/>
        </w:rPr>
        <w:t>从病例管理进入CT导入时，如该病例已有CT序列，弹出进度条，进度条可取消，取消后进度条消失停止加载；进度条正常完成后消失，列表中显示加载完成的CT序列。</w:t>
      </w:r>
    </w:p>
    <w:p>
      <w:pPr>
        <w:pStyle w:val="5"/>
        <w:bidi w:val="0"/>
        <w:rPr>
          <w:rFonts w:hint="default"/>
          <w:lang w:val="en-US" w:eastAsia="zh-CN"/>
        </w:rPr>
      </w:pPr>
      <w:r>
        <w:rPr>
          <w:rFonts w:hint="eastAsia"/>
          <w:lang w:val="en-US" w:eastAsia="zh-CN"/>
        </w:rPr>
        <w:t>导入数据</w:t>
      </w:r>
    </w:p>
    <w:p>
      <w:pPr>
        <w:bidi w:val="0"/>
        <w:rPr>
          <w:rFonts w:hint="eastAsia"/>
          <w:lang w:val="en-US" w:eastAsia="zh-CN"/>
        </w:rPr>
      </w:pPr>
      <w:r>
        <w:rPr>
          <w:rFonts w:hint="eastAsia"/>
          <w:lang w:val="en-US" w:eastAsia="zh-CN"/>
        </w:rPr>
        <w:t>功能描述：</w:t>
      </w:r>
    </w:p>
    <w:p>
      <w:pPr>
        <w:numPr>
          <w:ilvl w:val="0"/>
          <w:numId w:val="22"/>
        </w:numPr>
        <w:bidi w:val="0"/>
        <w:rPr>
          <w:rFonts w:hint="default"/>
          <w:lang w:val="en-US" w:eastAsia="zh-CN"/>
        </w:rPr>
      </w:pPr>
      <w:r>
        <w:rPr>
          <w:rFonts w:hint="eastAsia"/>
          <w:lang w:val="en-US" w:eastAsia="zh-CN"/>
        </w:rPr>
        <w:t>仅支持导入层厚在0~10之间的CT序列。</w:t>
      </w:r>
    </w:p>
    <w:p>
      <w:pPr>
        <w:numPr>
          <w:ilvl w:val="0"/>
          <w:numId w:val="22"/>
        </w:numPr>
        <w:bidi w:val="0"/>
        <w:rPr>
          <w:rFonts w:hint="default"/>
          <w:lang w:val="en-US" w:eastAsia="zh-CN"/>
        </w:rPr>
      </w:pPr>
      <w:r>
        <w:rPr>
          <w:rFonts w:hint="eastAsia"/>
          <w:lang w:val="en-US" w:eastAsia="zh-CN"/>
        </w:rPr>
        <w:t>点击CT导入按钮，弹出文件选择对话框，选择文件夹，点击加载，如该文件夹及其一级子文件夹下没有符合条件的CT序列，提示“该文件夹没有CT图像。”；如有则弹出进度条，进度条完成后消失，序列列表出现导入的一个或多个CT序列，显示在列表的最下方。进度条支持取消。</w:t>
      </w:r>
    </w:p>
    <w:p>
      <w:pPr>
        <w:numPr>
          <w:ilvl w:val="0"/>
          <w:numId w:val="22"/>
        </w:numPr>
        <w:bidi w:val="0"/>
        <w:rPr>
          <w:rFonts w:hint="default"/>
          <w:lang w:val="en-US" w:eastAsia="zh-CN"/>
        </w:rPr>
      </w:pPr>
      <w:r>
        <w:rPr>
          <w:rFonts w:hint="eastAsia"/>
          <w:lang w:val="en-US" w:eastAsia="zh-CN"/>
        </w:rPr>
        <w:t>导入CT序列的上限为20，达到上限后继续导入提示“导入序列已达到最大数量，无法继续导入。”</w:t>
      </w:r>
    </w:p>
    <w:p>
      <w:pPr>
        <w:pStyle w:val="5"/>
        <w:bidi w:val="0"/>
        <w:rPr>
          <w:rFonts w:hint="eastAsia"/>
          <w:lang w:val="en-US" w:eastAsia="zh-CN"/>
        </w:rPr>
      </w:pPr>
      <w:r>
        <w:rPr>
          <w:rFonts w:hint="eastAsia"/>
          <w:lang w:val="en-US" w:eastAsia="zh-CN"/>
        </w:rPr>
        <w:t>数据绑定</w:t>
      </w:r>
    </w:p>
    <w:p>
      <w:pPr>
        <w:bidi w:val="0"/>
        <w:rPr>
          <w:rFonts w:hint="eastAsia"/>
          <w:lang w:val="en-US" w:eastAsia="zh-CN"/>
        </w:rPr>
      </w:pPr>
      <w:r>
        <w:rPr>
          <w:rFonts w:hint="eastAsia"/>
          <w:lang w:val="en-US" w:eastAsia="zh-CN"/>
        </w:rPr>
        <w:t>功能描述：</w:t>
      </w:r>
    </w:p>
    <w:p>
      <w:pPr>
        <w:numPr>
          <w:ilvl w:val="0"/>
          <w:numId w:val="23"/>
        </w:numPr>
        <w:bidi w:val="0"/>
        <w:rPr>
          <w:rFonts w:hint="default"/>
          <w:lang w:val="en-US" w:eastAsia="zh-CN"/>
        </w:rPr>
      </w:pPr>
      <w:r>
        <w:rPr>
          <w:rFonts w:hint="eastAsia"/>
          <w:lang w:val="en-US" w:eastAsia="zh-CN"/>
        </w:rPr>
        <w:t>提供髋关节及股骨远端两个部位，支持选择。</w:t>
      </w:r>
    </w:p>
    <w:p>
      <w:pPr>
        <w:numPr>
          <w:ilvl w:val="0"/>
          <w:numId w:val="23"/>
        </w:numPr>
        <w:bidi w:val="0"/>
        <w:rPr>
          <w:rFonts w:hint="default"/>
          <w:lang w:val="en-US" w:eastAsia="zh-CN"/>
        </w:rPr>
      </w:pPr>
      <w:r>
        <w:rPr>
          <w:rFonts w:hint="eastAsia"/>
          <w:lang w:val="en-US" w:eastAsia="zh-CN"/>
        </w:rPr>
        <w:t>选中列表中CT序列，点击部位的确定按钮，自动选中该部位，绑定选中序列，序列列表更新部位信息为选中部位名称，选中部位的图标状态更新为已绑定。</w:t>
      </w:r>
    </w:p>
    <w:p>
      <w:pPr>
        <w:numPr>
          <w:ilvl w:val="0"/>
          <w:numId w:val="23"/>
        </w:numPr>
        <w:bidi w:val="0"/>
        <w:rPr>
          <w:rFonts w:hint="default"/>
          <w:lang w:val="en-US" w:eastAsia="zh-CN"/>
        </w:rPr>
      </w:pPr>
      <w:r>
        <w:rPr>
          <w:rFonts w:hint="eastAsia"/>
          <w:lang w:val="en-US" w:eastAsia="zh-CN"/>
        </w:rPr>
        <w:t>点击重置按钮，如未选中部位，提示“请先选择部位！”；如已选中提示“确定重置？”，点击确定弹窗关闭，选中部位与之前绑定的CT取消绑定，图标状态更新为未绑定，点击取消则仅关闭弹窗。</w:t>
      </w:r>
    </w:p>
    <w:p>
      <w:pPr>
        <w:pStyle w:val="4"/>
        <w:bidi w:val="0"/>
        <w:rPr>
          <w:rFonts w:hint="eastAsia"/>
          <w:lang w:val="en-US" w:eastAsia="zh-CN"/>
        </w:rPr>
      </w:pPr>
      <w:bookmarkStart w:id="26" w:name="_Toc21797"/>
      <w:r>
        <w:rPr>
          <w:rFonts w:hint="eastAsia"/>
          <w:lang w:val="en-US" w:eastAsia="zh-CN"/>
        </w:rPr>
        <w:t>CT裁剪</w:t>
      </w:r>
      <w:bookmarkEnd w:id="26"/>
    </w:p>
    <w:p>
      <w:pPr>
        <w:bidi w:val="0"/>
        <w:rPr>
          <w:rFonts w:hint="eastAsia"/>
          <w:lang w:val="en-US" w:eastAsia="zh-CN"/>
        </w:rPr>
      </w:pPr>
      <w:r>
        <w:rPr>
          <w:rFonts w:hint="eastAsia"/>
          <w:lang w:val="en-US" w:eastAsia="zh-CN"/>
        </w:rPr>
        <w:t>功能描述：</w:t>
      </w:r>
    </w:p>
    <w:p>
      <w:pPr>
        <w:numPr>
          <w:ilvl w:val="0"/>
          <w:numId w:val="24"/>
        </w:numPr>
        <w:bidi w:val="0"/>
        <w:rPr>
          <w:rFonts w:hint="eastAsia"/>
          <w:lang w:val="en-US" w:eastAsia="zh-CN"/>
        </w:rPr>
      </w:pPr>
      <w:r>
        <w:rPr>
          <w:rFonts w:hint="eastAsia"/>
          <w:lang w:val="en-US" w:eastAsia="zh-CN"/>
        </w:rPr>
        <w:t>提供髋关节及股骨远端两个部位，支持选择，默认选择第一个。</w:t>
      </w:r>
    </w:p>
    <w:p>
      <w:pPr>
        <w:numPr>
          <w:ilvl w:val="0"/>
          <w:numId w:val="24"/>
        </w:numPr>
        <w:bidi w:val="0"/>
        <w:rPr>
          <w:rFonts w:hint="default"/>
          <w:lang w:val="en-US" w:eastAsia="zh-CN"/>
        </w:rPr>
      </w:pPr>
      <w:r>
        <w:rPr>
          <w:rFonts w:hint="eastAsia"/>
          <w:lang w:val="en-US" w:eastAsia="zh-CN"/>
        </w:rPr>
        <w:t>选中一个部位，显示信息：患者姓名、出生年月、CT扫描时间。</w:t>
      </w:r>
    </w:p>
    <w:p>
      <w:pPr>
        <w:numPr>
          <w:ilvl w:val="0"/>
          <w:numId w:val="24"/>
        </w:numPr>
        <w:bidi w:val="0"/>
        <w:rPr>
          <w:rFonts w:hint="default"/>
          <w:lang w:val="en-US" w:eastAsia="zh-CN"/>
        </w:rPr>
      </w:pPr>
      <w:r>
        <w:rPr>
          <w:rFonts w:hint="eastAsia"/>
          <w:lang w:val="en-US" w:eastAsia="zh-CN"/>
        </w:rPr>
        <w:t>选中一个部位，四视图显示该部位对应的CT图像，可通过鼠标拖拽二维视图中的矩形框及三维视图中的长方体来调节图像的裁剪区域，不同视图中的区域实时联动，三维视图中裁剪区域外的图像不显示。</w:t>
      </w:r>
    </w:p>
    <w:p>
      <w:pPr>
        <w:numPr>
          <w:ilvl w:val="0"/>
          <w:numId w:val="24"/>
        </w:numPr>
        <w:bidi w:val="0"/>
        <w:rPr>
          <w:rFonts w:hint="default"/>
          <w:lang w:val="en-US" w:eastAsia="zh-CN"/>
        </w:rPr>
      </w:pPr>
      <w:r>
        <w:rPr>
          <w:rFonts w:hint="eastAsia"/>
          <w:lang w:val="en-US" w:eastAsia="zh-CN"/>
        </w:rPr>
        <w:t>选中一个部位，点击重置按钮，图像恢复到未裁剪状态。</w:t>
      </w:r>
    </w:p>
    <w:p>
      <w:pPr>
        <w:pStyle w:val="4"/>
        <w:bidi w:val="0"/>
        <w:rPr>
          <w:rFonts w:hint="eastAsia"/>
          <w:lang w:val="en-US" w:eastAsia="zh-CN"/>
        </w:rPr>
      </w:pPr>
      <w:bookmarkStart w:id="27" w:name="_Toc16263"/>
      <w:r>
        <w:rPr>
          <w:rFonts w:hint="eastAsia"/>
          <w:lang w:val="en-US" w:eastAsia="zh-CN"/>
        </w:rPr>
        <w:t>导入模型</w:t>
      </w:r>
      <w:bookmarkEnd w:id="27"/>
    </w:p>
    <w:p>
      <w:pPr>
        <w:bidi w:val="0"/>
        <w:rPr>
          <w:rFonts w:hint="eastAsia"/>
          <w:lang w:val="en-US" w:eastAsia="zh-CN"/>
        </w:rPr>
      </w:pPr>
      <w:r>
        <w:rPr>
          <w:rFonts w:hint="eastAsia"/>
          <w:lang w:val="en-US" w:eastAsia="zh-CN"/>
        </w:rPr>
        <w:t>功能描述：</w:t>
      </w:r>
    </w:p>
    <w:p>
      <w:pPr>
        <w:numPr>
          <w:ilvl w:val="0"/>
          <w:numId w:val="25"/>
        </w:numPr>
        <w:bidi w:val="0"/>
        <w:rPr>
          <w:rFonts w:hint="default"/>
          <w:lang w:val="en-US" w:eastAsia="zh-CN"/>
        </w:rPr>
      </w:pPr>
      <w:r>
        <w:rPr>
          <w:rFonts w:hint="eastAsia"/>
          <w:lang w:val="en-US" w:eastAsia="zh-CN"/>
        </w:rPr>
        <w:t>四视图显示裁剪后的髋关节图像数据。</w:t>
      </w:r>
    </w:p>
    <w:p>
      <w:pPr>
        <w:numPr>
          <w:ilvl w:val="0"/>
          <w:numId w:val="25"/>
        </w:numPr>
        <w:bidi w:val="0"/>
        <w:rPr>
          <w:rFonts w:hint="eastAsia"/>
          <w:lang w:val="en-US" w:eastAsia="zh-CN"/>
        </w:rPr>
      </w:pPr>
      <w:r>
        <w:rPr>
          <w:rFonts w:hint="eastAsia"/>
          <w:lang w:val="en-US" w:eastAsia="zh-CN"/>
        </w:rPr>
        <w:t>提供骨盆模型、术侧股骨模型、对侧股骨模型三个部位，支持选择，默认选择第一个。</w:t>
      </w:r>
    </w:p>
    <w:p>
      <w:pPr>
        <w:numPr>
          <w:ilvl w:val="0"/>
          <w:numId w:val="25"/>
        </w:numPr>
        <w:bidi w:val="0"/>
        <w:rPr>
          <w:rFonts w:hint="default"/>
          <w:lang w:val="en-US" w:eastAsia="zh-CN"/>
        </w:rPr>
      </w:pPr>
      <w:r>
        <w:rPr>
          <w:rFonts w:hint="eastAsia"/>
          <w:lang w:val="en-US" w:eastAsia="zh-CN"/>
        </w:rPr>
        <w:t>选中一个部位，点击导入按钮，弹出文件选择对话框，仅支持选择stl格式的文件，选择文件后点击确定按钮，三维视图中显示导入的模型，二维视图显示导入模型在切面上的分割线，选中部位的图标更新为已完成状态。</w:t>
      </w:r>
    </w:p>
    <w:p>
      <w:pPr>
        <w:numPr>
          <w:ilvl w:val="0"/>
          <w:numId w:val="25"/>
        </w:numPr>
        <w:bidi w:val="0"/>
        <w:rPr>
          <w:rFonts w:hint="default"/>
          <w:lang w:val="en-US" w:eastAsia="zh-CN"/>
        </w:rPr>
      </w:pPr>
      <w:r>
        <w:rPr>
          <w:rFonts w:hint="eastAsia"/>
          <w:lang w:val="en-US" w:eastAsia="zh-CN"/>
        </w:rPr>
        <w:t>已完成模型导入的部位，再次导入模型，如未操作过后续步骤，新导入的模型会替换之前导入的模型；否则提示“重新导入模型会清除后续所有数据，确认继续？”，点击确认，模型替换并且后续数据清空。</w:t>
      </w:r>
    </w:p>
    <w:p>
      <w:pPr>
        <w:pStyle w:val="4"/>
        <w:bidi w:val="0"/>
        <w:rPr>
          <w:rFonts w:hint="eastAsia"/>
          <w:lang w:val="en-US" w:eastAsia="zh-CN"/>
        </w:rPr>
      </w:pPr>
      <w:bookmarkStart w:id="28" w:name="_Toc22835"/>
      <w:r>
        <w:rPr>
          <w:rFonts w:hint="eastAsia"/>
          <w:lang w:val="en-US" w:eastAsia="zh-CN"/>
        </w:rPr>
        <w:t>CT标记</w:t>
      </w:r>
      <w:bookmarkEnd w:id="28"/>
    </w:p>
    <w:p>
      <w:pPr>
        <w:pStyle w:val="5"/>
        <w:bidi w:val="0"/>
        <w:rPr>
          <w:rFonts w:hint="default"/>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26"/>
        </w:numPr>
        <w:bidi w:val="0"/>
        <w:rPr>
          <w:rFonts w:hint="eastAsia"/>
          <w:lang w:val="en-US" w:eastAsia="zh-CN"/>
        </w:rPr>
      </w:pPr>
      <w:r>
        <w:rPr>
          <w:rFonts w:hint="eastAsia"/>
          <w:lang w:val="en-US" w:eastAsia="zh-CN"/>
        </w:rPr>
        <w:t>提供骨盆、股骨术侧、股骨对侧、股骨远端四个区域选项，支持切换，默认显示第一个区域。</w:t>
      </w:r>
    </w:p>
    <w:p>
      <w:pPr>
        <w:numPr>
          <w:ilvl w:val="0"/>
          <w:numId w:val="26"/>
        </w:numPr>
        <w:bidi w:val="0"/>
        <w:rPr>
          <w:rFonts w:hint="default"/>
          <w:lang w:val="en-US" w:eastAsia="zh-CN"/>
        </w:rPr>
      </w:pPr>
      <w:r>
        <w:rPr>
          <w:rFonts w:hint="eastAsia"/>
          <w:lang w:val="en-US" w:eastAsia="zh-CN"/>
        </w:rPr>
        <w:t>四视图显示图像及模型数据，选中股骨远端时，四视图显示股骨远端图像，默认显示体绘制骨骼模式，选中其它区域时，四视图显示髋关节图像及对应模型，默认隐藏体绘制。</w:t>
      </w:r>
    </w:p>
    <w:p>
      <w:pPr>
        <w:numPr>
          <w:ilvl w:val="0"/>
          <w:numId w:val="26"/>
        </w:numPr>
        <w:bidi w:val="0"/>
        <w:rPr>
          <w:rFonts w:hint="default"/>
          <w:lang w:val="en-US" w:eastAsia="zh-CN"/>
        </w:rPr>
      </w:pPr>
      <w:r>
        <w:rPr>
          <w:rFonts w:hint="eastAsia"/>
          <w:lang w:val="en-US" w:eastAsia="zh-CN"/>
        </w:rPr>
        <w:t>每个区域对应多个标记点，当该区域下的所有标记点完成时，该区域图标显示已完成状态，否则显示未完成状态。</w:t>
      </w:r>
    </w:p>
    <w:p>
      <w:pPr>
        <w:numPr>
          <w:ilvl w:val="0"/>
          <w:numId w:val="26"/>
        </w:numPr>
        <w:bidi w:val="0"/>
        <w:rPr>
          <w:rFonts w:hint="default"/>
          <w:lang w:val="en-US" w:eastAsia="zh-CN"/>
        </w:rPr>
      </w:pPr>
      <w:r>
        <w:rPr>
          <w:rFonts w:hint="eastAsia"/>
          <w:lang w:val="en-US" w:eastAsia="zh-CN"/>
        </w:rPr>
        <w:t>三维视图中的标记点小球包含三种状态：默认状态、预览状态及选中状态。标记点非选中的情况下，对应小球均呈现默认状态。</w:t>
      </w:r>
    </w:p>
    <w:p>
      <w:pPr>
        <w:pStyle w:val="5"/>
        <w:bidi w:val="0"/>
        <w:rPr>
          <w:rFonts w:hint="default"/>
          <w:lang w:val="en-US" w:eastAsia="zh-CN"/>
        </w:rPr>
      </w:pPr>
      <w:r>
        <w:rPr>
          <w:rFonts w:hint="eastAsia"/>
          <w:lang w:val="en-US" w:eastAsia="zh-CN"/>
        </w:rPr>
        <w:t>标记点操作</w:t>
      </w:r>
    </w:p>
    <w:p>
      <w:pPr>
        <w:numPr>
          <w:ilvl w:val="0"/>
          <w:numId w:val="27"/>
        </w:numPr>
        <w:bidi w:val="0"/>
        <w:rPr>
          <w:rFonts w:hint="default"/>
          <w:lang w:val="en-US" w:eastAsia="zh-CN"/>
        </w:rPr>
      </w:pPr>
      <w:r>
        <w:rPr>
          <w:rFonts w:hint="eastAsia"/>
          <w:lang w:val="en-US" w:eastAsia="zh-CN"/>
        </w:rPr>
        <w:t>选中一个标记点选项，在三维视图中右键点击模型，点击模型位置会出现小球，呈预览状态，如果不点击确认按钮，该小球不被保留。</w:t>
      </w:r>
    </w:p>
    <w:p>
      <w:pPr>
        <w:numPr>
          <w:ilvl w:val="0"/>
          <w:numId w:val="27"/>
        </w:numPr>
        <w:bidi w:val="0"/>
        <w:rPr>
          <w:rFonts w:hint="default"/>
          <w:lang w:val="en-US" w:eastAsia="zh-CN"/>
        </w:rPr>
      </w:pPr>
      <w:r>
        <w:rPr>
          <w:rFonts w:hint="eastAsia"/>
          <w:lang w:val="en-US" w:eastAsia="zh-CN"/>
        </w:rPr>
        <w:t>选中一个标记点选项，点击确认按钮，在十字定位线交叉点位置生成一个标记点小球，呈选中状态，标记点图标状态更新为已完成。</w:t>
      </w:r>
    </w:p>
    <w:p>
      <w:pPr>
        <w:numPr>
          <w:ilvl w:val="0"/>
          <w:numId w:val="27"/>
        </w:numPr>
        <w:bidi w:val="0"/>
        <w:rPr>
          <w:rFonts w:hint="default"/>
          <w:lang w:val="en-US" w:eastAsia="zh-CN"/>
        </w:rPr>
      </w:pPr>
      <w:r>
        <w:rPr>
          <w:rFonts w:hint="eastAsia"/>
          <w:lang w:val="en-US" w:eastAsia="zh-CN"/>
        </w:rPr>
        <w:t>选中一个标记点选项，点击重置按钮，视图中小球被清除，标记点图标状态更新为未完成状态。</w:t>
      </w:r>
    </w:p>
    <w:p>
      <w:pPr>
        <w:numPr>
          <w:ilvl w:val="0"/>
          <w:numId w:val="27"/>
        </w:numPr>
        <w:bidi w:val="0"/>
        <w:rPr>
          <w:rFonts w:hint="default"/>
          <w:lang w:val="en-US" w:eastAsia="zh-CN"/>
        </w:rPr>
      </w:pPr>
      <w:r>
        <w:rPr>
          <w:rFonts w:hint="eastAsia"/>
          <w:lang w:val="en-US" w:eastAsia="zh-CN"/>
        </w:rPr>
        <w:t>选中的标记点选项为旋转中心，视图中出现进度条，鼠标右键选十个点后自动拟合出对应球心点，球心点保留，并同时更新标记点图标状态为已完成。</w:t>
      </w:r>
    </w:p>
    <w:p>
      <w:pPr>
        <w:numPr>
          <w:ilvl w:val="0"/>
          <w:numId w:val="27"/>
        </w:numPr>
        <w:bidi w:val="0"/>
        <w:rPr>
          <w:rFonts w:hint="default"/>
          <w:lang w:val="en-US" w:eastAsia="zh-CN"/>
        </w:rPr>
      </w:pPr>
      <w:r>
        <w:rPr>
          <w:rFonts w:hint="eastAsia"/>
          <w:lang w:val="en-US" w:eastAsia="zh-CN"/>
        </w:rPr>
        <w:t>选中的标记点选项为股骨头中心，二维视图十字定位线上将显示同心双圆环。</w:t>
      </w:r>
    </w:p>
    <w:p>
      <w:pPr>
        <w:numPr>
          <w:ilvl w:val="0"/>
          <w:numId w:val="27"/>
        </w:numPr>
        <w:bidi w:val="0"/>
        <w:rPr>
          <w:rFonts w:hint="default"/>
          <w:lang w:val="en-US" w:eastAsia="zh-CN"/>
        </w:rPr>
      </w:pPr>
      <w:r>
        <w:rPr>
          <w:rFonts w:hint="eastAsia"/>
          <w:lang w:val="en-US" w:eastAsia="zh-CN"/>
        </w:rPr>
        <w:t>选中的标记点选项为耻骨联合中点，确认点的同时会生成过该点的中轴面，该平面根据术侧及对侧的髂前上棘进行虚拟校正。</w:t>
      </w:r>
    </w:p>
    <w:p>
      <w:pPr>
        <w:pStyle w:val="3"/>
        <w:bidi w:val="0"/>
        <w:rPr>
          <w:rFonts w:hint="eastAsia"/>
          <w:lang w:val="en-US" w:eastAsia="zh-CN"/>
        </w:rPr>
      </w:pPr>
      <w:bookmarkStart w:id="29" w:name="_Toc5484"/>
      <w:r>
        <w:rPr>
          <w:rFonts w:hint="eastAsia"/>
          <w:lang w:val="en-US" w:eastAsia="zh-CN"/>
        </w:rPr>
        <w:t>规划模块</w:t>
      </w:r>
      <w:bookmarkEnd w:id="29"/>
    </w:p>
    <w:p>
      <w:pPr>
        <w:rPr>
          <w:rFonts w:hint="default"/>
          <w:lang w:val="en-US" w:eastAsia="zh-CN"/>
        </w:rPr>
      </w:pPr>
      <w:r>
        <w:rPr>
          <w:rFonts w:hint="eastAsia"/>
          <w:lang w:val="en-US" w:eastAsia="zh-CN"/>
        </w:rPr>
        <w:t>功能描述：提供手术规划功能。</w:t>
      </w:r>
    </w:p>
    <w:p>
      <w:pPr>
        <w:pStyle w:val="4"/>
        <w:bidi w:val="0"/>
        <w:rPr>
          <w:rFonts w:hint="eastAsia"/>
          <w:lang w:val="en-US" w:eastAsia="zh-CN"/>
        </w:rPr>
      </w:pPr>
      <w:bookmarkStart w:id="30" w:name="_Toc18939"/>
      <w:r>
        <w:rPr>
          <w:rFonts w:hint="eastAsia"/>
          <w:lang w:val="en-US" w:eastAsia="zh-CN"/>
        </w:rPr>
        <w:t>假体选择</w:t>
      </w:r>
      <w:bookmarkEnd w:id="30"/>
    </w:p>
    <w:p>
      <w:pPr>
        <w:bidi w:val="0"/>
        <w:rPr>
          <w:rFonts w:hint="eastAsia"/>
          <w:lang w:val="en-US" w:eastAsia="zh-CN"/>
        </w:rPr>
      </w:pPr>
      <w:r>
        <w:rPr>
          <w:rFonts w:hint="eastAsia"/>
          <w:lang w:val="en-US" w:eastAsia="zh-CN"/>
        </w:rPr>
        <w:t>功能描述：</w:t>
      </w:r>
    </w:p>
    <w:p>
      <w:pPr>
        <w:numPr>
          <w:ilvl w:val="0"/>
          <w:numId w:val="28"/>
        </w:numPr>
        <w:bidi w:val="0"/>
        <w:rPr>
          <w:rFonts w:hint="default"/>
          <w:lang w:val="en-US" w:eastAsia="zh-CN"/>
        </w:rPr>
      </w:pPr>
      <w:r>
        <w:rPr>
          <w:rFonts w:hint="eastAsia"/>
          <w:lang w:val="en-US" w:eastAsia="zh-CN"/>
        </w:rPr>
        <w:t>显示所有假体品牌，支持更换，更换后清除当前已选假体信息。</w:t>
      </w:r>
    </w:p>
    <w:p>
      <w:pPr>
        <w:numPr>
          <w:ilvl w:val="0"/>
          <w:numId w:val="28"/>
        </w:numPr>
        <w:bidi w:val="0"/>
        <w:ind w:left="0" w:leftChars="0" w:firstLine="0" w:firstLineChars="0"/>
        <w:rPr>
          <w:rFonts w:hint="eastAsia"/>
          <w:lang w:val="en-US" w:eastAsia="zh-CN"/>
        </w:rPr>
      </w:pPr>
      <w:r>
        <w:rPr>
          <w:rFonts w:hint="eastAsia"/>
          <w:lang w:val="en-US" w:eastAsia="zh-CN"/>
        </w:rPr>
        <w:t>显示已选假体品牌下的臼杯型号，支持更换。</w:t>
      </w:r>
    </w:p>
    <w:p>
      <w:pPr>
        <w:numPr>
          <w:ilvl w:val="0"/>
          <w:numId w:val="28"/>
        </w:numPr>
        <w:bidi w:val="0"/>
        <w:ind w:left="0" w:leftChars="0" w:firstLine="0" w:firstLineChars="0"/>
        <w:rPr>
          <w:rFonts w:hint="default"/>
          <w:lang w:val="en-US" w:eastAsia="zh-CN"/>
        </w:rPr>
      </w:pPr>
      <w:r>
        <w:rPr>
          <w:rFonts w:hint="eastAsia"/>
          <w:lang w:val="en-US" w:eastAsia="zh-CN"/>
        </w:rPr>
        <w:t>显示已选臼杯型号下的臼杯规格，支持更换。</w:t>
      </w:r>
    </w:p>
    <w:p>
      <w:pPr>
        <w:numPr>
          <w:ilvl w:val="0"/>
          <w:numId w:val="28"/>
        </w:numPr>
        <w:bidi w:val="0"/>
        <w:ind w:left="0" w:leftChars="0" w:firstLine="0" w:firstLineChars="0"/>
        <w:rPr>
          <w:rFonts w:hint="eastAsia"/>
          <w:lang w:val="en-US" w:eastAsia="zh-CN"/>
        </w:rPr>
      </w:pPr>
      <w:r>
        <w:rPr>
          <w:rFonts w:hint="eastAsia"/>
          <w:lang w:val="en-US" w:eastAsia="zh-CN"/>
        </w:rPr>
        <w:t>显示已选假体品牌下的衬垫型号，支持更换。</w:t>
      </w:r>
    </w:p>
    <w:p>
      <w:pPr>
        <w:numPr>
          <w:ilvl w:val="0"/>
          <w:numId w:val="28"/>
        </w:numPr>
        <w:bidi w:val="0"/>
        <w:ind w:left="0" w:leftChars="0" w:firstLine="0" w:firstLineChars="0"/>
        <w:rPr>
          <w:rFonts w:hint="default"/>
          <w:lang w:val="en-US" w:eastAsia="zh-CN"/>
        </w:rPr>
      </w:pPr>
      <w:r>
        <w:rPr>
          <w:rFonts w:hint="eastAsia"/>
          <w:lang w:val="en-US" w:eastAsia="zh-CN"/>
        </w:rPr>
        <w:t>显示已选衬垫型号下的衬垫规格，如果臼杯规格已选，仅显示对应臼杯规格的衬垫规格，支持更换。</w:t>
      </w:r>
    </w:p>
    <w:p>
      <w:pPr>
        <w:numPr>
          <w:ilvl w:val="0"/>
          <w:numId w:val="28"/>
        </w:numPr>
        <w:bidi w:val="0"/>
        <w:ind w:left="0" w:leftChars="0" w:firstLine="0" w:firstLineChars="0"/>
        <w:rPr>
          <w:rFonts w:hint="eastAsia"/>
          <w:lang w:val="en-US" w:eastAsia="zh-CN"/>
        </w:rPr>
      </w:pPr>
      <w:r>
        <w:rPr>
          <w:rFonts w:hint="eastAsia"/>
          <w:lang w:val="en-US" w:eastAsia="zh-CN"/>
        </w:rPr>
        <w:t>显示已选假体品牌下的股骨头型号，支持更换。</w:t>
      </w:r>
    </w:p>
    <w:p>
      <w:pPr>
        <w:numPr>
          <w:ilvl w:val="0"/>
          <w:numId w:val="28"/>
        </w:numPr>
        <w:bidi w:val="0"/>
        <w:ind w:left="0" w:leftChars="0" w:firstLine="0" w:firstLineChars="0"/>
        <w:rPr>
          <w:rFonts w:hint="default"/>
          <w:lang w:val="en-US" w:eastAsia="zh-CN"/>
        </w:rPr>
      </w:pPr>
      <w:r>
        <w:rPr>
          <w:rFonts w:hint="eastAsia"/>
          <w:lang w:val="en-US" w:eastAsia="zh-CN"/>
        </w:rPr>
        <w:t>显示已选股骨头型号下的股骨头规格，如果衬垫规格已选，仅显示对应衬垫规格的股骨头规格，支持更换。选择完成后显示该股骨头假体的长度。</w:t>
      </w:r>
    </w:p>
    <w:p>
      <w:pPr>
        <w:numPr>
          <w:ilvl w:val="0"/>
          <w:numId w:val="28"/>
        </w:numPr>
        <w:bidi w:val="0"/>
        <w:ind w:left="0" w:leftChars="0" w:firstLine="0" w:firstLineChars="0"/>
        <w:rPr>
          <w:rFonts w:hint="eastAsia"/>
          <w:lang w:val="en-US" w:eastAsia="zh-CN"/>
        </w:rPr>
      </w:pPr>
      <w:r>
        <w:rPr>
          <w:rFonts w:hint="eastAsia"/>
          <w:lang w:val="en-US" w:eastAsia="zh-CN"/>
        </w:rPr>
        <w:t>显示已选假体品牌下的股骨柄型号，支持更换。</w:t>
      </w:r>
    </w:p>
    <w:p>
      <w:pPr>
        <w:numPr>
          <w:ilvl w:val="0"/>
          <w:numId w:val="28"/>
        </w:numPr>
        <w:bidi w:val="0"/>
        <w:ind w:left="0" w:leftChars="0" w:firstLine="0" w:firstLineChars="0"/>
        <w:rPr>
          <w:rFonts w:hint="default"/>
          <w:lang w:val="en-US" w:eastAsia="zh-CN"/>
        </w:rPr>
      </w:pPr>
      <w:r>
        <w:rPr>
          <w:rFonts w:hint="eastAsia"/>
          <w:lang w:val="en-US" w:eastAsia="zh-CN"/>
        </w:rPr>
        <w:t>显示已选股骨柄型号下的股骨柄规格，支持更换。选择完成后显示该股骨柄假体的颈干角。</w:t>
      </w:r>
    </w:p>
    <w:p>
      <w:pPr>
        <w:pStyle w:val="4"/>
        <w:bidi w:val="0"/>
        <w:rPr>
          <w:rFonts w:hint="default"/>
          <w:lang w:val="en-US" w:eastAsia="zh-CN"/>
        </w:rPr>
      </w:pPr>
      <w:bookmarkStart w:id="31" w:name="_Toc8653"/>
      <w:r>
        <w:rPr>
          <w:rFonts w:hint="eastAsia"/>
          <w:lang w:val="en-US" w:eastAsia="zh-CN"/>
        </w:rPr>
        <w:t>术前模式</w:t>
      </w:r>
      <w:bookmarkEnd w:id="31"/>
    </w:p>
    <w:p>
      <w:pPr>
        <w:bidi w:val="0"/>
        <w:rPr>
          <w:rFonts w:hint="eastAsia"/>
          <w:lang w:val="en-US" w:eastAsia="zh-CN"/>
        </w:rPr>
      </w:pPr>
      <w:r>
        <w:rPr>
          <w:rFonts w:hint="eastAsia"/>
          <w:lang w:val="en-US" w:eastAsia="zh-CN"/>
        </w:rPr>
        <w:t>功能描述：</w:t>
      </w:r>
    </w:p>
    <w:p>
      <w:pPr>
        <w:numPr>
          <w:ilvl w:val="0"/>
          <w:numId w:val="29"/>
        </w:numPr>
        <w:bidi w:val="0"/>
        <w:ind w:left="0" w:leftChars="0" w:firstLine="0" w:firstLineChars="0"/>
        <w:rPr>
          <w:rFonts w:hint="eastAsia"/>
          <w:lang w:val="en-US" w:eastAsia="zh-CN"/>
        </w:rPr>
      </w:pPr>
      <w:r>
        <w:rPr>
          <w:rFonts w:hint="eastAsia"/>
          <w:lang w:val="en-US" w:eastAsia="zh-CN"/>
        </w:rPr>
        <w:t>三维视图显示虚拟矫正后的骨盆模型及股骨模型，显示髂前上棘连线，骨盆中轴线及两侧小转子到中轴线的垂线。</w:t>
      </w:r>
    </w:p>
    <w:p>
      <w:pPr>
        <w:numPr>
          <w:ilvl w:val="0"/>
          <w:numId w:val="29"/>
        </w:numPr>
        <w:bidi w:val="0"/>
        <w:ind w:left="0" w:leftChars="0" w:firstLine="0" w:firstLineChars="0"/>
        <w:rPr>
          <w:rFonts w:hint="default"/>
          <w:lang w:val="en-US" w:eastAsia="zh-CN"/>
        </w:rPr>
      </w:pPr>
      <w:r>
        <w:rPr>
          <w:rFonts w:hint="eastAsia"/>
          <w:lang w:val="en-US" w:eastAsia="zh-CN"/>
        </w:rPr>
        <w:t>显示股骨倾角及对比对侧的髋长和联合偏心距差值。</w:t>
      </w:r>
    </w:p>
    <w:p>
      <w:pPr>
        <w:pStyle w:val="4"/>
        <w:bidi w:val="0"/>
        <w:rPr>
          <w:rFonts w:hint="default"/>
          <w:lang w:val="en-US" w:eastAsia="zh-CN"/>
        </w:rPr>
      </w:pPr>
      <w:bookmarkStart w:id="32" w:name="_Toc26181"/>
      <w:r>
        <w:rPr>
          <w:rFonts w:hint="eastAsia"/>
          <w:lang w:val="en-US" w:eastAsia="zh-CN"/>
        </w:rPr>
        <w:t>臼杯规划</w:t>
      </w:r>
      <w:bookmarkEnd w:id="32"/>
    </w:p>
    <w:p>
      <w:pPr>
        <w:pStyle w:val="5"/>
        <w:bidi w:val="0"/>
        <w:rPr>
          <w:rFonts w:hint="eastAsia"/>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30"/>
        </w:numPr>
        <w:bidi w:val="0"/>
        <w:rPr>
          <w:rFonts w:hint="eastAsia"/>
          <w:lang w:val="en-US" w:eastAsia="zh-CN"/>
        </w:rPr>
      </w:pPr>
      <w:r>
        <w:rPr>
          <w:rFonts w:hint="eastAsia"/>
          <w:lang w:val="en-US" w:eastAsia="zh-CN"/>
        </w:rPr>
        <w:t>四视图显示髋关节图像、骨盆模型、术侧髋臼旋转中心点。</w:t>
      </w:r>
    </w:p>
    <w:p>
      <w:pPr>
        <w:numPr>
          <w:ilvl w:val="0"/>
          <w:numId w:val="30"/>
        </w:numPr>
        <w:bidi w:val="0"/>
        <w:rPr>
          <w:rFonts w:hint="default"/>
          <w:lang w:val="en-US" w:eastAsia="zh-CN"/>
        </w:rPr>
      </w:pPr>
      <w:r>
        <w:rPr>
          <w:rFonts w:hint="eastAsia"/>
          <w:lang w:val="en-US" w:eastAsia="zh-CN"/>
        </w:rPr>
        <w:t>臼杯的型号和规格选择完成后，视图中显示对应的臼杯模型及臼杯中心点，并按用户偏好设置中的角度摆放至髋臼中心位置。</w:t>
      </w:r>
    </w:p>
    <w:p>
      <w:pPr>
        <w:numPr>
          <w:ilvl w:val="0"/>
          <w:numId w:val="30"/>
        </w:numPr>
        <w:bidi w:val="0"/>
        <w:rPr>
          <w:rFonts w:hint="default"/>
          <w:lang w:val="en-US" w:eastAsia="zh-CN"/>
        </w:rPr>
      </w:pPr>
      <w:r>
        <w:rPr>
          <w:rFonts w:hint="eastAsia"/>
          <w:lang w:val="en-US" w:eastAsia="zh-CN"/>
        </w:rPr>
        <w:t>显示当前臼杯的前倾角和外展角，臼杯中心和解剖中心差值。</w:t>
      </w:r>
    </w:p>
    <w:p>
      <w:pPr>
        <w:numPr>
          <w:ilvl w:val="0"/>
          <w:numId w:val="30"/>
        </w:numPr>
        <w:bidi w:val="0"/>
        <w:rPr>
          <w:rFonts w:hint="eastAsia"/>
          <w:lang w:val="en-US" w:eastAsia="zh-CN"/>
        </w:rPr>
      </w:pPr>
      <w:r>
        <w:rPr>
          <w:rFonts w:hint="eastAsia"/>
          <w:lang w:val="en-US" w:eastAsia="zh-CN"/>
        </w:rPr>
        <w:t>点击按钮显示当前臼杯覆盖率。</w:t>
      </w:r>
    </w:p>
    <w:p>
      <w:pPr>
        <w:numPr>
          <w:ilvl w:val="0"/>
          <w:numId w:val="30"/>
        </w:numPr>
        <w:bidi w:val="0"/>
        <w:rPr>
          <w:rFonts w:hint="eastAsia"/>
          <w:lang w:val="en-US" w:eastAsia="zh-CN"/>
        </w:rPr>
      </w:pPr>
      <w:r>
        <w:rPr>
          <w:rFonts w:hint="eastAsia"/>
          <w:lang w:val="en-US" w:eastAsia="zh-CN"/>
        </w:rPr>
        <w:t>磨锉视图显示对应当前臼杯规划，髋臼模型上的待磨锉区域。</w:t>
      </w:r>
    </w:p>
    <w:p>
      <w:pPr>
        <w:numPr>
          <w:ilvl w:val="0"/>
          <w:numId w:val="30"/>
        </w:numPr>
        <w:bidi w:val="0"/>
        <w:rPr>
          <w:rFonts w:hint="default"/>
          <w:lang w:val="en-US" w:eastAsia="zh-CN"/>
        </w:rPr>
      </w:pPr>
      <w:r>
        <w:rPr>
          <w:rFonts w:hint="eastAsia"/>
          <w:lang w:val="en-US" w:eastAsia="zh-CN"/>
        </w:rPr>
        <w:t>X光片视图显示骨盆虚拟X光片，臼杯假体高亮显示。</w:t>
      </w:r>
    </w:p>
    <w:p>
      <w:pPr>
        <w:pStyle w:val="5"/>
        <w:bidi w:val="0"/>
        <w:rPr>
          <w:rFonts w:hint="default"/>
          <w:lang w:val="en-US" w:eastAsia="zh-CN"/>
        </w:rPr>
      </w:pPr>
      <w:r>
        <w:rPr>
          <w:rFonts w:hint="eastAsia"/>
          <w:lang w:val="en-US" w:eastAsia="zh-CN"/>
        </w:rPr>
        <w:t>臼杯调整</w:t>
      </w:r>
    </w:p>
    <w:p>
      <w:pPr>
        <w:bidi w:val="0"/>
        <w:rPr>
          <w:rFonts w:hint="eastAsia"/>
          <w:lang w:val="en-US" w:eastAsia="zh-CN"/>
        </w:rPr>
      </w:pPr>
      <w:r>
        <w:rPr>
          <w:rFonts w:hint="eastAsia"/>
          <w:lang w:val="en-US" w:eastAsia="zh-CN"/>
        </w:rPr>
        <w:t>功能描述：</w:t>
      </w:r>
    </w:p>
    <w:p>
      <w:pPr>
        <w:numPr>
          <w:ilvl w:val="0"/>
          <w:numId w:val="31"/>
        </w:numPr>
        <w:bidi w:val="0"/>
        <w:rPr>
          <w:rFonts w:hint="eastAsia"/>
          <w:lang w:val="en-US" w:eastAsia="zh-CN"/>
        </w:rPr>
      </w:pPr>
      <w:r>
        <w:rPr>
          <w:rFonts w:hint="eastAsia"/>
          <w:lang w:val="en-US" w:eastAsia="zh-CN"/>
        </w:rPr>
        <w:t>点击三维视图中臼杯模型，显示三维坐标轴。</w:t>
      </w:r>
    </w:p>
    <w:p>
      <w:pPr>
        <w:numPr>
          <w:ilvl w:val="0"/>
          <w:numId w:val="31"/>
        </w:numPr>
        <w:bidi w:val="0"/>
        <w:rPr>
          <w:rFonts w:hint="eastAsia"/>
          <w:lang w:val="en-US" w:eastAsia="zh-CN"/>
        </w:rPr>
      </w:pPr>
      <w:r>
        <w:rPr>
          <w:rFonts w:hint="eastAsia"/>
          <w:lang w:val="en-US" w:eastAsia="zh-CN"/>
        </w:rPr>
        <w:t>点击坐标轴原点处的立方体并按住移动鼠标，自由移动臼杯。</w:t>
      </w:r>
    </w:p>
    <w:p>
      <w:pPr>
        <w:numPr>
          <w:ilvl w:val="0"/>
          <w:numId w:val="31"/>
        </w:numPr>
        <w:bidi w:val="0"/>
        <w:rPr>
          <w:rFonts w:hint="default"/>
          <w:lang w:val="en-US" w:eastAsia="zh-CN"/>
        </w:rPr>
      </w:pPr>
      <w:r>
        <w:rPr>
          <w:rFonts w:hint="eastAsia"/>
          <w:lang w:val="en-US" w:eastAsia="zh-CN"/>
        </w:rPr>
        <w:t>点击单个坐标轴区域并按住移动鼠标，沿该坐标轴移动臼杯。</w:t>
      </w:r>
    </w:p>
    <w:p>
      <w:pPr>
        <w:numPr>
          <w:ilvl w:val="0"/>
          <w:numId w:val="31"/>
        </w:numPr>
        <w:bidi w:val="0"/>
        <w:rPr>
          <w:rFonts w:hint="eastAsia"/>
          <w:lang w:val="en-US" w:eastAsia="zh-CN"/>
        </w:rPr>
      </w:pPr>
      <w:r>
        <w:rPr>
          <w:rFonts w:hint="eastAsia"/>
          <w:lang w:val="en-US" w:eastAsia="zh-CN"/>
        </w:rPr>
        <w:t>点击非臼杯模型的区域，坐标轴消失。</w:t>
      </w:r>
    </w:p>
    <w:p>
      <w:pPr>
        <w:numPr>
          <w:ilvl w:val="0"/>
          <w:numId w:val="31"/>
        </w:numPr>
        <w:bidi w:val="0"/>
        <w:rPr>
          <w:rFonts w:hint="eastAsia"/>
          <w:lang w:val="en-US" w:eastAsia="zh-CN"/>
        </w:rPr>
      </w:pPr>
      <w:r>
        <w:rPr>
          <w:rFonts w:hint="eastAsia"/>
          <w:lang w:val="en-US" w:eastAsia="zh-CN"/>
        </w:rPr>
        <w:t>支持在二维视图上通过微调按钮调整臼杯，单击平移微调按钮以步长0.5mm在当前视图上下左右平移臼杯。单击旋转微调按钮以步长0.5°在当前视图顺时针/逆时针旋转臼杯。</w:t>
      </w:r>
    </w:p>
    <w:p>
      <w:pPr>
        <w:numPr>
          <w:ilvl w:val="0"/>
          <w:numId w:val="31"/>
        </w:numPr>
        <w:bidi w:val="0"/>
        <w:rPr>
          <w:rFonts w:hint="default"/>
          <w:lang w:val="en-US" w:eastAsia="zh-CN"/>
        </w:rPr>
      </w:pPr>
      <w:r>
        <w:rPr>
          <w:rFonts w:hint="eastAsia"/>
          <w:lang w:val="en-US" w:eastAsia="zh-CN"/>
        </w:rPr>
        <w:t>修改臼杯的前倾角和外展角，臼杯模型会自动变换到指定角度的姿态。</w:t>
      </w:r>
    </w:p>
    <w:p>
      <w:pPr>
        <w:numPr>
          <w:ilvl w:val="0"/>
          <w:numId w:val="31"/>
        </w:numPr>
        <w:bidi w:val="0"/>
        <w:rPr>
          <w:rFonts w:hint="eastAsia"/>
          <w:lang w:val="en-US" w:eastAsia="zh-CN"/>
        </w:rPr>
      </w:pPr>
      <w:r>
        <w:rPr>
          <w:rFonts w:hint="eastAsia"/>
          <w:lang w:val="en-US" w:eastAsia="zh-CN"/>
        </w:rPr>
        <w:t>臼杯调整时实时更新前倾/外展角，臼杯中心和解剖中心差值。</w:t>
      </w:r>
    </w:p>
    <w:p>
      <w:pPr>
        <w:numPr>
          <w:ilvl w:val="0"/>
          <w:numId w:val="31"/>
        </w:numPr>
        <w:bidi w:val="0"/>
        <w:rPr>
          <w:rFonts w:hint="default"/>
          <w:lang w:val="en-US" w:eastAsia="zh-CN"/>
        </w:rPr>
      </w:pPr>
      <w:r>
        <w:rPr>
          <w:rFonts w:hint="eastAsia"/>
          <w:lang w:val="en-US" w:eastAsia="zh-CN"/>
        </w:rPr>
        <w:t>臼杯调整时臼杯覆盖率清空显示N/A。</w:t>
      </w:r>
    </w:p>
    <w:p>
      <w:pPr>
        <w:pStyle w:val="4"/>
        <w:bidi w:val="0"/>
        <w:rPr>
          <w:rFonts w:hint="default"/>
          <w:lang w:val="en-US" w:eastAsia="zh-CN"/>
        </w:rPr>
      </w:pPr>
      <w:bookmarkStart w:id="33" w:name="_Toc28610"/>
      <w:r>
        <w:rPr>
          <w:rFonts w:hint="eastAsia"/>
          <w:lang w:val="en-US" w:eastAsia="zh-CN"/>
        </w:rPr>
        <w:t>股骨柄规划</w:t>
      </w:r>
      <w:bookmarkEnd w:id="33"/>
    </w:p>
    <w:p>
      <w:pPr>
        <w:pStyle w:val="5"/>
        <w:bidi w:val="0"/>
        <w:rPr>
          <w:rFonts w:hint="eastAsia"/>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32"/>
        </w:numPr>
        <w:bidi w:val="0"/>
        <w:rPr>
          <w:rFonts w:hint="eastAsia"/>
          <w:lang w:val="en-US" w:eastAsia="zh-CN"/>
        </w:rPr>
      </w:pPr>
      <w:r>
        <w:rPr>
          <w:rFonts w:hint="eastAsia"/>
          <w:lang w:val="en-US" w:eastAsia="zh-CN"/>
        </w:rPr>
        <w:t>四视图显示髋关节图像、术侧股骨模型、术侧髋臼旋转中心点、术侧股骨头中心点。</w:t>
      </w:r>
    </w:p>
    <w:p>
      <w:pPr>
        <w:numPr>
          <w:ilvl w:val="0"/>
          <w:numId w:val="32"/>
        </w:numPr>
        <w:bidi w:val="0"/>
        <w:ind w:left="0" w:leftChars="0" w:firstLine="0" w:firstLineChars="0"/>
        <w:rPr>
          <w:rFonts w:hint="eastAsia"/>
          <w:lang w:val="en-US" w:eastAsia="zh-CN"/>
        </w:rPr>
      </w:pPr>
      <w:r>
        <w:rPr>
          <w:rFonts w:hint="eastAsia"/>
          <w:lang w:val="en-US" w:eastAsia="zh-CN"/>
        </w:rPr>
        <w:t>股骨柄的型号和规格选择完成后，视图中显示对应的股骨柄模型，并按用户偏好设置中的角度摆放至髓腔中线。</w:t>
      </w:r>
    </w:p>
    <w:p>
      <w:pPr>
        <w:numPr>
          <w:ilvl w:val="0"/>
          <w:numId w:val="32"/>
        </w:numPr>
        <w:bidi w:val="0"/>
        <w:rPr>
          <w:rFonts w:hint="default"/>
          <w:lang w:val="en-US" w:eastAsia="zh-CN"/>
        </w:rPr>
      </w:pPr>
      <w:r>
        <w:rPr>
          <w:rFonts w:hint="eastAsia"/>
          <w:lang w:val="en-US" w:eastAsia="zh-CN"/>
        </w:rPr>
        <w:t>显示股骨倾角和股骨柄倾角。</w:t>
      </w:r>
    </w:p>
    <w:p>
      <w:pPr>
        <w:pStyle w:val="5"/>
        <w:bidi w:val="0"/>
        <w:rPr>
          <w:rFonts w:hint="default"/>
          <w:lang w:val="en-US" w:eastAsia="zh-CN"/>
        </w:rPr>
      </w:pPr>
      <w:r>
        <w:rPr>
          <w:rFonts w:hint="eastAsia"/>
          <w:lang w:val="en-US" w:eastAsia="zh-CN"/>
        </w:rPr>
        <w:t>股骨柄调整</w:t>
      </w:r>
    </w:p>
    <w:p>
      <w:pPr>
        <w:bidi w:val="0"/>
        <w:rPr>
          <w:rFonts w:hint="eastAsia"/>
          <w:lang w:val="en-US" w:eastAsia="zh-CN"/>
        </w:rPr>
      </w:pPr>
      <w:r>
        <w:rPr>
          <w:rFonts w:hint="eastAsia"/>
          <w:lang w:val="en-US" w:eastAsia="zh-CN"/>
        </w:rPr>
        <w:t>功能描述：</w:t>
      </w:r>
    </w:p>
    <w:p>
      <w:pPr>
        <w:numPr>
          <w:ilvl w:val="0"/>
          <w:numId w:val="33"/>
        </w:numPr>
        <w:bidi w:val="0"/>
        <w:rPr>
          <w:rFonts w:hint="eastAsia"/>
          <w:lang w:val="en-US" w:eastAsia="zh-CN"/>
        </w:rPr>
      </w:pPr>
      <w:r>
        <w:rPr>
          <w:rFonts w:hint="eastAsia"/>
          <w:lang w:val="en-US" w:eastAsia="zh-CN"/>
        </w:rPr>
        <w:t>点击三维视图中股骨柄区域，出现坐标轴。</w:t>
      </w:r>
    </w:p>
    <w:p>
      <w:pPr>
        <w:numPr>
          <w:ilvl w:val="0"/>
          <w:numId w:val="33"/>
        </w:numPr>
        <w:bidi w:val="0"/>
        <w:rPr>
          <w:rFonts w:hint="eastAsia"/>
          <w:lang w:val="en-US" w:eastAsia="zh-CN"/>
        </w:rPr>
      </w:pPr>
      <w:r>
        <w:rPr>
          <w:rFonts w:hint="eastAsia"/>
          <w:lang w:val="en-US" w:eastAsia="zh-CN"/>
        </w:rPr>
        <w:t>点击坐标轴原点位置并按住移动鼠标，自由移动股骨柄。</w:t>
      </w:r>
    </w:p>
    <w:p>
      <w:pPr>
        <w:numPr>
          <w:ilvl w:val="0"/>
          <w:numId w:val="33"/>
        </w:numPr>
        <w:bidi w:val="0"/>
        <w:rPr>
          <w:rFonts w:hint="default"/>
          <w:lang w:val="en-US" w:eastAsia="zh-CN"/>
        </w:rPr>
      </w:pPr>
      <w:r>
        <w:rPr>
          <w:rFonts w:hint="eastAsia"/>
          <w:lang w:val="en-US" w:eastAsia="zh-CN"/>
        </w:rPr>
        <w:t>点击单个坐标轴区域并按住移动鼠标，沿该坐标轴移动股骨柄。</w:t>
      </w:r>
    </w:p>
    <w:p>
      <w:pPr>
        <w:numPr>
          <w:ilvl w:val="0"/>
          <w:numId w:val="33"/>
        </w:numPr>
        <w:bidi w:val="0"/>
        <w:rPr>
          <w:rFonts w:hint="eastAsia"/>
          <w:lang w:val="en-US" w:eastAsia="zh-CN"/>
        </w:rPr>
      </w:pPr>
      <w:r>
        <w:rPr>
          <w:rFonts w:hint="eastAsia"/>
          <w:lang w:val="en-US" w:eastAsia="zh-CN"/>
        </w:rPr>
        <w:t>点击非股骨柄区域，坐标轴消失。</w:t>
      </w:r>
    </w:p>
    <w:p>
      <w:pPr>
        <w:numPr>
          <w:ilvl w:val="0"/>
          <w:numId w:val="33"/>
        </w:numPr>
        <w:bidi w:val="0"/>
        <w:rPr>
          <w:rFonts w:hint="eastAsia"/>
          <w:lang w:val="en-US" w:eastAsia="zh-CN"/>
        </w:rPr>
      </w:pPr>
      <w:r>
        <w:rPr>
          <w:rFonts w:hint="eastAsia"/>
          <w:lang w:val="en-US" w:eastAsia="zh-CN"/>
        </w:rPr>
        <w:t>支持在二维视图上通过微调按钮调整臼杯，单击平移微调按钮以步长0.5mm在当前视图上下左右平移股骨柄。单击旋转微调按钮以步长0.5°在当前视图顺时针/逆时针旋转股骨柄。</w:t>
      </w:r>
    </w:p>
    <w:p>
      <w:pPr>
        <w:numPr>
          <w:ilvl w:val="0"/>
          <w:numId w:val="33"/>
        </w:numPr>
        <w:bidi w:val="0"/>
        <w:rPr>
          <w:rFonts w:hint="default"/>
          <w:lang w:val="en-US" w:eastAsia="zh-CN"/>
        </w:rPr>
      </w:pPr>
      <w:r>
        <w:rPr>
          <w:rFonts w:hint="eastAsia"/>
          <w:lang w:val="en-US" w:eastAsia="zh-CN"/>
        </w:rPr>
        <w:t>修改股骨柄倾角，股骨柄会自动变换到指定角度的姿态。</w:t>
      </w:r>
    </w:p>
    <w:p>
      <w:pPr>
        <w:numPr>
          <w:ilvl w:val="0"/>
          <w:numId w:val="33"/>
        </w:numPr>
        <w:bidi w:val="0"/>
        <w:rPr>
          <w:rFonts w:hint="eastAsia"/>
          <w:lang w:val="en-US" w:eastAsia="zh-CN"/>
        </w:rPr>
      </w:pPr>
      <w:r>
        <w:rPr>
          <w:rFonts w:hint="eastAsia"/>
          <w:lang w:val="en-US" w:eastAsia="zh-CN"/>
        </w:rPr>
        <w:t>股骨柄调整时实时更新股骨柄倾角，髋长和联合偏距差值。</w:t>
      </w:r>
    </w:p>
    <w:p>
      <w:pPr>
        <w:pStyle w:val="4"/>
        <w:bidi w:val="0"/>
        <w:rPr>
          <w:rFonts w:hint="default"/>
          <w:lang w:val="en-US" w:eastAsia="zh-CN"/>
        </w:rPr>
      </w:pPr>
      <w:bookmarkStart w:id="34" w:name="_Toc24210"/>
      <w:r>
        <w:rPr>
          <w:rFonts w:hint="eastAsia"/>
          <w:lang w:val="en-US" w:eastAsia="zh-CN"/>
        </w:rPr>
        <w:t>复位模式</w:t>
      </w:r>
      <w:bookmarkEnd w:id="34"/>
    </w:p>
    <w:p>
      <w:pPr>
        <w:pStyle w:val="5"/>
        <w:bidi w:val="0"/>
        <w:rPr>
          <w:rFonts w:hint="default"/>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34"/>
        </w:numPr>
        <w:bidi w:val="0"/>
        <w:rPr>
          <w:rFonts w:hint="eastAsia"/>
          <w:lang w:val="en-US" w:eastAsia="zh-CN"/>
        </w:rPr>
      </w:pPr>
      <w:r>
        <w:rPr>
          <w:rFonts w:hint="eastAsia"/>
          <w:lang w:val="en-US" w:eastAsia="zh-CN"/>
        </w:rPr>
        <w:t>三维视图显示虚拟矫正并复位后的骨盆模型、股骨模型及所有假体模型，显示髂前上棘连线，骨盆中轴线及两侧小转子到中轴线的垂线。</w:t>
      </w:r>
    </w:p>
    <w:p>
      <w:pPr>
        <w:numPr>
          <w:ilvl w:val="0"/>
          <w:numId w:val="34"/>
        </w:numPr>
        <w:bidi w:val="0"/>
        <w:rPr>
          <w:rFonts w:hint="default"/>
          <w:lang w:val="en-US" w:eastAsia="zh-CN"/>
        </w:rPr>
      </w:pPr>
      <w:r>
        <w:rPr>
          <w:rFonts w:hint="eastAsia"/>
          <w:lang w:val="en-US" w:eastAsia="zh-CN"/>
        </w:rPr>
        <w:t>显示复位后的对比对侧/对比术前的髋长/联合偏心距差值。</w:t>
      </w:r>
    </w:p>
    <w:p>
      <w:pPr>
        <w:numPr>
          <w:ilvl w:val="0"/>
          <w:numId w:val="34"/>
        </w:numPr>
        <w:bidi w:val="0"/>
        <w:rPr>
          <w:rFonts w:hint="default"/>
          <w:lang w:val="en-US" w:eastAsia="zh-CN"/>
        </w:rPr>
      </w:pPr>
      <w:r>
        <w:rPr>
          <w:rFonts w:hint="eastAsia"/>
          <w:lang w:val="en-US" w:eastAsia="zh-CN"/>
        </w:rPr>
        <w:t>X光片视图显示对应复位模式的虚拟X光片，所有假体高亮显示。</w:t>
      </w:r>
    </w:p>
    <w:p>
      <w:pPr>
        <w:numPr>
          <w:ilvl w:val="0"/>
          <w:numId w:val="34"/>
        </w:numPr>
        <w:bidi w:val="0"/>
        <w:rPr>
          <w:rFonts w:hint="default"/>
          <w:lang w:val="en-US" w:eastAsia="zh-CN"/>
        </w:rPr>
      </w:pPr>
      <w:r>
        <w:rPr>
          <w:rFonts w:hint="eastAsia"/>
          <w:lang w:val="en-US" w:eastAsia="zh-CN"/>
        </w:rPr>
        <w:t>运动评估视图显示个性化臼杯角度推荐区域与三维视图区域，区域之间可进行位置切换。</w:t>
      </w:r>
    </w:p>
    <w:p>
      <w:pPr>
        <w:numPr>
          <w:ilvl w:val="0"/>
          <w:numId w:val="34"/>
        </w:numPr>
        <w:bidi w:val="0"/>
        <w:rPr>
          <w:rFonts w:hint="default"/>
          <w:lang w:val="en-US" w:eastAsia="zh-CN"/>
        </w:rPr>
      </w:pPr>
      <w:r>
        <w:rPr>
          <w:rFonts w:hint="eastAsia"/>
          <w:lang w:val="en-US" w:eastAsia="zh-CN"/>
        </w:rPr>
        <w:t>未完成假体规划时进入复位模式，提示“请完善手术规划方案！”。</w:t>
      </w:r>
    </w:p>
    <w:p>
      <w:pPr>
        <w:numPr>
          <w:ilvl w:val="0"/>
          <w:numId w:val="34"/>
        </w:numPr>
        <w:bidi w:val="0"/>
        <w:rPr>
          <w:rFonts w:hint="eastAsia"/>
          <w:lang w:val="en-US" w:eastAsia="zh-CN"/>
        </w:rPr>
      </w:pPr>
      <w:r>
        <w:rPr>
          <w:rFonts w:hint="eastAsia"/>
          <w:lang w:val="en-US" w:eastAsia="zh-CN"/>
        </w:rPr>
        <w:t>软件运行后首次进入运动评估时，提示“本软件的运动评估功能基于人体行为学数据及患者个体参数实现，评估结果仅为临床参考，请知悉”。</w:t>
      </w:r>
    </w:p>
    <w:p>
      <w:pPr>
        <w:pStyle w:val="5"/>
        <w:bidi w:val="0"/>
        <w:rPr>
          <w:rFonts w:hint="default"/>
          <w:lang w:val="en-US" w:eastAsia="zh-CN"/>
        </w:rPr>
      </w:pPr>
      <w:r>
        <w:rPr>
          <w:rFonts w:hint="eastAsia"/>
          <w:lang w:val="en-US" w:eastAsia="zh-CN"/>
        </w:rPr>
        <w:t>个性化臼杯角度推荐</w:t>
      </w:r>
    </w:p>
    <w:p>
      <w:pPr>
        <w:bidi w:val="0"/>
        <w:rPr>
          <w:rFonts w:hint="eastAsia"/>
          <w:lang w:val="en-US" w:eastAsia="zh-CN"/>
        </w:rPr>
      </w:pPr>
      <w:r>
        <w:rPr>
          <w:rFonts w:hint="eastAsia"/>
          <w:lang w:val="en-US" w:eastAsia="zh-CN"/>
        </w:rPr>
        <w:t>功能描述：</w:t>
      </w:r>
    </w:p>
    <w:p>
      <w:pPr>
        <w:numPr>
          <w:ilvl w:val="0"/>
          <w:numId w:val="35"/>
        </w:numPr>
        <w:bidi w:val="0"/>
        <w:rPr>
          <w:rFonts w:hint="default"/>
          <w:lang w:val="en-US" w:eastAsia="zh-CN"/>
        </w:rPr>
      </w:pPr>
      <w:r>
        <w:rPr>
          <w:rFonts w:hint="eastAsia"/>
          <w:lang w:val="en-US" w:eastAsia="zh-CN"/>
        </w:rPr>
        <w:t>图表显示臼杯角度范围，纵轴前倾角0°~ 40°，横轴外展角30°~ 60°。</w:t>
      </w:r>
    </w:p>
    <w:p>
      <w:pPr>
        <w:numPr>
          <w:ilvl w:val="0"/>
          <w:numId w:val="35"/>
        </w:numPr>
        <w:bidi w:val="0"/>
        <w:rPr>
          <w:rFonts w:hint="default"/>
          <w:lang w:val="en-US" w:eastAsia="zh-CN"/>
        </w:rPr>
      </w:pPr>
      <w:r>
        <w:rPr>
          <w:rFonts w:hint="eastAsia"/>
          <w:lang w:val="en-US" w:eastAsia="zh-CN"/>
        </w:rPr>
        <w:t>基于矢状面平衡评估计算是否脱位，并显示不脱位区域。</w:t>
      </w:r>
    </w:p>
    <w:p>
      <w:pPr>
        <w:numPr>
          <w:ilvl w:val="0"/>
          <w:numId w:val="35"/>
        </w:numPr>
        <w:bidi w:val="0"/>
        <w:rPr>
          <w:rFonts w:hint="default"/>
          <w:lang w:val="en-US" w:eastAsia="zh-CN"/>
        </w:rPr>
      </w:pPr>
      <w:r>
        <w:rPr>
          <w:rFonts w:hint="eastAsia"/>
          <w:lang w:val="en-US" w:eastAsia="zh-CN"/>
        </w:rPr>
        <w:t>显示碰撞检测合格区域。</w:t>
      </w:r>
    </w:p>
    <w:p>
      <w:pPr>
        <w:numPr>
          <w:ilvl w:val="0"/>
          <w:numId w:val="35"/>
        </w:numPr>
        <w:bidi w:val="0"/>
        <w:rPr>
          <w:rFonts w:hint="default"/>
          <w:lang w:val="en-US" w:eastAsia="zh-CN"/>
        </w:rPr>
      </w:pPr>
      <w:r>
        <w:rPr>
          <w:rFonts w:hint="eastAsia"/>
          <w:lang w:val="en-US" w:eastAsia="zh-CN"/>
        </w:rPr>
        <w:t>显示Lewinnek安全区域，前倾角5°~ 25°，外展角30°~ 50°。</w:t>
      </w:r>
    </w:p>
    <w:p>
      <w:pPr>
        <w:numPr>
          <w:ilvl w:val="0"/>
          <w:numId w:val="35"/>
        </w:numPr>
        <w:bidi w:val="0"/>
        <w:rPr>
          <w:rFonts w:hint="eastAsia"/>
          <w:lang w:val="en-US" w:eastAsia="zh-CN"/>
        </w:rPr>
      </w:pPr>
      <w:r>
        <w:rPr>
          <w:rFonts w:hint="eastAsia"/>
          <w:lang w:val="en-US" w:eastAsia="zh-CN"/>
        </w:rPr>
        <w:t>显示三个安全区的交集。</w:t>
      </w:r>
    </w:p>
    <w:p>
      <w:pPr>
        <w:numPr>
          <w:ilvl w:val="0"/>
          <w:numId w:val="35"/>
        </w:numPr>
        <w:bidi w:val="0"/>
        <w:rPr>
          <w:rFonts w:hint="default"/>
          <w:lang w:val="en-US" w:eastAsia="zh-CN"/>
        </w:rPr>
      </w:pPr>
      <w:r>
        <w:rPr>
          <w:rFonts w:hint="eastAsia"/>
          <w:lang w:val="en-US" w:eastAsia="zh-CN"/>
        </w:rPr>
        <w:t>鼠标悬浮在坐标点上显示该点对应的前倾外展角度值。</w:t>
      </w:r>
    </w:p>
    <w:p>
      <w:pPr>
        <w:numPr>
          <w:ilvl w:val="0"/>
          <w:numId w:val="35"/>
        </w:numPr>
        <w:bidi w:val="0"/>
        <w:rPr>
          <w:rFonts w:hint="default"/>
          <w:lang w:val="en-US" w:eastAsia="zh-CN"/>
        </w:rPr>
      </w:pPr>
      <w:r>
        <w:rPr>
          <w:rFonts w:hint="eastAsia"/>
          <w:lang w:val="en-US" w:eastAsia="zh-CN"/>
        </w:rPr>
        <w:t>左键双击坐标点将当前规划的臼杯前倾外展角修改为该点对应的角度值。</w:t>
      </w:r>
    </w:p>
    <w:p>
      <w:pPr>
        <w:numPr>
          <w:ilvl w:val="0"/>
          <w:numId w:val="35"/>
        </w:numPr>
        <w:bidi w:val="0"/>
        <w:rPr>
          <w:rFonts w:hint="default"/>
          <w:lang w:val="en-US" w:eastAsia="zh-CN"/>
        </w:rPr>
      </w:pPr>
      <w:r>
        <w:rPr>
          <w:rFonts w:hint="eastAsia"/>
          <w:lang w:val="en-US" w:eastAsia="zh-CN"/>
        </w:rPr>
        <w:t>计算区域与假体规划实时联动，假体规划未完成时清空显示区域。</w:t>
      </w:r>
    </w:p>
    <w:p>
      <w:pPr>
        <w:pStyle w:val="5"/>
        <w:bidi w:val="0"/>
        <w:rPr>
          <w:rFonts w:hint="default"/>
          <w:lang w:val="en-US" w:eastAsia="zh-CN"/>
        </w:rPr>
      </w:pPr>
      <w:r>
        <w:rPr>
          <w:rFonts w:hint="eastAsia"/>
          <w:lang w:val="en-US" w:eastAsia="zh-CN"/>
        </w:rPr>
        <w:t>碰撞模拟</w:t>
      </w:r>
    </w:p>
    <w:p>
      <w:pPr>
        <w:bidi w:val="0"/>
        <w:rPr>
          <w:rFonts w:hint="eastAsia"/>
          <w:lang w:val="en-US" w:eastAsia="zh-CN"/>
        </w:rPr>
      </w:pPr>
      <w:r>
        <w:rPr>
          <w:rFonts w:hint="eastAsia"/>
          <w:lang w:val="en-US" w:eastAsia="zh-CN"/>
        </w:rPr>
        <w:t>功能描述：</w:t>
      </w:r>
    </w:p>
    <w:p>
      <w:pPr>
        <w:numPr>
          <w:ilvl w:val="0"/>
          <w:numId w:val="36"/>
        </w:numPr>
        <w:bidi w:val="0"/>
        <w:rPr>
          <w:rFonts w:hint="eastAsia"/>
          <w:lang w:val="en-US" w:eastAsia="zh-CN"/>
        </w:rPr>
      </w:pPr>
      <w:r>
        <w:rPr>
          <w:rFonts w:hint="eastAsia"/>
          <w:lang w:val="en-US" w:eastAsia="zh-CN"/>
        </w:rPr>
        <w:t>点击日常行为按钮，三维视图中模型模拟对应运动。</w:t>
      </w:r>
    </w:p>
    <w:p>
      <w:pPr>
        <w:numPr>
          <w:ilvl w:val="0"/>
          <w:numId w:val="36"/>
        </w:numPr>
        <w:bidi w:val="0"/>
        <w:rPr>
          <w:rFonts w:hint="default"/>
          <w:lang w:val="en-US" w:eastAsia="zh-CN"/>
        </w:rPr>
      </w:pPr>
      <w:r>
        <w:rPr>
          <w:rFonts w:hint="eastAsia"/>
          <w:lang w:val="en-US" w:eastAsia="zh-CN"/>
        </w:rPr>
        <w:t>运动过程中如发生碰撞，模型运动停止，按钮图标更新为碰撞状态，模型上高亮显示碰撞区域。</w:t>
      </w:r>
    </w:p>
    <w:p>
      <w:pPr>
        <w:numPr>
          <w:ilvl w:val="0"/>
          <w:numId w:val="36"/>
        </w:numPr>
        <w:bidi w:val="0"/>
        <w:rPr>
          <w:rFonts w:hint="eastAsia"/>
          <w:lang w:val="en-US" w:eastAsia="zh-CN"/>
        </w:rPr>
      </w:pPr>
      <w:r>
        <w:rPr>
          <w:rFonts w:hint="eastAsia"/>
          <w:lang w:val="en-US" w:eastAsia="zh-CN"/>
        </w:rPr>
        <w:t>如无碰撞发生，运动结束后按钮图标更新为无碰撞状态。</w:t>
      </w:r>
    </w:p>
    <w:p>
      <w:pPr>
        <w:numPr>
          <w:ilvl w:val="0"/>
          <w:numId w:val="36"/>
        </w:numPr>
        <w:bidi w:val="0"/>
        <w:rPr>
          <w:rFonts w:hint="eastAsia"/>
          <w:lang w:val="en-US" w:eastAsia="zh-CN"/>
        </w:rPr>
      </w:pPr>
      <w:r>
        <w:rPr>
          <w:rFonts w:hint="eastAsia"/>
          <w:lang w:val="en-US" w:eastAsia="zh-CN"/>
        </w:rPr>
        <w:t>规划修改时碰撞模拟所有图标恢复为初始状态。</w:t>
      </w:r>
    </w:p>
    <w:p>
      <w:pPr>
        <w:pStyle w:val="4"/>
        <w:bidi w:val="0"/>
        <w:rPr>
          <w:rFonts w:hint="default"/>
          <w:lang w:val="en-US" w:eastAsia="zh-CN"/>
        </w:rPr>
      </w:pPr>
      <w:bookmarkStart w:id="35" w:name="_Toc126"/>
      <w:r>
        <w:rPr>
          <w:rFonts w:hint="eastAsia"/>
          <w:lang w:val="en-US" w:eastAsia="zh-CN"/>
        </w:rPr>
        <w:t>其它</w:t>
      </w:r>
      <w:bookmarkEnd w:id="35"/>
    </w:p>
    <w:p>
      <w:pPr>
        <w:bidi w:val="0"/>
        <w:rPr>
          <w:rFonts w:hint="eastAsia"/>
          <w:lang w:val="en-US" w:eastAsia="zh-CN"/>
        </w:rPr>
      </w:pPr>
      <w:r>
        <w:rPr>
          <w:rFonts w:hint="eastAsia"/>
          <w:lang w:val="en-US" w:eastAsia="zh-CN"/>
        </w:rPr>
        <w:t>功能描述：</w:t>
      </w:r>
    </w:p>
    <w:p>
      <w:pPr>
        <w:numPr>
          <w:ilvl w:val="0"/>
          <w:numId w:val="37"/>
        </w:numPr>
        <w:bidi w:val="0"/>
        <w:rPr>
          <w:rFonts w:hint="eastAsia"/>
          <w:lang w:val="en-US" w:eastAsia="zh-CN"/>
        </w:rPr>
      </w:pPr>
      <w:r>
        <w:rPr>
          <w:rFonts w:hint="eastAsia"/>
          <w:lang w:val="en-US" w:eastAsia="zh-CN"/>
        </w:rPr>
        <w:t>完成规划后，支持导出当前病例规划。</w:t>
      </w:r>
    </w:p>
    <w:p>
      <w:pPr>
        <w:numPr>
          <w:ilvl w:val="0"/>
          <w:numId w:val="37"/>
        </w:numPr>
        <w:bidi w:val="0"/>
        <w:rPr>
          <w:rFonts w:hint="eastAsia"/>
          <w:lang w:val="en-US" w:eastAsia="zh-CN"/>
        </w:rPr>
      </w:pPr>
      <w:r>
        <w:rPr>
          <w:rFonts w:hint="eastAsia"/>
          <w:lang w:val="en-US" w:eastAsia="zh-CN"/>
        </w:rPr>
        <w:t>点击导出或下一步按钮时，弹出手术信息确认界面，确认后才可继续操作。</w:t>
      </w:r>
    </w:p>
    <w:p>
      <w:pPr>
        <w:numPr>
          <w:ilvl w:val="0"/>
          <w:numId w:val="37"/>
        </w:numPr>
        <w:bidi w:val="0"/>
        <w:rPr>
          <w:rFonts w:hint="default"/>
          <w:lang w:val="en-US" w:eastAsia="zh-CN"/>
        </w:rPr>
      </w:pPr>
      <w:r>
        <w:rPr>
          <w:rFonts w:hint="eastAsia"/>
          <w:lang w:val="en-US" w:eastAsia="zh-CN"/>
        </w:rPr>
        <w:t>手术信息确认界面显示当前病例的患者信息及手术方案信息。</w:t>
      </w:r>
    </w:p>
    <w:p>
      <w:pPr>
        <w:pStyle w:val="3"/>
        <w:bidi w:val="0"/>
        <w:rPr>
          <w:rFonts w:hint="eastAsia"/>
          <w:lang w:val="en-US" w:eastAsia="zh-CN"/>
        </w:rPr>
      </w:pPr>
      <w:bookmarkStart w:id="36" w:name="_Toc24339"/>
      <w:r>
        <w:rPr>
          <w:rFonts w:hint="eastAsia"/>
          <w:lang w:val="en-US" w:eastAsia="zh-CN"/>
        </w:rPr>
        <w:t>工具设备</w:t>
      </w:r>
      <w:bookmarkEnd w:id="36"/>
    </w:p>
    <w:p>
      <w:pPr>
        <w:rPr>
          <w:rFonts w:hint="default"/>
          <w:lang w:val="en-US" w:eastAsia="zh-CN"/>
        </w:rPr>
      </w:pPr>
      <w:r>
        <w:rPr>
          <w:rFonts w:hint="eastAsia"/>
          <w:lang w:val="en-US" w:eastAsia="zh-CN"/>
        </w:rPr>
        <w:t>模块描述：提供定位附件、双目相机以及机械臂的交互接口。</w:t>
      </w:r>
    </w:p>
    <w:p>
      <w:pPr>
        <w:pStyle w:val="4"/>
        <w:bidi w:val="0"/>
        <w:rPr>
          <w:rFonts w:hint="eastAsia"/>
          <w:lang w:val="en-US" w:eastAsia="zh-CN"/>
        </w:rPr>
      </w:pPr>
      <w:bookmarkStart w:id="37" w:name="_Toc2043"/>
      <w:r>
        <w:rPr>
          <w:rFonts w:hint="eastAsia"/>
          <w:lang w:val="en-US" w:eastAsia="zh-CN"/>
        </w:rPr>
        <w:t>定位附件选择</w:t>
      </w:r>
      <w:bookmarkEnd w:id="37"/>
    </w:p>
    <w:p>
      <w:pPr>
        <w:rPr>
          <w:rFonts w:hint="eastAsia"/>
          <w:lang w:val="en-US" w:eastAsia="zh-CN"/>
        </w:rPr>
      </w:pPr>
      <w:r>
        <w:rPr>
          <w:rFonts w:hint="eastAsia"/>
          <w:lang w:val="en-US" w:eastAsia="zh-CN"/>
        </w:rPr>
        <w:t>功能描述：</w:t>
      </w:r>
    </w:p>
    <w:p>
      <w:pPr>
        <w:numPr>
          <w:ilvl w:val="0"/>
          <w:numId w:val="38"/>
        </w:numPr>
        <w:bidi w:val="0"/>
        <w:rPr>
          <w:rFonts w:hint="eastAsia"/>
          <w:lang w:val="en-US" w:eastAsia="zh-CN"/>
        </w:rPr>
      </w:pPr>
      <w:r>
        <w:rPr>
          <w:rFonts w:hint="eastAsia"/>
          <w:lang w:val="en-US" w:eastAsia="zh-CN"/>
        </w:rPr>
        <w:t>展示所有可用定位附件名称，支持选择。如果已选择过定位附件，进入该界面时展示当前定位附件。</w:t>
      </w:r>
    </w:p>
    <w:p>
      <w:pPr>
        <w:numPr>
          <w:ilvl w:val="0"/>
          <w:numId w:val="38"/>
        </w:numPr>
        <w:bidi w:val="0"/>
        <w:rPr>
          <w:rFonts w:hint="eastAsia"/>
          <w:lang w:val="en-US" w:eastAsia="zh-CN"/>
        </w:rPr>
      </w:pPr>
      <w:r>
        <w:rPr>
          <w:rFonts w:hint="eastAsia"/>
          <w:lang w:val="en-US" w:eastAsia="zh-CN"/>
        </w:rPr>
        <w:t>定位附件中包含探针、股骨示踪器、髋臼示踪器、磨锉杆、安放杆、髓腔锉示踪器、标定器。</w:t>
      </w:r>
    </w:p>
    <w:p>
      <w:pPr>
        <w:numPr>
          <w:ilvl w:val="0"/>
          <w:numId w:val="38"/>
        </w:numPr>
        <w:bidi w:val="0"/>
        <w:rPr>
          <w:rFonts w:hint="default"/>
          <w:lang w:val="en-US" w:eastAsia="zh-CN"/>
        </w:rPr>
      </w:pPr>
      <w:r>
        <w:rPr>
          <w:rFonts w:hint="eastAsia"/>
          <w:lang w:val="en-US" w:eastAsia="zh-CN"/>
        </w:rPr>
        <w:t>更换定位附件时，如果未完成探针标定，则直接更换；如果未完成任何配准，但是已完成探针标定，提示“更换定位附件将清除后续相关数据，确认继续？”，点击取消不更换，点击确定更换定位附件，并且清除后续探针操作相关数据；如果股骨精配准或者髋臼精配准已完成，提示“配准已完成，不可再更换定位附件。”，无法更换。</w:t>
      </w:r>
      <w:r>
        <w:commentReference w:id="1"/>
      </w:r>
    </w:p>
    <w:p>
      <w:pPr>
        <w:pStyle w:val="4"/>
        <w:bidi w:val="0"/>
        <w:rPr>
          <w:rFonts w:hint="eastAsia"/>
          <w:lang w:val="en-US" w:eastAsia="zh-CN"/>
        </w:rPr>
      </w:pPr>
      <w:bookmarkStart w:id="38" w:name="_Toc19008"/>
      <w:r>
        <w:rPr>
          <w:rFonts w:hint="eastAsia"/>
          <w:lang w:val="en-US" w:eastAsia="zh-CN"/>
        </w:rPr>
        <w:t>机械臂检查</w:t>
      </w:r>
      <w:bookmarkEnd w:id="38"/>
    </w:p>
    <w:p>
      <w:pPr>
        <w:numPr>
          <w:ilvl w:val="0"/>
          <w:numId w:val="0"/>
        </w:numPr>
        <w:bidi w:val="0"/>
        <w:rPr>
          <w:rFonts w:hint="eastAsia"/>
          <w:lang w:val="en-US" w:eastAsia="zh-CN"/>
        </w:rPr>
      </w:pPr>
      <w:r>
        <w:rPr>
          <w:rFonts w:hint="eastAsia"/>
          <w:lang w:val="en-US" w:eastAsia="zh-CN"/>
        </w:rPr>
        <w:t>功能描述：</w:t>
      </w:r>
    </w:p>
    <w:p>
      <w:pPr>
        <w:numPr>
          <w:ilvl w:val="0"/>
          <w:numId w:val="39"/>
        </w:numPr>
        <w:bidi w:val="0"/>
        <w:rPr>
          <w:rFonts w:hint="default"/>
          <w:lang w:val="en-US" w:eastAsia="zh-CN"/>
        </w:rPr>
      </w:pPr>
      <w:r>
        <w:rPr>
          <w:rFonts w:hint="eastAsia"/>
          <w:lang w:val="en-US" w:eastAsia="zh-CN"/>
        </w:rPr>
        <w:t>提供刹车检验及零点校验两个选项，支持选择，默认选中第一个。</w:t>
      </w:r>
    </w:p>
    <w:p>
      <w:pPr>
        <w:numPr>
          <w:ilvl w:val="0"/>
          <w:numId w:val="39"/>
        </w:numPr>
        <w:bidi w:val="0"/>
        <w:rPr>
          <w:rFonts w:hint="default"/>
          <w:lang w:val="en-US" w:eastAsia="zh-CN"/>
        </w:rPr>
      </w:pPr>
      <w:r>
        <w:rPr>
          <w:rFonts w:hint="eastAsia"/>
          <w:lang w:val="en-US" w:eastAsia="zh-CN"/>
        </w:rPr>
        <w:t>选中刹车检验后，点击开始按钮，正常执行时弹出进度条，完成后进度条关闭，刹车检验图标状态更新为已完成。</w:t>
      </w:r>
    </w:p>
    <w:p>
      <w:pPr>
        <w:pStyle w:val="4"/>
        <w:bidi w:val="0"/>
        <w:rPr>
          <w:rFonts w:hint="eastAsia"/>
          <w:lang w:val="en-US" w:eastAsia="zh-CN"/>
        </w:rPr>
      </w:pPr>
      <w:bookmarkStart w:id="39" w:name="_Toc27558"/>
      <w:r>
        <w:rPr>
          <w:rFonts w:hint="eastAsia"/>
          <w:lang w:val="en-US" w:eastAsia="zh-CN"/>
        </w:rPr>
        <w:t>手术工具标定</w:t>
      </w:r>
      <w:bookmarkEnd w:id="39"/>
    </w:p>
    <w:p>
      <w:pPr>
        <w:bidi w:val="0"/>
        <w:rPr>
          <w:rFonts w:hint="default"/>
          <w:lang w:val="en-US" w:eastAsia="zh-CN"/>
        </w:rPr>
      </w:pPr>
      <w:r>
        <w:rPr>
          <w:rFonts w:hint="eastAsia"/>
          <w:lang w:val="en-US" w:eastAsia="zh-CN"/>
        </w:rPr>
        <w:t xml:space="preserve">功能描述： </w:t>
      </w:r>
    </w:p>
    <w:p>
      <w:pPr>
        <w:numPr>
          <w:ilvl w:val="0"/>
          <w:numId w:val="40"/>
        </w:numPr>
        <w:bidi w:val="0"/>
        <w:rPr>
          <w:rFonts w:hint="default"/>
          <w:lang w:val="en-US" w:eastAsia="zh-CN"/>
        </w:rPr>
      </w:pPr>
      <w:r>
        <w:rPr>
          <w:rFonts w:hint="eastAsia"/>
          <w:lang w:val="en-US" w:eastAsia="zh-CN"/>
        </w:rPr>
        <w:t>提供钝头探针及尖头探针两个选项，支持选择，默认选中第一个。</w:t>
      </w:r>
    </w:p>
    <w:p>
      <w:pPr>
        <w:numPr>
          <w:ilvl w:val="0"/>
          <w:numId w:val="40"/>
        </w:numPr>
        <w:bidi w:val="0"/>
        <w:rPr>
          <w:rFonts w:hint="default"/>
          <w:lang w:val="en-US" w:eastAsia="zh-CN"/>
        </w:rPr>
      </w:pPr>
      <w:r>
        <w:rPr>
          <w:rFonts w:hint="eastAsia"/>
          <w:lang w:val="en-US" w:eastAsia="zh-CN"/>
        </w:rPr>
        <w:t>选中一项后，点击捕获按钮，如果此时选中探针或者标定器不可见，提示“示踪器不可见！”，捕获完成则选中图标状态更新为已完成。</w:t>
      </w:r>
    </w:p>
    <w:p>
      <w:pPr>
        <w:numPr>
          <w:ilvl w:val="0"/>
          <w:numId w:val="40"/>
        </w:numPr>
        <w:bidi w:val="0"/>
        <w:rPr>
          <w:rFonts w:hint="default"/>
          <w:lang w:val="en-US" w:eastAsia="zh-CN"/>
        </w:rPr>
      </w:pPr>
      <w:r>
        <w:rPr>
          <w:rFonts w:hint="eastAsia"/>
          <w:lang w:val="en-US" w:eastAsia="zh-CN"/>
        </w:rPr>
        <w:t>捕获尖头探针数据时，如果股骨精配准或者髋臼精配准已完成，提示“配准已完成，不可再重新标定探针。”，无法捕获。</w:t>
      </w:r>
    </w:p>
    <w:p>
      <w:pPr>
        <w:pStyle w:val="4"/>
        <w:bidi w:val="0"/>
        <w:rPr>
          <w:rFonts w:hint="default"/>
          <w:lang w:val="en-US" w:eastAsia="zh-CN"/>
        </w:rPr>
      </w:pPr>
      <w:bookmarkStart w:id="40" w:name="_Toc12612"/>
      <w:r>
        <w:rPr>
          <w:rFonts w:hint="eastAsia"/>
          <w:lang w:val="en-US" w:eastAsia="zh-CN"/>
        </w:rPr>
        <w:t>示踪器安装</w:t>
      </w:r>
      <w:bookmarkEnd w:id="40"/>
    </w:p>
    <w:p>
      <w:pPr>
        <w:bidi w:val="0"/>
        <w:rPr>
          <w:rFonts w:hint="eastAsia"/>
          <w:lang w:val="en-US" w:eastAsia="zh-CN"/>
        </w:rPr>
      </w:pPr>
      <w:r>
        <w:rPr>
          <w:rFonts w:hint="eastAsia"/>
          <w:lang w:val="en-US" w:eastAsia="zh-CN"/>
        </w:rPr>
        <w:t>功能描述：</w:t>
      </w:r>
    </w:p>
    <w:p>
      <w:pPr>
        <w:numPr>
          <w:ilvl w:val="0"/>
          <w:numId w:val="41"/>
        </w:numPr>
        <w:bidi w:val="0"/>
        <w:rPr>
          <w:rFonts w:hint="eastAsia"/>
          <w:lang w:val="en-US" w:eastAsia="zh-CN"/>
        </w:rPr>
      </w:pPr>
      <w:r>
        <w:rPr>
          <w:rFonts w:hint="eastAsia"/>
          <w:lang w:val="en-US" w:eastAsia="zh-CN"/>
        </w:rPr>
        <w:t>股骨示踪器及髋臼示踪器安装的交互一致，其中股骨示踪器安装仅出现在股骨及髋臼流程中。</w:t>
      </w:r>
    </w:p>
    <w:p>
      <w:pPr>
        <w:numPr>
          <w:ilvl w:val="0"/>
          <w:numId w:val="41"/>
        </w:numPr>
        <w:bidi w:val="0"/>
        <w:rPr>
          <w:rFonts w:hint="default"/>
          <w:lang w:val="en-US" w:eastAsia="zh-CN"/>
        </w:rPr>
      </w:pPr>
      <w:r>
        <w:rPr>
          <w:rFonts w:hint="eastAsia"/>
          <w:lang w:val="en-US" w:eastAsia="zh-CN"/>
        </w:rPr>
        <w:t>默认选中检查点，点击捕获按钮，如果探针或者对应示踪器不可见，提示“示踪器不可见！”；否则捕获完成并且选中项图标更新为已完成。</w:t>
      </w:r>
    </w:p>
    <w:p>
      <w:pPr>
        <w:numPr>
          <w:ilvl w:val="0"/>
          <w:numId w:val="41"/>
        </w:numPr>
        <w:bidi w:val="0"/>
        <w:rPr>
          <w:rFonts w:hint="default"/>
          <w:lang w:val="en-US" w:eastAsia="zh-CN"/>
        </w:rPr>
      </w:pPr>
      <w:r>
        <w:rPr>
          <w:rFonts w:hint="eastAsia"/>
          <w:lang w:val="en-US" w:eastAsia="zh-CN"/>
        </w:rPr>
        <w:t>捕获髋臼检查点时，如果已完成髋臼粗配准，提示“</w:t>
      </w:r>
      <w:r>
        <w:rPr>
          <w:rFonts w:hint="eastAsia"/>
        </w:rPr>
        <w:t>重新捕获检查钉会清除后续相关数据，确认继续</w:t>
      </w:r>
      <w:r>
        <w:rPr>
          <w:rFonts w:hint="eastAsia"/>
          <w:lang w:val="en-US" w:eastAsia="zh-CN"/>
        </w:rPr>
        <w:t>?”，确认则捕获并清除后续髋臼配准及复位验证数据。</w:t>
      </w:r>
    </w:p>
    <w:p>
      <w:pPr>
        <w:numPr>
          <w:ilvl w:val="0"/>
          <w:numId w:val="41"/>
        </w:numPr>
        <w:bidi w:val="0"/>
        <w:rPr>
          <w:rFonts w:hint="default"/>
          <w:lang w:val="en-US" w:eastAsia="zh-CN"/>
        </w:rPr>
      </w:pPr>
      <w:r>
        <w:rPr>
          <w:rFonts w:hint="eastAsia"/>
          <w:lang w:val="en-US" w:eastAsia="zh-CN"/>
        </w:rPr>
        <w:t>捕获股骨检查点时，如果已完成股骨粗配准，提示“</w:t>
      </w:r>
      <w:r>
        <w:rPr>
          <w:rFonts w:hint="eastAsia"/>
        </w:rPr>
        <w:t>重新捕获检查钉会清除后续相关数据，确认继续</w:t>
      </w:r>
      <w:r>
        <w:rPr>
          <w:rFonts w:hint="eastAsia"/>
          <w:lang w:val="en-US" w:eastAsia="zh-CN"/>
        </w:rPr>
        <w:t>?”，确认则捕获并清除后续股骨配准及复位验证数据。</w:t>
      </w:r>
    </w:p>
    <w:p>
      <w:pPr>
        <w:pStyle w:val="4"/>
        <w:bidi w:val="0"/>
        <w:rPr>
          <w:rFonts w:hint="default"/>
          <w:lang w:val="en-US" w:eastAsia="zh-CN"/>
        </w:rPr>
      </w:pPr>
      <w:bookmarkStart w:id="41" w:name="_Toc31662"/>
      <w:r>
        <w:rPr>
          <w:rFonts w:hint="eastAsia"/>
          <w:lang w:val="en-US" w:eastAsia="zh-CN"/>
        </w:rPr>
        <w:t>术前术后股骨标记</w:t>
      </w:r>
      <w:bookmarkEnd w:id="41"/>
    </w:p>
    <w:p>
      <w:pPr>
        <w:numPr>
          <w:ilvl w:val="0"/>
          <w:numId w:val="0"/>
        </w:numPr>
        <w:bidi w:val="0"/>
        <w:rPr>
          <w:rFonts w:hint="eastAsia"/>
          <w:lang w:val="en-US" w:eastAsia="zh-CN"/>
        </w:rPr>
      </w:pPr>
      <w:r>
        <w:rPr>
          <w:rFonts w:hint="eastAsia"/>
          <w:lang w:val="en-US" w:eastAsia="zh-CN"/>
        </w:rPr>
        <w:t>功能描述：</w:t>
      </w:r>
    </w:p>
    <w:p>
      <w:pPr>
        <w:numPr>
          <w:ilvl w:val="0"/>
          <w:numId w:val="42"/>
        </w:numPr>
        <w:bidi w:val="0"/>
        <w:rPr>
          <w:rFonts w:hint="default"/>
          <w:lang w:val="en-US" w:eastAsia="zh-CN"/>
        </w:rPr>
      </w:pPr>
      <w:r>
        <w:rPr>
          <w:rFonts w:hint="eastAsia"/>
          <w:lang w:val="en-US" w:eastAsia="zh-CN"/>
        </w:rPr>
        <w:t>该功能提供术前术后两个步骤，仅当软件流程为髋臼时提供此功能。</w:t>
      </w:r>
    </w:p>
    <w:p>
      <w:pPr>
        <w:numPr>
          <w:ilvl w:val="0"/>
          <w:numId w:val="42"/>
        </w:numPr>
        <w:bidi w:val="0"/>
        <w:rPr>
          <w:rFonts w:hint="default"/>
          <w:lang w:val="en-US" w:eastAsia="zh-CN"/>
        </w:rPr>
      </w:pPr>
      <w:r>
        <w:rPr>
          <w:rFonts w:hint="eastAsia"/>
          <w:lang w:val="en-US" w:eastAsia="zh-CN"/>
        </w:rPr>
        <w:t>提供近端检查点及远端检查点两个选项，支持选择，默认选中第一个。</w:t>
      </w:r>
    </w:p>
    <w:p>
      <w:pPr>
        <w:numPr>
          <w:ilvl w:val="0"/>
          <w:numId w:val="42"/>
        </w:numPr>
        <w:bidi w:val="0"/>
        <w:rPr>
          <w:rFonts w:hint="default"/>
          <w:lang w:val="en-US" w:eastAsia="zh-CN"/>
        </w:rPr>
      </w:pPr>
      <w:r>
        <w:rPr>
          <w:rFonts w:hint="eastAsia"/>
          <w:lang w:val="en-US" w:eastAsia="zh-CN"/>
        </w:rPr>
        <w:t>选中一项，点击捕获按钮，如果此时探针或者髋臼示踪器不可见，提示“示踪器不可见！”，否则捕获后完成并且选中项图标更新为已完成。</w:t>
      </w:r>
    </w:p>
    <w:p>
      <w:pPr>
        <w:numPr>
          <w:ilvl w:val="0"/>
          <w:numId w:val="42"/>
        </w:numPr>
        <w:bidi w:val="0"/>
        <w:rPr>
          <w:rFonts w:hint="default"/>
          <w:lang w:val="en-US" w:eastAsia="zh-CN"/>
        </w:rPr>
      </w:pPr>
      <w:r>
        <w:rPr>
          <w:rFonts w:hint="eastAsia"/>
          <w:lang w:val="en-US" w:eastAsia="zh-CN"/>
        </w:rPr>
        <w:t>捕获检查点时，如果两点之间距离大于2m提示“</w:t>
      </w:r>
      <w:r>
        <w:rPr>
          <w:rFonts w:hint="eastAsia"/>
        </w:rPr>
        <w:t>检查点点间距离过大，请检查是否正确</w:t>
      </w:r>
      <w:r>
        <w:rPr>
          <w:rFonts w:hint="eastAsia"/>
          <w:lang w:val="en-US" w:eastAsia="zh-CN"/>
        </w:rPr>
        <w:t>”。</w:t>
      </w:r>
    </w:p>
    <w:p>
      <w:pPr>
        <w:numPr>
          <w:ilvl w:val="0"/>
          <w:numId w:val="42"/>
        </w:numPr>
        <w:bidi w:val="0"/>
        <w:rPr>
          <w:rFonts w:hint="default"/>
          <w:lang w:val="en-US" w:eastAsia="zh-CN"/>
        </w:rPr>
      </w:pPr>
      <w:r>
        <w:rPr>
          <w:rFonts w:hint="eastAsia"/>
          <w:lang w:val="en-US" w:eastAsia="zh-CN"/>
        </w:rPr>
        <w:t>术后捕获检查点时，如果术前未完成检查点捕获，提示“</w:t>
      </w:r>
      <w:r>
        <w:rPr>
          <w:rFonts w:hint="eastAsia"/>
        </w:rPr>
        <w:t>股骨检查点初始位置未捕获!</w:t>
      </w:r>
      <w:r>
        <w:rPr>
          <w:rFonts w:hint="eastAsia"/>
          <w:lang w:val="en-US" w:eastAsia="zh-CN"/>
        </w:rPr>
        <w:t>”。</w:t>
      </w:r>
    </w:p>
    <w:p>
      <w:pPr>
        <w:pStyle w:val="4"/>
        <w:bidi w:val="0"/>
        <w:rPr>
          <w:rFonts w:hint="default"/>
          <w:lang w:val="en-US" w:eastAsia="zh-CN"/>
        </w:rPr>
      </w:pPr>
      <w:bookmarkStart w:id="42" w:name="_Toc16529"/>
      <w:r>
        <w:rPr>
          <w:rFonts w:hint="eastAsia"/>
          <w:lang w:val="en-US" w:eastAsia="zh-CN"/>
        </w:rPr>
        <w:t>双目相机</w:t>
      </w:r>
      <w:bookmarkEnd w:id="42"/>
    </w:p>
    <w:p>
      <w:pPr>
        <w:bidi w:val="0"/>
        <w:rPr>
          <w:rFonts w:hint="eastAsia"/>
          <w:lang w:val="en-US" w:eastAsia="zh-CN"/>
        </w:rPr>
      </w:pPr>
      <w:r>
        <w:rPr>
          <w:rFonts w:hint="eastAsia"/>
          <w:lang w:val="en-US" w:eastAsia="zh-CN"/>
        </w:rPr>
        <w:t>功能描述：</w:t>
      </w:r>
    </w:p>
    <w:p>
      <w:pPr>
        <w:numPr>
          <w:ilvl w:val="0"/>
          <w:numId w:val="43"/>
        </w:numPr>
        <w:bidi w:val="0"/>
        <w:rPr>
          <w:rFonts w:hint="default"/>
          <w:lang w:val="en-US" w:eastAsia="zh-CN"/>
        </w:rPr>
      </w:pPr>
      <w:r>
        <w:rPr>
          <w:rFonts w:hint="eastAsia"/>
          <w:lang w:val="en-US" w:eastAsia="zh-CN"/>
        </w:rPr>
        <w:t>点击重连按钮，可以连接双目相机。</w:t>
      </w:r>
    </w:p>
    <w:p>
      <w:pPr>
        <w:numPr>
          <w:ilvl w:val="0"/>
          <w:numId w:val="43"/>
        </w:numPr>
        <w:bidi w:val="0"/>
        <w:rPr>
          <w:rFonts w:hint="default"/>
          <w:lang w:val="en-US" w:eastAsia="zh-CN"/>
        </w:rPr>
      </w:pPr>
      <w:r>
        <w:rPr>
          <w:rFonts w:hint="eastAsia"/>
          <w:lang w:val="en-US" w:eastAsia="zh-CN"/>
        </w:rPr>
        <w:t>以正视图、俯视图、侧视图三个方向展示双目相机区域，实时显示示踪器在区域中的位置。</w:t>
      </w:r>
    </w:p>
    <w:p>
      <w:pPr>
        <w:numPr>
          <w:ilvl w:val="0"/>
          <w:numId w:val="43"/>
        </w:numPr>
        <w:bidi w:val="0"/>
        <w:rPr>
          <w:rFonts w:hint="default"/>
          <w:lang w:val="en-US" w:eastAsia="zh-CN"/>
        </w:rPr>
      </w:pPr>
      <w:r>
        <w:rPr>
          <w:rFonts w:hint="eastAsia"/>
          <w:lang w:val="en-US" w:eastAsia="zh-CN"/>
        </w:rPr>
        <w:t>相机连接且示踪器可见时，示踪器图标为可见状态，显示对应数据值，否则图标为不可见状态并且清空数据为</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w:t>
      </w:r>
    </w:p>
    <w:p>
      <w:pPr>
        <w:pStyle w:val="4"/>
        <w:bidi w:val="0"/>
        <w:rPr>
          <w:rFonts w:hint="default"/>
          <w:lang w:val="en-US" w:eastAsia="zh-CN"/>
        </w:rPr>
      </w:pPr>
      <w:bookmarkStart w:id="43" w:name="_Toc25522"/>
      <w:r>
        <w:rPr>
          <w:rFonts w:hint="eastAsia"/>
          <w:lang w:val="en-US" w:eastAsia="zh-CN"/>
        </w:rPr>
        <w:t>机械臂</w:t>
      </w:r>
      <w:bookmarkEnd w:id="43"/>
    </w:p>
    <w:p>
      <w:pPr>
        <w:bidi w:val="0"/>
        <w:rPr>
          <w:rFonts w:hint="eastAsia"/>
          <w:lang w:val="en-US" w:eastAsia="zh-CN"/>
        </w:rPr>
      </w:pPr>
      <w:r>
        <w:rPr>
          <w:rFonts w:hint="eastAsia"/>
          <w:lang w:val="en-US" w:eastAsia="zh-CN"/>
        </w:rPr>
        <w:t>功能描述：</w:t>
      </w:r>
    </w:p>
    <w:p>
      <w:pPr>
        <w:numPr>
          <w:ilvl w:val="0"/>
          <w:numId w:val="44"/>
        </w:numPr>
        <w:bidi w:val="0"/>
        <w:rPr>
          <w:rFonts w:hint="default"/>
          <w:lang w:val="en-US" w:eastAsia="zh-CN"/>
        </w:rPr>
      </w:pPr>
      <w:r>
        <w:rPr>
          <w:rFonts w:hint="eastAsia"/>
          <w:lang w:val="en-US" w:eastAsia="zh-CN"/>
        </w:rPr>
        <w:t>三维视图显示机械臂模型，实时展示当前机械臂姿态。</w:t>
      </w:r>
    </w:p>
    <w:p>
      <w:pPr>
        <w:numPr>
          <w:ilvl w:val="0"/>
          <w:numId w:val="44"/>
        </w:numPr>
        <w:bidi w:val="0"/>
        <w:rPr>
          <w:rFonts w:hint="default"/>
          <w:lang w:val="en-US" w:eastAsia="zh-CN"/>
        </w:rPr>
      </w:pPr>
      <w:r>
        <w:rPr>
          <w:rFonts w:hint="eastAsia"/>
          <w:lang w:val="en-US" w:eastAsia="zh-CN"/>
        </w:rPr>
        <w:t>实时显示机械臂各个关节角数据及姿态数据，机械臂未连接时清空所有数据。</w:t>
      </w:r>
    </w:p>
    <w:p>
      <w:pPr>
        <w:numPr>
          <w:ilvl w:val="0"/>
          <w:numId w:val="44"/>
        </w:numPr>
        <w:bidi w:val="0"/>
        <w:rPr>
          <w:rFonts w:hint="default"/>
          <w:lang w:val="en-US" w:eastAsia="zh-CN"/>
        </w:rPr>
      </w:pPr>
      <w:r>
        <w:rPr>
          <w:rFonts w:hint="eastAsia"/>
          <w:lang w:val="en-US" w:eastAsia="zh-CN"/>
        </w:rPr>
        <w:t>点击连接按钮，弹出进度条，完成后进度条自动消失。</w:t>
      </w:r>
    </w:p>
    <w:p>
      <w:pPr>
        <w:numPr>
          <w:ilvl w:val="0"/>
          <w:numId w:val="44"/>
        </w:numPr>
        <w:bidi w:val="0"/>
        <w:rPr>
          <w:rFonts w:hint="default"/>
          <w:lang w:val="en-US" w:eastAsia="zh-CN"/>
        </w:rPr>
      </w:pPr>
      <w:r>
        <w:rPr>
          <w:rFonts w:hint="eastAsia"/>
          <w:lang w:val="en-US" w:eastAsia="zh-CN"/>
        </w:rPr>
        <w:t>点击重启按钮，重启机械臂。</w:t>
      </w:r>
    </w:p>
    <w:p>
      <w:pPr>
        <w:numPr>
          <w:ilvl w:val="0"/>
          <w:numId w:val="44"/>
        </w:numPr>
        <w:bidi w:val="0"/>
        <w:rPr>
          <w:rFonts w:hint="default"/>
          <w:lang w:val="en-US" w:eastAsia="zh-CN"/>
        </w:rPr>
      </w:pPr>
      <w:r>
        <w:rPr>
          <w:rFonts w:hint="eastAsia"/>
          <w:lang w:val="en-US" w:eastAsia="zh-CN"/>
        </w:rPr>
        <w:t>点击关机按钮，机械臂关机。</w:t>
      </w:r>
    </w:p>
    <w:p>
      <w:pPr>
        <w:numPr>
          <w:ilvl w:val="0"/>
          <w:numId w:val="44"/>
        </w:numPr>
        <w:bidi w:val="0"/>
        <w:rPr>
          <w:rFonts w:hint="default"/>
          <w:lang w:val="en-US" w:eastAsia="zh-CN"/>
        </w:rPr>
      </w:pPr>
      <w:r>
        <w:rPr>
          <w:rFonts w:hint="eastAsia"/>
          <w:lang w:val="en-US" w:eastAsia="zh-CN"/>
        </w:rPr>
        <w:t>点击解除停机按钮，机械臂解除停机。</w:t>
      </w:r>
    </w:p>
    <w:p>
      <w:pPr>
        <w:numPr>
          <w:ilvl w:val="0"/>
          <w:numId w:val="44"/>
        </w:numPr>
        <w:bidi w:val="0"/>
        <w:rPr>
          <w:rFonts w:hint="default"/>
          <w:lang w:val="en-US" w:eastAsia="zh-CN"/>
        </w:rPr>
      </w:pPr>
      <w:r>
        <w:rPr>
          <w:rFonts w:hint="eastAsia"/>
          <w:lang w:val="en-US" w:eastAsia="zh-CN"/>
        </w:rPr>
        <w:t>点击断开按钮，断开与机械臂连接。</w:t>
      </w:r>
    </w:p>
    <w:p>
      <w:pPr>
        <w:numPr>
          <w:ilvl w:val="0"/>
          <w:numId w:val="44"/>
        </w:numPr>
        <w:bidi w:val="0"/>
        <w:rPr>
          <w:rFonts w:hint="default"/>
          <w:lang w:val="en-US" w:eastAsia="zh-CN"/>
        </w:rPr>
      </w:pPr>
      <w:r>
        <w:rPr>
          <w:rFonts w:hint="eastAsia"/>
          <w:lang w:val="en-US" w:eastAsia="zh-CN"/>
        </w:rPr>
        <w:t>保持按下收纳位按钮，机械臂自动收纳到预设的收纳位姿态，松开按钮后机械臂停止运动。</w:t>
      </w:r>
    </w:p>
    <w:p>
      <w:pPr>
        <w:numPr>
          <w:ilvl w:val="0"/>
          <w:numId w:val="44"/>
        </w:numPr>
        <w:bidi w:val="0"/>
        <w:rPr>
          <w:rFonts w:hint="default"/>
          <w:lang w:val="en-US" w:eastAsia="zh-CN"/>
        </w:rPr>
      </w:pPr>
      <w:r>
        <w:rPr>
          <w:rFonts w:hint="eastAsia"/>
          <w:lang w:val="en-US" w:eastAsia="zh-CN"/>
        </w:rPr>
        <w:t>保持按下展开位按钮，机械臂自动展开到展开的展开位姿态，松开按钮后机械臂停止运动。展开位对应手术侧及手术体位。</w:t>
      </w:r>
    </w:p>
    <w:p>
      <w:pPr>
        <w:numPr>
          <w:ilvl w:val="0"/>
          <w:numId w:val="44"/>
        </w:numPr>
        <w:bidi w:val="0"/>
        <w:rPr>
          <w:rFonts w:hint="default"/>
          <w:lang w:val="en-US" w:eastAsia="zh-CN"/>
        </w:rPr>
      </w:pPr>
      <w:r>
        <w:rPr>
          <w:rFonts w:hint="eastAsia"/>
          <w:lang w:val="en-US" w:eastAsia="zh-CN"/>
        </w:rPr>
        <w:t>保持按下机械臂姿态与关节角的调节按钮，机械臂对应进行调整，松开按钮后机械臂停止运动。</w:t>
      </w:r>
    </w:p>
    <w:p>
      <w:pPr>
        <w:pStyle w:val="3"/>
        <w:bidi w:val="0"/>
        <w:rPr>
          <w:rFonts w:hint="default"/>
          <w:lang w:val="en-US" w:eastAsia="zh-CN"/>
        </w:rPr>
      </w:pPr>
      <w:bookmarkStart w:id="44" w:name="_Toc19040"/>
      <w:r>
        <w:rPr>
          <w:rFonts w:hint="eastAsia"/>
          <w:lang w:val="en-US" w:eastAsia="zh-CN"/>
        </w:rPr>
        <w:t>配准模块</w:t>
      </w:r>
      <w:bookmarkEnd w:id="44"/>
    </w:p>
    <w:p>
      <w:pPr>
        <w:rPr>
          <w:rFonts w:hint="default"/>
          <w:lang w:val="en-US" w:eastAsia="zh-CN"/>
        </w:rPr>
      </w:pPr>
      <w:r>
        <w:rPr>
          <w:rFonts w:hint="eastAsia"/>
          <w:lang w:val="en-US" w:eastAsia="zh-CN"/>
        </w:rPr>
        <w:t>模块描述: 提供髋臼侧及股骨侧的点云配准交互及配准验证。</w:t>
      </w:r>
    </w:p>
    <w:p>
      <w:pPr>
        <w:pStyle w:val="4"/>
        <w:bidi w:val="0"/>
        <w:rPr>
          <w:rFonts w:hint="eastAsia"/>
          <w:lang w:val="en-US" w:eastAsia="zh-CN"/>
        </w:rPr>
      </w:pPr>
      <w:bookmarkStart w:id="45" w:name="_Toc30164"/>
      <w:r>
        <w:rPr>
          <w:rFonts w:hint="eastAsia"/>
          <w:lang w:val="en-US" w:eastAsia="zh-CN"/>
        </w:rPr>
        <w:t>粗配准</w:t>
      </w:r>
      <w:bookmarkEnd w:id="45"/>
    </w:p>
    <w:p>
      <w:pPr>
        <w:bidi w:val="0"/>
        <w:rPr>
          <w:rFonts w:hint="eastAsia"/>
          <w:lang w:val="en-US" w:eastAsia="zh-CN"/>
        </w:rPr>
      </w:pPr>
      <w:r>
        <w:rPr>
          <w:rFonts w:hint="eastAsia"/>
          <w:lang w:val="en-US" w:eastAsia="zh-CN"/>
        </w:rPr>
        <w:t>功能描述：</w:t>
      </w:r>
    </w:p>
    <w:p>
      <w:pPr>
        <w:numPr>
          <w:ilvl w:val="0"/>
          <w:numId w:val="45"/>
        </w:numPr>
        <w:bidi w:val="0"/>
        <w:rPr>
          <w:rFonts w:hint="eastAsia"/>
          <w:lang w:val="en-US" w:eastAsia="zh-CN"/>
        </w:rPr>
      </w:pPr>
      <w:r>
        <w:rPr>
          <w:rFonts w:hint="eastAsia"/>
          <w:lang w:val="en-US" w:eastAsia="zh-CN"/>
        </w:rPr>
        <w:t>三维视图显示配准区域骨面模型以及对应的粗配点。</w:t>
      </w:r>
    </w:p>
    <w:p>
      <w:pPr>
        <w:numPr>
          <w:ilvl w:val="0"/>
          <w:numId w:val="45"/>
        </w:numPr>
        <w:bidi w:val="0"/>
        <w:rPr>
          <w:rFonts w:hint="default"/>
          <w:lang w:val="en-US" w:eastAsia="zh-CN"/>
        </w:rPr>
      </w:pPr>
      <w:r>
        <w:rPr>
          <w:rFonts w:hint="eastAsia"/>
          <w:lang w:val="en-US" w:eastAsia="zh-CN"/>
        </w:rPr>
        <w:t>粗配点支持切换，默认选中第一个粗配点。</w:t>
      </w:r>
    </w:p>
    <w:p>
      <w:pPr>
        <w:numPr>
          <w:ilvl w:val="0"/>
          <w:numId w:val="45"/>
        </w:numPr>
        <w:bidi w:val="0"/>
        <w:rPr>
          <w:rFonts w:hint="default"/>
          <w:lang w:val="en-US" w:eastAsia="zh-CN"/>
        </w:rPr>
      </w:pPr>
      <w:r>
        <w:rPr>
          <w:rFonts w:hint="eastAsia"/>
          <w:lang w:val="en-US" w:eastAsia="zh-CN"/>
        </w:rPr>
        <w:t>点击捕获按钮捕获探针数据，探针或者髋臼示踪器不可见时提示“示踪器不可见！”，捕获成功后修改图标为已完成状态。</w:t>
      </w:r>
    </w:p>
    <w:p>
      <w:pPr>
        <w:numPr>
          <w:ilvl w:val="0"/>
          <w:numId w:val="45"/>
        </w:numPr>
        <w:bidi w:val="0"/>
        <w:rPr>
          <w:rFonts w:hint="default"/>
          <w:lang w:val="en-US" w:eastAsia="zh-CN"/>
        </w:rPr>
      </w:pPr>
      <w:r>
        <w:rPr>
          <w:rFonts w:hint="eastAsia"/>
          <w:lang w:val="en-US" w:eastAsia="zh-CN"/>
        </w:rPr>
        <w:t>点击重置按钮清除选中粗配点对应的捕获数据，修改图标为未完成状态。</w:t>
      </w:r>
    </w:p>
    <w:p>
      <w:pPr>
        <w:numPr>
          <w:ilvl w:val="0"/>
          <w:numId w:val="45"/>
        </w:numPr>
        <w:bidi w:val="0"/>
        <w:rPr>
          <w:rFonts w:hint="default"/>
          <w:lang w:val="en-US" w:eastAsia="zh-CN"/>
        </w:rPr>
      </w:pPr>
      <w:r>
        <w:rPr>
          <w:rFonts w:hint="eastAsia"/>
          <w:lang w:val="en-US" w:eastAsia="zh-CN"/>
        </w:rPr>
        <w:t>所有粗配点捕获完成后自动进行粗配准，如成功自动进入精配准，失败则提示“粗配准失败！”。</w:t>
      </w:r>
    </w:p>
    <w:p>
      <w:pPr>
        <w:numPr>
          <w:ilvl w:val="0"/>
          <w:numId w:val="45"/>
        </w:numPr>
        <w:bidi w:val="0"/>
        <w:rPr>
          <w:rFonts w:hint="default"/>
          <w:lang w:val="en-US" w:eastAsia="zh-CN"/>
        </w:rPr>
      </w:pPr>
      <w:r>
        <w:rPr>
          <w:rFonts w:hint="eastAsia"/>
          <w:lang w:val="en-US" w:eastAsia="zh-CN"/>
        </w:rPr>
        <w:t>点击修改支持修改粗配点在三维视图中的空间位置，右键可在骨面模型上选点，点击保存修改生效，点击取消则修改不生效。</w:t>
      </w:r>
    </w:p>
    <w:p>
      <w:pPr>
        <w:pStyle w:val="4"/>
        <w:bidi w:val="0"/>
        <w:rPr>
          <w:rFonts w:hint="eastAsia"/>
          <w:lang w:val="en-US" w:eastAsia="zh-CN"/>
        </w:rPr>
      </w:pPr>
      <w:bookmarkStart w:id="46" w:name="_Toc9706"/>
      <w:r>
        <w:rPr>
          <w:rFonts w:hint="eastAsia"/>
          <w:lang w:val="en-US" w:eastAsia="zh-CN"/>
        </w:rPr>
        <w:t>精配准</w:t>
      </w:r>
      <w:bookmarkEnd w:id="46"/>
    </w:p>
    <w:p>
      <w:pPr>
        <w:bidi w:val="0"/>
        <w:rPr>
          <w:rFonts w:hint="eastAsia"/>
          <w:lang w:val="en-US" w:eastAsia="zh-CN"/>
        </w:rPr>
      </w:pPr>
      <w:r>
        <w:rPr>
          <w:rFonts w:hint="eastAsia"/>
          <w:lang w:val="en-US" w:eastAsia="zh-CN"/>
        </w:rPr>
        <w:t>功能描述：</w:t>
      </w:r>
    </w:p>
    <w:p>
      <w:pPr>
        <w:numPr>
          <w:ilvl w:val="0"/>
          <w:numId w:val="46"/>
        </w:numPr>
        <w:bidi w:val="0"/>
        <w:rPr>
          <w:rFonts w:hint="eastAsia"/>
          <w:lang w:val="en-US" w:eastAsia="zh-CN"/>
        </w:rPr>
      </w:pPr>
      <w:r>
        <w:rPr>
          <w:rFonts w:hint="eastAsia"/>
          <w:lang w:val="en-US" w:eastAsia="zh-CN"/>
        </w:rPr>
        <w:t>三维视图显示配准区域骨面模型，实时显示探针模型。</w:t>
      </w:r>
    </w:p>
    <w:p>
      <w:pPr>
        <w:numPr>
          <w:ilvl w:val="0"/>
          <w:numId w:val="46"/>
        </w:numPr>
        <w:bidi w:val="0"/>
        <w:rPr>
          <w:rFonts w:hint="default"/>
          <w:lang w:val="en-US" w:eastAsia="zh-CN"/>
        </w:rPr>
      </w:pPr>
      <w:r>
        <w:rPr>
          <w:rFonts w:hint="eastAsia"/>
          <w:lang w:val="en-US" w:eastAsia="zh-CN"/>
        </w:rPr>
        <w:t>精配区域支持切换，默认选中第一个精配区域，显示选中区域的精配点捕获进度以及剩余点的个数。</w:t>
      </w:r>
    </w:p>
    <w:p>
      <w:pPr>
        <w:numPr>
          <w:ilvl w:val="0"/>
          <w:numId w:val="46"/>
        </w:numPr>
        <w:bidi w:val="0"/>
        <w:rPr>
          <w:rFonts w:hint="default"/>
          <w:lang w:val="en-US" w:eastAsia="zh-CN"/>
        </w:rPr>
      </w:pPr>
      <w:r>
        <w:rPr>
          <w:rFonts w:hint="eastAsia"/>
          <w:lang w:val="en-US" w:eastAsia="zh-CN"/>
        </w:rPr>
        <w:t>点击捕获按钮捕获探针数据，探针或者髋臼示踪器不可见时提示“示踪器不可见！”，采集区域已满提示“当前区域已无剩余点！”，捕获成功时三维视图中在探针尖点位置新增一个精配点。</w:t>
      </w:r>
    </w:p>
    <w:p>
      <w:pPr>
        <w:numPr>
          <w:ilvl w:val="0"/>
          <w:numId w:val="46"/>
        </w:numPr>
        <w:bidi w:val="0"/>
        <w:rPr>
          <w:rFonts w:hint="default"/>
          <w:lang w:val="en-US" w:eastAsia="zh-CN"/>
        </w:rPr>
      </w:pPr>
      <w:r>
        <w:rPr>
          <w:rFonts w:hint="eastAsia"/>
          <w:lang w:val="en-US" w:eastAsia="zh-CN"/>
        </w:rPr>
        <w:t>点击撤销按钮时清除已选中区域里最近捕获的一个精配点。</w:t>
      </w:r>
    </w:p>
    <w:p>
      <w:pPr>
        <w:numPr>
          <w:ilvl w:val="0"/>
          <w:numId w:val="46"/>
        </w:numPr>
        <w:bidi w:val="0"/>
        <w:rPr>
          <w:rFonts w:hint="default"/>
          <w:lang w:val="en-US" w:eastAsia="zh-CN"/>
        </w:rPr>
      </w:pPr>
      <w:r>
        <w:rPr>
          <w:rFonts w:hint="eastAsia"/>
          <w:lang w:val="en-US" w:eastAsia="zh-CN"/>
        </w:rPr>
        <w:t>点击重置按钮清除已选中区域里所有的精配点。</w:t>
      </w:r>
    </w:p>
    <w:p>
      <w:pPr>
        <w:numPr>
          <w:ilvl w:val="0"/>
          <w:numId w:val="46"/>
        </w:numPr>
        <w:bidi w:val="0"/>
        <w:rPr>
          <w:rFonts w:hint="default"/>
          <w:lang w:val="en-US" w:eastAsia="zh-CN"/>
        </w:rPr>
      </w:pPr>
      <w:r>
        <w:rPr>
          <w:rFonts w:hint="eastAsia"/>
          <w:lang w:val="en-US" w:eastAsia="zh-CN"/>
        </w:rPr>
        <w:t>所有精配区域的点捕获完毕后，配准按钮显示可用状态。</w:t>
      </w:r>
    </w:p>
    <w:p>
      <w:pPr>
        <w:numPr>
          <w:ilvl w:val="0"/>
          <w:numId w:val="46"/>
        </w:numPr>
        <w:bidi w:val="0"/>
        <w:rPr>
          <w:rFonts w:hint="default"/>
          <w:lang w:val="en-US" w:eastAsia="zh-CN"/>
        </w:rPr>
      </w:pPr>
      <w:r>
        <w:rPr>
          <w:rFonts w:hint="eastAsia"/>
          <w:lang w:val="en-US" w:eastAsia="zh-CN"/>
        </w:rPr>
        <w:t>点击配准按钮开始进行精配准，弹窗显示进度条，成功后自动进入配准验证，失败则提示“精配准失败！”。</w:t>
      </w:r>
    </w:p>
    <w:p>
      <w:pPr>
        <w:pStyle w:val="4"/>
        <w:bidi w:val="0"/>
        <w:rPr>
          <w:rFonts w:hint="eastAsia"/>
          <w:lang w:val="en-US" w:eastAsia="zh-CN"/>
        </w:rPr>
      </w:pPr>
      <w:bookmarkStart w:id="47" w:name="_Toc19332"/>
      <w:r>
        <w:rPr>
          <w:rFonts w:hint="eastAsia"/>
          <w:lang w:val="en-US" w:eastAsia="zh-CN"/>
        </w:rPr>
        <w:t>配准验证</w:t>
      </w:r>
      <w:bookmarkEnd w:id="47"/>
    </w:p>
    <w:p>
      <w:pPr>
        <w:bidi w:val="0"/>
        <w:rPr>
          <w:rFonts w:hint="eastAsia"/>
          <w:lang w:val="en-US" w:eastAsia="zh-CN"/>
        </w:rPr>
      </w:pPr>
      <w:r>
        <w:rPr>
          <w:rFonts w:hint="eastAsia"/>
          <w:lang w:val="en-US" w:eastAsia="zh-CN"/>
        </w:rPr>
        <w:t>功能描述：</w:t>
      </w:r>
    </w:p>
    <w:p>
      <w:pPr>
        <w:numPr>
          <w:ilvl w:val="0"/>
          <w:numId w:val="47"/>
        </w:numPr>
        <w:bidi w:val="0"/>
        <w:rPr>
          <w:rFonts w:hint="eastAsia"/>
          <w:lang w:val="en-US" w:eastAsia="zh-CN"/>
        </w:rPr>
      </w:pPr>
      <w:r>
        <w:rPr>
          <w:rFonts w:hint="eastAsia"/>
          <w:lang w:val="en-US" w:eastAsia="zh-CN"/>
        </w:rPr>
        <w:t>三维视图显示配准区域骨面模型及验证点，实时显示探针模型。</w:t>
      </w:r>
    </w:p>
    <w:p>
      <w:pPr>
        <w:numPr>
          <w:ilvl w:val="0"/>
          <w:numId w:val="47"/>
        </w:numPr>
        <w:bidi w:val="0"/>
        <w:rPr>
          <w:rFonts w:hint="eastAsia"/>
          <w:lang w:val="en-US" w:eastAsia="zh-CN"/>
        </w:rPr>
      </w:pPr>
      <w:r>
        <w:rPr>
          <w:rFonts w:hint="eastAsia"/>
          <w:lang w:val="en-US" w:eastAsia="zh-CN"/>
        </w:rPr>
        <w:t>实时显示探针到骨表面的距离。</w:t>
      </w:r>
    </w:p>
    <w:p>
      <w:pPr>
        <w:numPr>
          <w:ilvl w:val="0"/>
          <w:numId w:val="47"/>
        </w:numPr>
        <w:bidi w:val="0"/>
        <w:rPr>
          <w:rFonts w:hint="default"/>
          <w:lang w:val="en-US" w:eastAsia="zh-CN"/>
        </w:rPr>
      </w:pPr>
      <w:r>
        <w:rPr>
          <w:rFonts w:hint="eastAsia"/>
          <w:lang w:val="en-US" w:eastAsia="zh-CN"/>
        </w:rPr>
        <w:t>实时显示当前探针尖点所在位置的局部CT图。</w:t>
      </w:r>
    </w:p>
    <w:p>
      <w:pPr>
        <w:numPr>
          <w:ilvl w:val="0"/>
          <w:numId w:val="47"/>
        </w:numPr>
        <w:bidi w:val="0"/>
        <w:rPr>
          <w:rFonts w:hint="default"/>
          <w:lang w:val="en-US" w:eastAsia="zh-CN"/>
        </w:rPr>
      </w:pPr>
      <w:r>
        <w:rPr>
          <w:rFonts w:hint="eastAsia"/>
          <w:lang w:val="en-US" w:eastAsia="zh-CN"/>
        </w:rPr>
        <w:t>点击捕获按钮时捕获探针数据，探针或者髋臼示踪器不可见时提示“示踪器不可见！”，捕获成功后自动匹配验证点，更新配准验证精度值及验证点状态。</w:t>
      </w:r>
    </w:p>
    <w:p>
      <w:pPr>
        <w:numPr>
          <w:ilvl w:val="0"/>
          <w:numId w:val="47"/>
        </w:numPr>
        <w:bidi w:val="0"/>
        <w:rPr>
          <w:rFonts w:hint="default"/>
          <w:lang w:val="en-US" w:eastAsia="zh-CN"/>
        </w:rPr>
      </w:pPr>
      <w:r>
        <w:rPr>
          <w:rFonts w:hint="eastAsia"/>
          <w:lang w:val="en-US" w:eastAsia="zh-CN"/>
        </w:rPr>
        <w:t>点击重置按钮时清除所有捕获数据，验证点恢复至初始状态，配准验证精度显示N/A。</w:t>
      </w:r>
    </w:p>
    <w:p>
      <w:pPr>
        <w:pStyle w:val="3"/>
        <w:bidi w:val="0"/>
        <w:rPr>
          <w:rFonts w:hint="eastAsia"/>
          <w:lang w:val="en-US" w:eastAsia="zh-CN"/>
        </w:rPr>
      </w:pPr>
      <w:bookmarkStart w:id="48" w:name="_Toc4499"/>
      <w:r>
        <w:rPr>
          <w:rFonts w:hint="eastAsia"/>
          <w:lang w:val="en-US" w:eastAsia="zh-CN"/>
        </w:rPr>
        <w:t>术中导航</w:t>
      </w:r>
      <w:bookmarkEnd w:id="48"/>
    </w:p>
    <w:p>
      <w:pPr>
        <w:rPr>
          <w:rFonts w:hint="default"/>
          <w:lang w:val="en-US" w:eastAsia="zh-CN"/>
        </w:rPr>
      </w:pPr>
      <w:r>
        <w:rPr>
          <w:rFonts w:hint="eastAsia"/>
          <w:lang w:val="en-US" w:eastAsia="zh-CN"/>
        </w:rPr>
        <w:t>功能描述：提供股骨制备、髋臼制备及手术结果验证。</w:t>
      </w:r>
    </w:p>
    <w:p>
      <w:pPr>
        <w:pStyle w:val="4"/>
        <w:bidi w:val="0"/>
        <w:rPr>
          <w:rFonts w:hint="eastAsia"/>
          <w:lang w:val="en-US" w:eastAsia="zh-CN"/>
        </w:rPr>
      </w:pPr>
      <w:bookmarkStart w:id="49" w:name="_Toc20861"/>
      <w:r>
        <w:rPr>
          <w:rFonts w:hint="eastAsia"/>
          <w:lang w:val="en-US" w:eastAsia="zh-CN"/>
        </w:rPr>
        <w:t>股骨截骨</w:t>
      </w:r>
      <w:bookmarkEnd w:id="49"/>
    </w:p>
    <w:p>
      <w:pPr>
        <w:bidi w:val="0"/>
        <w:rPr>
          <w:rFonts w:hint="eastAsia"/>
          <w:lang w:val="en-US" w:eastAsia="zh-CN"/>
        </w:rPr>
      </w:pPr>
      <w:r>
        <w:rPr>
          <w:rFonts w:hint="eastAsia"/>
          <w:lang w:val="en-US" w:eastAsia="zh-CN"/>
        </w:rPr>
        <w:t>功能描述：</w:t>
      </w:r>
    </w:p>
    <w:p>
      <w:pPr>
        <w:numPr>
          <w:ilvl w:val="0"/>
          <w:numId w:val="48"/>
        </w:numPr>
        <w:bidi w:val="0"/>
        <w:rPr>
          <w:rFonts w:hint="default"/>
          <w:lang w:val="en-US" w:eastAsia="zh-CN"/>
        </w:rPr>
      </w:pPr>
      <w:r>
        <w:rPr>
          <w:rFonts w:hint="eastAsia"/>
          <w:lang w:val="en-US" w:eastAsia="zh-CN"/>
        </w:rPr>
        <w:t>仅当软件流程为“股骨及髋臼”时提供此功能。</w:t>
      </w:r>
    </w:p>
    <w:p>
      <w:pPr>
        <w:numPr>
          <w:ilvl w:val="0"/>
          <w:numId w:val="48"/>
        </w:numPr>
        <w:bidi w:val="0"/>
        <w:rPr>
          <w:rFonts w:hint="eastAsia"/>
          <w:lang w:val="en-US" w:eastAsia="zh-CN"/>
        </w:rPr>
      </w:pPr>
      <w:r>
        <w:rPr>
          <w:rFonts w:hint="eastAsia"/>
          <w:lang w:val="en-US" w:eastAsia="zh-CN"/>
        </w:rPr>
        <w:t>显示规划的股骨柄型号。</w:t>
      </w:r>
    </w:p>
    <w:p>
      <w:pPr>
        <w:numPr>
          <w:ilvl w:val="0"/>
          <w:numId w:val="48"/>
        </w:numPr>
        <w:bidi w:val="0"/>
        <w:rPr>
          <w:rFonts w:hint="eastAsia"/>
          <w:lang w:val="en-US" w:eastAsia="zh-CN"/>
        </w:rPr>
      </w:pPr>
      <w:r>
        <w:rPr>
          <w:rFonts w:hint="eastAsia"/>
          <w:lang w:val="en-US" w:eastAsia="zh-CN"/>
        </w:rPr>
        <w:t>三维视图显示股骨模型、股骨柄模型以及截骨线，实时显示探针模型。</w:t>
      </w:r>
    </w:p>
    <w:p>
      <w:pPr>
        <w:pStyle w:val="4"/>
        <w:bidi w:val="0"/>
        <w:rPr>
          <w:rFonts w:hint="eastAsia"/>
          <w:lang w:val="en-US" w:eastAsia="zh-CN"/>
        </w:rPr>
      </w:pPr>
      <w:bookmarkStart w:id="50" w:name="_Toc30572"/>
      <w:r>
        <w:rPr>
          <w:rFonts w:hint="eastAsia"/>
          <w:lang w:val="en-US" w:eastAsia="zh-CN"/>
        </w:rPr>
        <w:t>髓腔锉倾角</w:t>
      </w:r>
      <w:bookmarkEnd w:id="50"/>
    </w:p>
    <w:p>
      <w:pPr>
        <w:bidi w:val="0"/>
        <w:rPr>
          <w:rFonts w:hint="eastAsia"/>
          <w:lang w:val="en-US" w:eastAsia="zh-CN"/>
        </w:rPr>
      </w:pPr>
      <w:r>
        <w:rPr>
          <w:rFonts w:hint="eastAsia"/>
          <w:lang w:val="en-US" w:eastAsia="zh-CN"/>
        </w:rPr>
        <w:t>功能描述：</w:t>
      </w:r>
    </w:p>
    <w:p>
      <w:pPr>
        <w:numPr>
          <w:ilvl w:val="0"/>
          <w:numId w:val="49"/>
        </w:numPr>
        <w:bidi w:val="0"/>
        <w:rPr>
          <w:rFonts w:hint="eastAsia"/>
          <w:lang w:val="en-US" w:eastAsia="zh-CN"/>
        </w:rPr>
      </w:pPr>
      <w:r>
        <w:rPr>
          <w:rFonts w:hint="eastAsia"/>
          <w:lang w:val="en-US" w:eastAsia="zh-CN"/>
        </w:rPr>
        <w:t>仅当软件流程为“股骨及髋臼”时提供此功能。</w:t>
      </w:r>
    </w:p>
    <w:p>
      <w:pPr>
        <w:numPr>
          <w:ilvl w:val="0"/>
          <w:numId w:val="49"/>
        </w:numPr>
        <w:bidi w:val="0"/>
        <w:ind w:left="0" w:leftChars="0" w:firstLine="0" w:firstLineChars="0"/>
        <w:rPr>
          <w:rFonts w:hint="default"/>
          <w:lang w:val="en-US" w:eastAsia="zh-CN"/>
        </w:rPr>
      </w:pPr>
      <w:r>
        <w:rPr>
          <w:rFonts w:hint="eastAsia"/>
          <w:lang w:val="en-US" w:eastAsia="zh-CN"/>
        </w:rPr>
        <w:t>点击捕获按钮捕获当前髓腔锉示踪器数据，髓腔锉示踪器或者股骨示踪器不可见时提示“示踪器不可见！”，捕获成功后显示髓腔锉倾角角度值。</w:t>
      </w:r>
    </w:p>
    <w:p>
      <w:pPr>
        <w:pStyle w:val="4"/>
        <w:bidi w:val="0"/>
        <w:rPr>
          <w:rFonts w:hint="default"/>
          <w:lang w:val="en-US" w:eastAsia="zh-CN"/>
        </w:rPr>
      </w:pPr>
      <w:bookmarkStart w:id="51" w:name="_Toc16583"/>
      <w:r>
        <w:rPr>
          <w:rFonts w:hint="eastAsia"/>
          <w:lang w:val="en-US" w:eastAsia="zh-CN"/>
        </w:rPr>
        <w:t>联合前倾角评估</w:t>
      </w:r>
      <w:bookmarkEnd w:id="51"/>
    </w:p>
    <w:p>
      <w:pPr>
        <w:numPr>
          <w:ilvl w:val="0"/>
          <w:numId w:val="50"/>
        </w:numPr>
        <w:bidi w:val="0"/>
        <w:rPr>
          <w:rFonts w:hint="default"/>
          <w:lang w:val="en-US" w:eastAsia="zh-CN"/>
        </w:rPr>
      </w:pPr>
      <w:r>
        <w:rPr>
          <w:rFonts w:hint="eastAsia"/>
          <w:lang w:val="en-US" w:eastAsia="zh-CN"/>
        </w:rPr>
        <w:t>仅当软件流程为“股骨及髋臼”时提供此功能。</w:t>
      </w:r>
    </w:p>
    <w:p>
      <w:pPr>
        <w:numPr>
          <w:ilvl w:val="0"/>
          <w:numId w:val="50"/>
        </w:numPr>
        <w:bidi w:val="0"/>
        <w:rPr>
          <w:rFonts w:hint="default"/>
          <w:lang w:val="en-US" w:eastAsia="zh-CN"/>
        </w:rPr>
      </w:pPr>
      <w:r>
        <w:rPr>
          <w:rFonts w:hint="eastAsia"/>
          <w:lang w:val="en-US" w:eastAsia="zh-CN"/>
        </w:rPr>
        <w:t>显示髓腔锉倾角，联合前倾角，以及预期的髋长和联合偏距差值。</w:t>
      </w:r>
    </w:p>
    <w:p>
      <w:pPr>
        <w:numPr>
          <w:ilvl w:val="0"/>
          <w:numId w:val="50"/>
        </w:numPr>
        <w:bidi w:val="0"/>
        <w:rPr>
          <w:rFonts w:hint="default"/>
          <w:lang w:val="en-US" w:eastAsia="zh-CN"/>
        </w:rPr>
      </w:pPr>
      <w:r>
        <w:rPr>
          <w:rFonts w:hint="eastAsia"/>
          <w:lang w:val="en-US" w:eastAsia="zh-CN"/>
        </w:rPr>
        <w:t>三维视图显示虚拟校正并且假体复位后的骨盆模型、股骨模型以及所有假体模型。</w:t>
      </w:r>
    </w:p>
    <w:p>
      <w:pPr>
        <w:pStyle w:val="4"/>
        <w:bidi w:val="0"/>
        <w:rPr>
          <w:rFonts w:hint="eastAsia"/>
          <w:lang w:val="en-US" w:eastAsia="zh-CN"/>
        </w:rPr>
      </w:pPr>
      <w:bookmarkStart w:id="52" w:name="_Toc11950"/>
      <w:r>
        <w:rPr>
          <w:rFonts w:hint="eastAsia"/>
          <w:lang w:val="en-US" w:eastAsia="zh-CN"/>
        </w:rPr>
        <w:t>磨锉前准备</w:t>
      </w:r>
      <w:bookmarkEnd w:id="52"/>
    </w:p>
    <w:p>
      <w:pPr>
        <w:bidi w:val="0"/>
        <w:rPr>
          <w:rFonts w:hint="eastAsia"/>
          <w:lang w:val="en-US" w:eastAsia="zh-CN"/>
        </w:rPr>
      </w:pPr>
      <w:r>
        <w:rPr>
          <w:rFonts w:hint="eastAsia"/>
          <w:lang w:val="en-US" w:eastAsia="zh-CN"/>
        </w:rPr>
        <w:t>功能描述：</w:t>
      </w:r>
    </w:p>
    <w:p>
      <w:pPr>
        <w:numPr>
          <w:ilvl w:val="0"/>
          <w:numId w:val="51"/>
        </w:numPr>
        <w:bidi w:val="0"/>
        <w:rPr>
          <w:rFonts w:hint="eastAsia"/>
          <w:lang w:val="en-US" w:eastAsia="zh-CN"/>
        </w:rPr>
      </w:pPr>
      <w:r>
        <w:rPr>
          <w:rFonts w:hint="eastAsia"/>
          <w:lang w:val="en-US" w:eastAsia="zh-CN"/>
        </w:rPr>
        <w:t>显示髋臼检查点和磨锉杆检查点，支持切换，默认选中第一个。</w:t>
      </w:r>
    </w:p>
    <w:p>
      <w:pPr>
        <w:numPr>
          <w:ilvl w:val="0"/>
          <w:numId w:val="51"/>
        </w:numPr>
        <w:bidi w:val="0"/>
        <w:rPr>
          <w:rFonts w:hint="eastAsia"/>
          <w:lang w:val="en-US" w:eastAsia="zh-CN"/>
        </w:rPr>
      </w:pPr>
      <w:r>
        <w:rPr>
          <w:rFonts w:hint="eastAsia"/>
          <w:lang w:val="en-US" w:eastAsia="zh-CN"/>
        </w:rPr>
        <w:t>点击捕获按钮捕获探针数据，如选中髋臼检查点，探针或髋臼示踪器不可见时提示“示踪器数据不可见！”；如选中磨锉杆检查点，探针或磨锉杆示踪器不可见时提示“示踪器数据不可见！”；捕获成功更新图标状态为已完成状态。</w:t>
      </w:r>
    </w:p>
    <w:p>
      <w:pPr>
        <w:numPr>
          <w:ilvl w:val="0"/>
          <w:numId w:val="51"/>
        </w:numPr>
        <w:bidi w:val="0"/>
        <w:rPr>
          <w:rFonts w:hint="default"/>
          <w:lang w:val="en-US" w:eastAsia="zh-CN"/>
        </w:rPr>
      </w:pPr>
      <w:r>
        <w:rPr>
          <w:rFonts w:hint="eastAsia"/>
          <w:lang w:val="en-US" w:eastAsia="zh-CN"/>
        </w:rPr>
        <w:t>点击重置按钮清除已选中检查点的数据，更新图标状态为未完成状态。</w:t>
      </w:r>
    </w:p>
    <w:p>
      <w:pPr>
        <w:numPr>
          <w:ilvl w:val="0"/>
          <w:numId w:val="51"/>
        </w:numPr>
        <w:bidi w:val="0"/>
        <w:rPr>
          <w:rFonts w:hint="default"/>
          <w:lang w:val="en-US" w:eastAsia="zh-CN"/>
        </w:rPr>
      </w:pPr>
      <w:r>
        <w:rPr>
          <w:rFonts w:hint="eastAsia"/>
          <w:lang w:val="en-US" w:eastAsia="zh-CN"/>
        </w:rPr>
        <w:t>点击质心同步按钮，如当前未捕获磨锉杆检查点，弹窗提示。</w:t>
      </w:r>
    </w:p>
    <w:p>
      <w:pPr>
        <w:pStyle w:val="4"/>
        <w:bidi w:val="0"/>
        <w:rPr>
          <w:rFonts w:hint="eastAsia"/>
          <w:lang w:val="en-US" w:eastAsia="zh-CN"/>
        </w:rPr>
      </w:pPr>
      <w:bookmarkStart w:id="53" w:name="_Toc21698"/>
      <w:r>
        <w:rPr>
          <w:rFonts w:hint="eastAsia"/>
          <w:lang w:val="en-US" w:eastAsia="zh-CN"/>
        </w:rPr>
        <w:t>髋臼磨锉</w:t>
      </w:r>
      <w:bookmarkEnd w:id="53"/>
    </w:p>
    <w:p>
      <w:pPr>
        <w:pStyle w:val="5"/>
        <w:bidi w:val="0"/>
        <w:rPr>
          <w:rFonts w:hint="default"/>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52"/>
        </w:numPr>
        <w:bidi w:val="0"/>
        <w:rPr>
          <w:rFonts w:hint="default"/>
          <w:lang w:val="en-US" w:eastAsia="zh-CN"/>
        </w:rPr>
      </w:pPr>
      <w:r>
        <w:rPr>
          <w:rFonts w:hint="eastAsia"/>
          <w:lang w:val="en-US" w:eastAsia="zh-CN"/>
        </w:rPr>
        <w:t>支持髋臼锉规格的选择，未选择时不可进行其它操作，选择完成后三维视图中显示髋臼锉虚拟模型，实时更新位姿。</w:t>
      </w:r>
    </w:p>
    <w:p>
      <w:pPr>
        <w:numPr>
          <w:ilvl w:val="0"/>
          <w:numId w:val="52"/>
        </w:numPr>
        <w:bidi w:val="0"/>
        <w:rPr>
          <w:rFonts w:hint="default"/>
          <w:lang w:val="en-US" w:eastAsia="zh-CN"/>
        </w:rPr>
      </w:pPr>
      <w:r>
        <w:rPr>
          <w:rFonts w:hint="eastAsia"/>
          <w:lang w:val="en-US" w:eastAsia="zh-CN"/>
        </w:rPr>
        <w:t>实时更新髋臼模型待磨锉、已磨锉和磨锉超过的状态。</w:t>
      </w:r>
    </w:p>
    <w:p>
      <w:pPr>
        <w:numPr>
          <w:ilvl w:val="0"/>
          <w:numId w:val="52"/>
        </w:numPr>
        <w:bidi w:val="0"/>
        <w:rPr>
          <w:rFonts w:hint="default"/>
          <w:lang w:val="en-US" w:eastAsia="zh-CN"/>
        </w:rPr>
      </w:pPr>
      <w:r>
        <w:rPr>
          <w:rFonts w:hint="eastAsia"/>
          <w:lang w:val="en-US" w:eastAsia="zh-CN"/>
        </w:rPr>
        <w:t>实时更新剩余磨锉距离以及髋臼锉的前倾角和外展角。</w:t>
      </w:r>
    </w:p>
    <w:p>
      <w:pPr>
        <w:numPr>
          <w:ilvl w:val="0"/>
          <w:numId w:val="52"/>
        </w:numPr>
        <w:bidi w:val="0"/>
        <w:rPr>
          <w:rFonts w:hint="default"/>
          <w:lang w:val="en-US" w:eastAsia="zh-CN"/>
        </w:rPr>
      </w:pPr>
      <w:r>
        <w:rPr>
          <w:rFonts w:hint="eastAsia"/>
          <w:lang w:val="en-US" w:eastAsia="zh-CN"/>
        </w:rPr>
        <w:t>实时更新台车脚撑已到位、未到位状态，髋臼钻电源可启用、不可启用状态。</w:t>
      </w:r>
    </w:p>
    <w:p>
      <w:pPr>
        <w:pStyle w:val="5"/>
        <w:bidi w:val="0"/>
        <w:rPr>
          <w:rFonts w:hint="eastAsia"/>
          <w:lang w:val="en-US" w:eastAsia="zh-CN"/>
        </w:rPr>
      </w:pPr>
      <w:r>
        <w:rPr>
          <w:rFonts w:hint="eastAsia"/>
          <w:lang w:val="en-US" w:eastAsia="zh-CN"/>
        </w:rPr>
        <w:t>智能磨锉</w:t>
      </w:r>
    </w:p>
    <w:p>
      <w:pPr>
        <w:bidi w:val="0"/>
        <w:rPr>
          <w:rFonts w:hint="eastAsia"/>
          <w:lang w:val="en-US" w:eastAsia="zh-CN"/>
        </w:rPr>
      </w:pPr>
      <w:r>
        <w:rPr>
          <w:rFonts w:hint="eastAsia"/>
          <w:lang w:val="en-US" w:eastAsia="zh-CN"/>
        </w:rPr>
        <w:t>功能描述：启用智能磨锉，机械臂进入智能磨锉状态。(后续补充)</w:t>
      </w:r>
    </w:p>
    <w:p>
      <w:pPr>
        <w:pStyle w:val="5"/>
        <w:bidi w:val="0"/>
        <w:rPr>
          <w:rFonts w:hint="eastAsia"/>
          <w:lang w:val="en-US" w:eastAsia="zh-CN"/>
        </w:rPr>
      </w:pPr>
      <w:r>
        <w:rPr>
          <w:rFonts w:hint="eastAsia"/>
          <w:lang w:val="en-US" w:eastAsia="zh-CN"/>
        </w:rPr>
        <w:t>自由磨锉</w:t>
      </w:r>
    </w:p>
    <w:p>
      <w:pPr>
        <w:bidi w:val="0"/>
        <w:rPr>
          <w:rFonts w:hint="default"/>
          <w:lang w:val="en-US" w:eastAsia="zh-CN"/>
        </w:rPr>
      </w:pPr>
      <w:r>
        <w:rPr>
          <w:rFonts w:hint="eastAsia"/>
          <w:lang w:val="en-US" w:eastAsia="zh-CN"/>
        </w:rPr>
        <w:t>功能描述：启用自由磨锉，界面弹出提示信息，机械臂进入自由磨锉状态，特定功能脚踏踩下后髋臼钻电源可用。</w:t>
      </w:r>
    </w:p>
    <w:p>
      <w:pPr>
        <w:pStyle w:val="4"/>
        <w:bidi w:val="0"/>
        <w:rPr>
          <w:rFonts w:hint="eastAsia"/>
          <w:lang w:val="en-US" w:eastAsia="zh-CN"/>
        </w:rPr>
      </w:pPr>
      <w:bookmarkStart w:id="54" w:name="_Toc27163"/>
      <w:r>
        <w:rPr>
          <w:rFonts w:hint="eastAsia"/>
          <w:lang w:val="en-US" w:eastAsia="zh-CN"/>
        </w:rPr>
        <w:t>臼杯安放前准备</w:t>
      </w:r>
      <w:bookmarkEnd w:id="54"/>
    </w:p>
    <w:p>
      <w:pPr>
        <w:bidi w:val="0"/>
        <w:rPr>
          <w:rFonts w:hint="eastAsia"/>
          <w:lang w:val="en-US" w:eastAsia="zh-CN"/>
        </w:rPr>
      </w:pPr>
      <w:r>
        <w:rPr>
          <w:rFonts w:hint="eastAsia"/>
          <w:lang w:val="en-US" w:eastAsia="zh-CN"/>
        </w:rPr>
        <w:t>功能描述：</w:t>
      </w:r>
    </w:p>
    <w:p>
      <w:pPr>
        <w:numPr>
          <w:ilvl w:val="0"/>
          <w:numId w:val="53"/>
        </w:numPr>
        <w:bidi w:val="0"/>
        <w:rPr>
          <w:rFonts w:hint="eastAsia"/>
          <w:lang w:val="en-US" w:eastAsia="zh-CN"/>
        </w:rPr>
      </w:pPr>
      <w:r>
        <w:rPr>
          <w:rFonts w:hint="eastAsia"/>
          <w:lang w:val="en-US" w:eastAsia="zh-CN"/>
        </w:rPr>
        <w:t>显示髋臼检查点/安放杆检查点，支持切换，默认选中第一个。</w:t>
      </w:r>
    </w:p>
    <w:p>
      <w:pPr>
        <w:numPr>
          <w:ilvl w:val="0"/>
          <w:numId w:val="53"/>
        </w:numPr>
        <w:bidi w:val="0"/>
        <w:rPr>
          <w:rFonts w:hint="eastAsia"/>
          <w:lang w:val="en-US" w:eastAsia="zh-CN"/>
        </w:rPr>
      </w:pPr>
      <w:r>
        <w:rPr>
          <w:rFonts w:hint="eastAsia"/>
          <w:lang w:val="en-US" w:eastAsia="zh-CN"/>
        </w:rPr>
        <w:t>点击捕获按钮捕获探针数据，如选中髋臼检查点，探针或髋臼示踪器不可见时提示“示踪器数据不可见！”；如选中安放杆检查点，探针或安放杆示踪器不可见时提示“示踪器数据不可见！”；捕获成功更新图标状态为已完成状态。</w:t>
      </w:r>
    </w:p>
    <w:p>
      <w:pPr>
        <w:numPr>
          <w:ilvl w:val="0"/>
          <w:numId w:val="53"/>
        </w:numPr>
        <w:bidi w:val="0"/>
        <w:rPr>
          <w:rFonts w:hint="default"/>
          <w:lang w:val="en-US" w:eastAsia="zh-CN"/>
        </w:rPr>
      </w:pPr>
      <w:r>
        <w:rPr>
          <w:rFonts w:hint="eastAsia"/>
          <w:lang w:val="en-US" w:eastAsia="zh-CN"/>
        </w:rPr>
        <w:t>点击重置按钮清除已选中检查点的数据，更新图标状态为未完成状态。</w:t>
      </w:r>
    </w:p>
    <w:p>
      <w:pPr>
        <w:numPr>
          <w:ilvl w:val="0"/>
          <w:numId w:val="53"/>
        </w:numPr>
        <w:bidi w:val="0"/>
        <w:rPr>
          <w:rFonts w:hint="default"/>
          <w:lang w:val="en-US" w:eastAsia="zh-CN"/>
        </w:rPr>
      </w:pPr>
      <w:r>
        <w:rPr>
          <w:rFonts w:hint="eastAsia"/>
          <w:lang w:val="en-US" w:eastAsia="zh-CN"/>
        </w:rPr>
        <w:t>点击质心同步按钮，如当前未捕获安放杆检查点，弹窗提示。</w:t>
      </w:r>
    </w:p>
    <w:p>
      <w:pPr>
        <w:pStyle w:val="4"/>
        <w:bidi w:val="0"/>
        <w:rPr>
          <w:rFonts w:hint="eastAsia"/>
          <w:lang w:val="en-US" w:eastAsia="zh-CN"/>
        </w:rPr>
      </w:pPr>
      <w:bookmarkStart w:id="55" w:name="_Toc20096"/>
      <w:r>
        <w:rPr>
          <w:rFonts w:hint="eastAsia"/>
          <w:lang w:val="en-US" w:eastAsia="zh-CN"/>
        </w:rPr>
        <w:t>臼杯安放</w:t>
      </w:r>
      <w:bookmarkEnd w:id="55"/>
    </w:p>
    <w:p>
      <w:pPr>
        <w:pStyle w:val="5"/>
        <w:bidi w:val="0"/>
        <w:rPr>
          <w:rFonts w:hint="default"/>
          <w:lang w:val="en-US" w:eastAsia="zh-CN"/>
        </w:rPr>
      </w:pPr>
      <w:r>
        <w:rPr>
          <w:rFonts w:hint="eastAsia"/>
          <w:lang w:val="en-US" w:eastAsia="zh-CN"/>
        </w:rPr>
        <w:t>视图显示</w:t>
      </w:r>
    </w:p>
    <w:p>
      <w:pPr>
        <w:bidi w:val="0"/>
        <w:rPr>
          <w:rFonts w:hint="eastAsia"/>
          <w:lang w:val="en-US" w:eastAsia="zh-CN"/>
        </w:rPr>
      </w:pPr>
      <w:r>
        <w:rPr>
          <w:rFonts w:hint="eastAsia"/>
          <w:lang w:val="en-US" w:eastAsia="zh-CN"/>
        </w:rPr>
        <w:t>功能描述：</w:t>
      </w:r>
    </w:p>
    <w:p>
      <w:pPr>
        <w:numPr>
          <w:ilvl w:val="0"/>
          <w:numId w:val="54"/>
        </w:numPr>
        <w:bidi w:val="0"/>
        <w:rPr>
          <w:rFonts w:hint="eastAsia"/>
          <w:lang w:val="en-US" w:eastAsia="zh-CN"/>
        </w:rPr>
      </w:pPr>
      <w:r>
        <w:rPr>
          <w:rFonts w:hint="eastAsia"/>
          <w:lang w:val="en-US" w:eastAsia="zh-CN"/>
        </w:rPr>
        <w:t>三维视图显示磨锉后的骨盆模型，实时显示臼杯模型。</w:t>
      </w:r>
    </w:p>
    <w:p>
      <w:pPr>
        <w:numPr>
          <w:ilvl w:val="0"/>
          <w:numId w:val="54"/>
        </w:numPr>
        <w:bidi w:val="0"/>
        <w:rPr>
          <w:rFonts w:hint="default"/>
          <w:lang w:val="en-US" w:eastAsia="zh-CN"/>
        </w:rPr>
      </w:pPr>
      <w:r>
        <w:rPr>
          <w:rFonts w:hint="eastAsia"/>
          <w:lang w:val="en-US" w:eastAsia="zh-CN"/>
        </w:rPr>
        <w:t>支持当前臼杯规格选择，默认为规划的臼杯规格。</w:t>
      </w:r>
    </w:p>
    <w:p>
      <w:pPr>
        <w:numPr>
          <w:ilvl w:val="0"/>
          <w:numId w:val="54"/>
        </w:numPr>
        <w:bidi w:val="0"/>
        <w:rPr>
          <w:rFonts w:hint="default"/>
          <w:lang w:val="en-US" w:eastAsia="zh-CN"/>
        </w:rPr>
      </w:pPr>
      <w:r>
        <w:rPr>
          <w:rFonts w:hint="eastAsia"/>
          <w:lang w:val="en-US" w:eastAsia="zh-CN"/>
        </w:rPr>
        <w:t>实时更新剩余敲击距离及当前臼杯的前倾角、外展角。</w:t>
      </w:r>
    </w:p>
    <w:p>
      <w:pPr>
        <w:numPr>
          <w:ilvl w:val="0"/>
          <w:numId w:val="54"/>
        </w:numPr>
        <w:bidi w:val="0"/>
        <w:rPr>
          <w:rFonts w:hint="default"/>
          <w:lang w:val="en-US" w:eastAsia="zh-CN"/>
        </w:rPr>
      </w:pPr>
      <w:r>
        <w:rPr>
          <w:rFonts w:hint="eastAsia"/>
          <w:lang w:val="en-US" w:eastAsia="zh-CN"/>
        </w:rPr>
        <w:t>记录臼杯安放时最深的一次位置。</w:t>
      </w:r>
    </w:p>
    <w:p>
      <w:pPr>
        <w:numPr>
          <w:ilvl w:val="0"/>
          <w:numId w:val="52"/>
        </w:numPr>
        <w:bidi w:val="0"/>
        <w:rPr>
          <w:rFonts w:hint="default"/>
          <w:lang w:val="en-US" w:eastAsia="zh-CN"/>
        </w:rPr>
      </w:pPr>
      <w:r>
        <w:rPr>
          <w:rFonts w:hint="eastAsia"/>
          <w:lang w:val="en-US" w:eastAsia="zh-CN"/>
        </w:rPr>
        <w:t>实时更新台车脚撑已到位、未到位状态。</w:t>
      </w:r>
    </w:p>
    <w:p>
      <w:pPr>
        <w:pStyle w:val="5"/>
        <w:bidi w:val="0"/>
        <w:rPr>
          <w:rFonts w:hint="default"/>
          <w:lang w:val="en-US" w:eastAsia="zh-CN"/>
        </w:rPr>
      </w:pPr>
      <w:r>
        <w:rPr>
          <w:rFonts w:hint="eastAsia"/>
          <w:lang w:val="en-US" w:eastAsia="zh-CN"/>
        </w:rPr>
        <w:t>智能定位</w:t>
      </w:r>
    </w:p>
    <w:p>
      <w:pPr>
        <w:bidi w:val="0"/>
        <w:rPr>
          <w:rFonts w:hint="default"/>
          <w:lang w:val="en-US" w:eastAsia="zh-CN"/>
        </w:rPr>
      </w:pPr>
      <w:r>
        <w:rPr>
          <w:rFonts w:hint="eastAsia"/>
          <w:lang w:val="en-US" w:eastAsia="zh-CN"/>
        </w:rPr>
        <w:t>功能描述：启用智能定位，机械臂进入智能定位状态。(后续补充)</w:t>
      </w:r>
    </w:p>
    <w:p>
      <w:pPr>
        <w:pStyle w:val="4"/>
        <w:bidi w:val="0"/>
        <w:rPr>
          <w:rFonts w:hint="eastAsia"/>
          <w:lang w:val="en-US" w:eastAsia="zh-CN"/>
        </w:rPr>
      </w:pPr>
      <w:bookmarkStart w:id="56" w:name="_Toc17007"/>
      <w:r>
        <w:rPr>
          <w:rFonts w:hint="eastAsia"/>
          <w:lang w:val="en-US" w:eastAsia="zh-CN"/>
        </w:rPr>
        <w:t>臼杯角度验证</w:t>
      </w:r>
      <w:bookmarkEnd w:id="56"/>
    </w:p>
    <w:p>
      <w:pPr>
        <w:bidi w:val="0"/>
        <w:rPr>
          <w:rFonts w:hint="eastAsia"/>
          <w:lang w:val="en-US" w:eastAsia="zh-CN"/>
        </w:rPr>
      </w:pPr>
      <w:r>
        <w:rPr>
          <w:rFonts w:hint="eastAsia"/>
          <w:lang w:val="en-US" w:eastAsia="zh-CN"/>
        </w:rPr>
        <w:t>功能描述：</w:t>
      </w:r>
    </w:p>
    <w:p>
      <w:pPr>
        <w:numPr>
          <w:ilvl w:val="0"/>
          <w:numId w:val="55"/>
        </w:numPr>
        <w:bidi w:val="0"/>
        <w:rPr>
          <w:rFonts w:hint="eastAsia"/>
          <w:lang w:val="en-US" w:eastAsia="zh-CN"/>
        </w:rPr>
      </w:pPr>
      <w:r>
        <w:rPr>
          <w:rFonts w:hint="eastAsia"/>
          <w:lang w:val="en-US" w:eastAsia="zh-CN"/>
        </w:rPr>
        <w:t>点击捕获按钮捕获探针数据，探针或髋臼示踪器不可见时提示“示踪器不可见”，捕获成功后更新进度数据。</w:t>
      </w:r>
    </w:p>
    <w:p>
      <w:pPr>
        <w:numPr>
          <w:ilvl w:val="0"/>
          <w:numId w:val="55"/>
        </w:numPr>
        <w:bidi w:val="0"/>
        <w:rPr>
          <w:rFonts w:hint="default"/>
          <w:lang w:val="en-US" w:eastAsia="zh-CN"/>
        </w:rPr>
      </w:pPr>
      <w:r>
        <w:rPr>
          <w:rFonts w:hint="eastAsia"/>
          <w:lang w:val="en-US" w:eastAsia="zh-CN"/>
        </w:rPr>
        <w:t>臼杯特征点数据捕获完成后自动计算臼杯前倾角、外展角，与规划的臼杯前倾角、外展角对比显示。</w:t>
      </w:r>
    </w:p>
    <w:p>
      <w:pPr>
        <w:numPr>
          <w:ilvl w:val="0"/>
          <w:numId w:val="55"/>
        </w:numPr>
        <w:bidi w:val="0"/>
        <w:rPr>
          <w:rFonts w:hint="default"/>
          <w:lang w:val="en-US" w:eastAsia="zh-CN"/>
        </w:rPr>
      </w:pPr>
      <w:r>
        <w:rPr>
          <w:rFonts w:hint="eastAsia"/>
          <w:lang w:val="en-US" w:eastAsia="zh-CN"/>
        </w:rPr>
        <w:t>点击重置按钮清除捕获的数据，当前的臼杯前倾角、外展角显示N/A。</w:t>
      </w:r>
    </w:p>
    <w:p>
      <w:pPr>
        <w:numPr>
          <w:ilvl w:val="0"/>
          <w:numId w:val="55"/>
        </w:numPr>
        <w:bidi w:val="0"/>
        <w:rPr>
          <w:rFonts w:hint="default"/>
          <w:lang w:val="en-US" w:eastAsia="zh-CN"/>
        </w:rPr>
      </w:pPr>
      <w:r>
        <w:rPr>
          <w:rFonts w:hint="eastAsia"/>
          <w:lang w:val="en-US" w:eastAsia="zh-CN"/>
        </w:rPr>
        <w:t>完成臼杯角度验证后，该病例更新为已完成病例。</w:t>
      </w:r>
    </w:p>
    <w:p>
      <w:pPr>
        <w:pStyle w:val="4"/>
        <w:bidi w:val="0"/>
        <w:rPr>
          <w:rFonts w:hint="default"/>
          <w:lang w:val="en-US" w:eastAsia="zh-CN"/>
        </w:rPr>
      </w:pPr>
      <w:bookmarkStart w:id="57" w:name="_Toc6139"/>
      <w:r>
        <w:rPr>
          <w:rFonts w:hint="eastAsia"/>
          <w:lang w:val="en-US" w:eastAsia="zh-CN"/>
        </w:rPr>
        <w:t>复位后验证</w:t>
      </w:r>
      <w:bookmarkEnd w:id="57"/>
    </w:p>
    <w:p>
      <w:pPr>
        <w:bidi w:val="0"/>
        <w:rPr>
          <w:rFonts w:hint="eastAsia"/>
          <w:lang w:val="en-US" w:eastAsia="zh-CN"/>
        </w:rPr>
      </w:pPr>
      <w:r>
        <w:rPr>
          <w:rFonts w:hint="eastAsia"/>
          <w:lang w:val="en-US" w:eastAsia="zh-CN"/>
        </w:rPr>
        <w:t>功能描述：</w:t>
      </w:r>
    </w:p>
    <w:p>
      <w:pPr>
        <w:numPr>
          <w:ilvl w:val="0"/>
          <w:numId w:val="56"/>
        </w:numPr>
        <w:bidi w:val="0"/>
        <w:rPr>
          <w:rFonts w:hint="default"/>
          <w:lang w:val="en-US" w:eastAsia="zh-CN"/>
        </w:rPr>
      </w:pPr>
      <w:r>
        <w:rPr>
          <w:rFonts w:hint="eastAsia"/>
          <w:lang w:val="en-US" w:eastAsia="zh-CN"/>
        </w:rPr>
        <w:t>显示规划的假体信息以及臼杯安放中实际使用的臼杯规格，品牌及臼杯型号、臼杯规格不可更换，其它支持更换。</w:t>
      </w:r>
    </w:p>
    <w:p>
      <w:pPr>
        <w:numPr>
          <w:ilvl w:val="0"/>
          <w:numId w:val="56"/>
        </w:numPr>
        <w:bidi w:val="0"/>
        <w:rPr>
          <w:rFonts w:hint="default"/>
          <w:lang w:val="en-US" w:eastAsia="zh-CN"/>
        </w:rPr>
      </w:pPr>
      <w:r>
        <w:rPr>
          <w:rFonts w:hint="eastAsia"/>
          <w:lang w:val="en-US" w:eastAsia="zh-CN"/>
        </w:rPr>
        <w:t>如当前手术流程为髋臼，进入后即显示手术复位髋长和联合偏距差值。</w:t>
      </w:r>
    </w:p>
    <w:p>
      <w:pPr>
        <w:numPr>
          <w:ilvl w:val="0"/>
          <w:numId w:val="56"/>
        </w:numPr>
        <w:bidi w:val="0"/>
        <w:rPr>
          <w:rFonts w:hint="default"/>
          <w:lang w:val="en-US" w:eastAsia="zh-CN"/>
        </w:rPr>
      </w:pPr>
      <w:r>
        <w:rPr>
          <w:rFonts w:hint="eastAsia"/>
          <w:lang w:val="en-US" w:eastAsia="zh-CN"/>
        </w:rPr>
        <w:t>如当前手术流程为股骨及髋臼，显示股骨示踪器/髋臼示踪器状态及验证按钮，手术复位髋长和联合偏距差值显示N/A，并在进入时提示“请重新安装股骨示踪器！”。</w:t>
      </w:r>
    </w:p>
    <w:p>
      <w:pPr>
        <w:numPr>
          <w:ilvl w:val="0"/>
          <w:numId w:val="56"/>
        </w:numPr>
        <w:bidi w:val="0"/>
        <w:rPr>
          <w:rFonts w:hint="default"/>
          <w:lang w:val="en-US" w:eastAsia="zh-CN"/>
        </w:rPr>
      </w:pPr>
      <w:r>
        <w:rPr>
          <w:rFonts w:hint="eastAsia"/>
          <w:lang w:val="en-US" w:eastAsia="zh-CN"/>
        </w:rPr>
        <w:t>点击验证按钮捕获股骨示踪器数据，股骨示踪器或髋臼示踪器不可见时提示“示踪器不可见！”，成功后显示术侧股骨及假体模型，计算并显示髋长和联合偏距差值。</w:t>
      </w:r>
    </w:p>
    <w:p>
      <w:pPr>
        <w:numPr>
          <w:ilvl w:val="0"/>
          <w:numId w:val="0"/>
        </w:numPr>
        <w:bidi w:val="0"/>
        <w:rPr>
          <w:rFonts w:hint="eastAsia"/>
          <w:lang w:val="en-US" w:eastAsia="zh-CN"/>
        </w:rPr>
      </w:pPr>
      <w:r>
        <w:rPr>
          <w:rFonts w:hint="eastAsia"/>
          <w:lang w:val="en-US" w:eastAsia="zh-CN"/>
        </w:rPr>
        <w:t>手术结果</w:t>
      </w:r>
    </w:p>
    <w:p>
      <w:pPr>
        <w:pStyle w:val="4"/>
        <w:bidi w:val="0"/>
        <w:rPr>
          <w:rFonts w:hint="default"/>
          <w:lang w:val="en-US" w:eastAsia="zh-CN"/>
        </w:rPr>
      </w:pPr>
      <w:r>
        <w:rPr>
          <w:rFonts w:hint="eastAsia"/>
          <w:lang w:val="en-US" w:eastAsia="zh-CN"/>
        </w:rPr>
        <w:t>手术结果</w:t>
      </w:r>
    </w:p>
    <w:p>
      <w:pPr>
        <w:rPr>
          <w:rFonts w:hint="eastAsia"/>
          <w:lang w:val="en-US" w:eastAsia="zh-CN"/>
        </w:rPr>
      </w:pPr>
      <w:r>
        <w:rPr>
          <w:rFonts w:hint="eastAsia"/>
          <w:lang w:val="en-US" w:eastAsia="zh-CN"/>
        </w:rPr>
        <w:t>功能描述：</w:t>
      </w:r>
    </w:p>
    <w:p>
      <w:pPr>
        <w:numPr>
          <w:ilvl w:val="0"/>
          <w:numId w:val="57"/>
        </w:numPr>
        <w:rPr>
          <w:rFonts w:hint="default"/>
          <w:lang w:val="en-US" w:eastAsia="zh-CN"/>
        </w:rPr>
      </w:pPr>
      <w:r>
        <w:rPr>
          <w:rFonts w:hint="eastAsia"/>
          <w:lang w:val="en-US" w:eastAsia="zh-CN"/>
        </w:rPr>
        <w:t>手术结果显示当前病例的手术报告与截图，同3.2.7。</w:t>
      </w:r>
    </w:p>
    <w:p>
      <w:pPr>
        <w:numPr>
          <w:ilvl w:val="0"/>
          <w:numId w:val="57"/>
        </w:numPr>
        <w:bidi w:val="0"/>
        <w:rPr>
          <w:rFonts w:hint="default"/>
          <w:lang w:val="en-US" w:eastAsia="zh-CN"/>
        </w:rPr>
      </w:pPr>
      <w:r>
        <w:rPr>
          <w:rFonts w:hint="eastAsia"/>
          <w:lang w:val="en-US" w:eastAsia="zh-CN"/>
        </w:rPr>
        <w:t>点击完成按钮，弹窗询问“关闭系统或返回病例管理界面？”，根据按钮进行对应操作。</w:t>
      </w:r>
    </w:p>
    <w:p>
      <w:pPr>
        <w:pStyle w:val="3"/>
        <w:numPr>
          <w:ilvl w:val="1"/>
          <w:numId w:val="1"/>
        </w:numPr>
        <w:bidi w:val="0"/>
        <w:rPr>
          <w:rFonts w:hint="default"/>
          <w:lang w:val="en-US" w:eastAsia="zh-CN"/>
        </w:rPr>
      </w:pPr>
      <w:bookmarkStart w:id="58" w:name="_Toc1344"/>
      <w:r>
        <w:rPr>
          <w:rFonts w:hint="eastAsia"/>
          <w:lang w:val="en-US" w:eastAsia="zh-CN"/>
        </w:rPr>
        <w:t>通用模块</w:t>
      </w:r>
      <w:bookmarkEnd w:id="58"/>
    </w:p>
    <w:p>
      <w:pPr>
        <w:rPr>
          <w:rFonts w:hint="default"/>
          <w:lang w:val="en-US" w:eastAsia="zh-CN"/>
        </w:rPr>
      </w:pPr>
      <w:r>
        <w:rPr>
          <w:rFonts w:hint="eastAsia"/>
          <w:lang w:val="en-US" w:eastAsia="zh-CN"/>
        </w:rPr>
        <w:t>模块描述：向其它应用层模块提供流程切换、四视图等通用功能。</w:t>
      </w:r>
    </w:p>
    <w:p>
      <w:pPr>
        <w:pStyle w:val="4"/>
        <w:numPr>
          <w:ilvl w:val="2"/>
          <w:numId w:val="1"/>
        </w:numPr>
        <w:bidi w:val="0"/>
        <w:rPr>
          <w:rFonts w:hint="default"/>
          <w:lang w:val="en-US" w:eastAsia="zh-CN"/>
        </w:rPr>
      </w:pPr>
      <w:bookmarkStart w:id="59" w:name="_Toc11750"/>
      <w:r>
        <w:rPr>
          <w:rFonts w:hint="eastAsia"/>
          <w:lang w:val="en-US" w:eastAsia="zh-CN"/>
        </w:rPr>
        <w:t>流程切换</w:t>
      </w:r>
      <w:bookmarkEnd w:id="59"/>
    </w:p>
    <w:p>
      <w:pPr>
        <w:bidi w:val="0"/>
        <w:rPr>
          <w:rFonts w:hint="eastAsia"/>
          <w:lang w:val="en-US" w:eastAsia="zh-CN"/>
        </w:rPr>
      </w:pPr>
      <w:r>
        <w:rPr>
          <w:rFonts w:hint="eastAsia"/>
          <w:lang w:val="en-US" w:eastAsia="zh-CN"/>
        </w:rPr>
        <w:t>功能描述：</w:t>
      </w:r>
    </w:p>
    <w:p>
      <w:pPr>
        <w:numPr>
          <w:ilvl w:val="0"/>
          <w:numId w:val="58"/>
        </w:numPr>
        <w:bidi w:val="0"/>
        <w:rPr>
          <w:rFonts w:hint="eastAsia"/>
          <w:lang w:val="en-US" w:eastAsia="zh-CN"/>
        </w:rPr>
      </w:pPr>
      <w:r>
        <w:rPr>
          <w:rFonts w:hint="eastAsia"/>
          <w:lang w:val="en-US" w:eastAsia="zh-CN"/>
        </w:rPr>
        <w:t>可通过页面的上一步下一步按钮进行步骤切换，下一步按钮可用状态与下一流程界面可进入状态对应，上一步按钮可用状态与上一流程界面可进入状态对应。</w:t>
      </w:r>
    </w:p>
    <w:p>
      <w:pPr>
        <w:numPr>
          <w:ilvl w:val="0"/>
          <w:numId w:val="58"/>
        </w:numPr>
        <w:bidi w:val="0"/>
        <w:rPr>
          <w:rFonts w:hint="default"/>
          <w:lang w:val="en-US" w:eastAsia="zh-CN"/>
        </w:rPr>
      </w:pPr>
      <w:r>
        <w:rPr>
          <w:rFonts w:hint="eastAsia"/>
          <w:lang w:val="en-US" w:eastAsia="zh-CN"/>
        </w:rPr>
        <w:t>导航栏显示所有主流程，高亮显示当前流程，可通过导航栏下拉菜单跳转至指定流程，导航栏菜单按钮的可用状态与对应流程界面可进入状态对应。</w:t>
      </w:r>
    </w:p>
    <w:p>
      <w:pPr>
        <w:numPr>
          <w:ilvl w:val="0"/>
          <w:numId w:val="58"/>
        </w:numPr>
        <w:bidi w:val="0"/>
        <w:rPr>
          <w:rFonts w:hint="default"/>
          <w:lang w:val="en-US" w:eastAsia="zh-CN"/>
        </w:rPr>
      </w:pPr>
      <w:r>
        <w:rPr>
          <w:rFonts w:hint="eastAsia"/>
          <w:lang w:val="en-US" w:eastAsia="zh-CN"/>
        </w:rPr>
        <w:t>下图分别展示不同软件流程的流程图。</w:t>
      </w:r>
    </w:p>
    <w:p>
      <w:pPr>
        <w:numPr>
          <w:ilvl w:val="0"/>
          <w:numId w:val="0"/>
        </w:numPr>
        <w:bidi w:val="0"/>
        <w:jc w:val="center"/>
        <w:rPr>
          <w:rFonts w:hint="default"/>
          <w:lang w:val="en-US" w:eastAsia="zh-CN"/>
        </w:rPr>
      </w:pPr>
      <w:r>
        <w:rPr>
          <w:rFonts w:hint="default"/>
          <w:lang w:val="en-US" w:eastAsia="zh-CN"/>
        </w:rPr>
        <w:drawing>
          <wp:inline distT="0" distB="0" distL="114300" distR="114300">
            <wp:extent cx="4944110" cy="7901940"/>
            <wp:effectExtent l="0" t="0" r="8890" b="7620"/>
            <wp:docPr id="5" name="图片 5" descr="界面流程跳转快速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界面流程跳转快速版"/>
                    <pic:cNvPicPr>
                      <a:picLocks noChangeAspect="1"/>
                    </pic:cNvPicPr>
                  </pic:nvPicPr>
                  <pic:blipFill>
                    <a:blip r:embed="rId12"/>
                    <a:stretch>
                      <a:fillRect/>
                    </a:stretch>
                  </pic:blipFill>
                  <pic:spPr>
                    <a:xfrm>
                      <a:off x="0" y="0"/>
                      <a:ext cx="4944110" cy="7901940"/>
                    </a:xfrm>
                    <a:prstGeom prst="rect">
                      <a:avLst/>
                    </a:prstGeom>
                  </pic:spPr>
                </pic:pic>
              </a:graphicData>
            </a:graphic>
          </wp:inline>
        </w:drawing>
      </w:r>
    </w:p>
    <w:p>
      <w:pPr>
        <w:numPr>
          <w:ilvl w:val="0"/>
          <w:numId w:val="0"/>
        </w:numPr>
        <w:bidi w:val="0"/>
        <w:jc w:val="center"/>
        <w:rPr>
          <w:rFonts w:hint="default"/>
          <w:sz w:val="21"/>
          <w:szCs w:val="21"/>
          <w:lang w:val="en-US" w:eastAsia="zh-CN"/>
        </w:rPr>
      </w:pPr>
      <w:r>
        <w:rPr>
          <w:rFonts w:hint="eastAsia"/>
          <w:sz w:val="21"/>
          <w:szCs w:val="21"/>
          <w:lang w:val="en-US" w:eastAsia="zh-CN"/>
        </w:rPr>
        <w:t>仅髋臼流程</w:t>
      </w:r>
    </w:p>
    <w:p>
      <w:pPr>
        <w:numPr>
          <w:ilvl w:val="0"/>
          <w:numId w:val="0"/>
        </w:numPr>
        <w:bidi w:val="0"/>
        <w:jc w:val="center"/>
        <w:rPr>
          <w:rFonts w:hint="default"/>
          <w:lang w:val="en-US" w:eastAsia="zh-CN"/>
        </w:rPr>
      </w:pPr>
      <w:r>
        <w:rPr>
          <w:rFonts w:hint="default"/>
          <w:lang w:val="en-US" w:eastAsia="zh-CN"/>
        </w:rPr>
        <w:drawing>
          <wp:inline distT="0" distB="0" distL="114300" distR="114300">
            <wp:extent cx="4319905" cy="8522335"/>
            <wp:effectExtent l="0" t="0" r="8255" b="12065"/>
            <wp:docPr id="6" name="图片 6" descr="界面流程跳转增强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界面流程跳转增强版"/>
                    <pic:cNvPicPr>
                      <a:picLocks noChangeAspect="1"/>
                    </pic:cNvPicPr>
                  </pic:nvPicPr>
                  <pic:blipFill>
                    <a:blip r:embed="rId13"/>
                    <a:stretch>
                      <a:fillRect/>
                    </a:stretch>
                  </pic:blipFill>
                  <pic:spPr>
                    <a:xfrm>
                      <a:off x="0" y="0"/>
                      <a:ext cx="4319905" cy="8522335"/>
                    </a:xfrm>
                    <a:prstGeom prst="rect">
                      <a:avLst/>
                    </a:prstGeom>
                  </pic:spPr>
                </pic:pic>
              </a:graphicData>
            </a:graphic>
          </wp:inline>
        </w:drawing>
      </w:r>
    </w:p>
    <w:p>
      <w:pPr>
        <w:numPr>
          <w:ilvl w:val="0"/>
          <w:numId w:val="0"/>
        </w:numPr>
        <w:bidi w:val="0"/>
        <w:jc w:val="center"/>
        <w:rPr>
          <w:rFonts w:hint="default"/>
          <w:sz w:val="21"/>
          <w:szCs w:val="21"/>
          <w:lang w:val="en-US" w:eastAsia="zh-CN"/>
        </w:rPr>
      </w:pPr>
      <w:r>
        <w:rPr>
          <w:rFonts w:hint="eastAsia"/>
          <w:sz w:val="21"/>
          <w:szCs w:val="21"/>
          <w:lang w:val="en-US" w:eastAsia="zh-CN"/>
        </w:rPr>
        <w:t>股骨及髋臼流程</w:t>
      </w:r>
    </w:p>
    <w:p>
      <w:pPr>
        <w:numPr>
          <w:ilvl w:val="0"/>
          <w:numId w:val="0"/>
        </w:numPr>
        <w:bidi w:val="0"/>
        <w:jc w:val="center"/>
        <w:rPr>
          <w:rFonts w:hint="default"/>
          <w:lang w:val="en-US" w:eastAsia="zh-CN"/>
        </w:rPr>
      </w:pPr>
    </w:p>
    <w:p>
      <w:pPr>
        <w:pStyle w:val="4"/>
        <w:numPr>
          <w:ilvl w:val="2"/>
          <w:numId w:val="1"/>
        </w:numPr>
        <w:bidi w:val="0"/>
        <w:rPr>
          <w:rFonts w:hint="default"/>
          <w:lang w:val="en-US" w:eastAsia="zh-CN"/>
        </w:rPr>
      </w:pPr>
      <w:bookmarkStart w:id="60" w:name="_Toc29698"/>
      <w:r>
        <w:rPr>
          <w:rFonts w:hint="eastAsia"/>
          <w:lang w:val="en-US" w:eastAsia="zh-CN"/>
        </w:rPr>
        <w:t>信息提示</w:t>
      </w:r>
      <w:bookmarkEnd w:id="60"/>
    </w:p>
    <w:p>
      <w:pPr>
        <w:bidi w:val="0"/>
        <w:rPr>
          <w:rFonts w:hint="eastAsia"/>
          <w:lang w:val="en-US" w:eastAsia="zh-CN"/>
        </w:rPr>
      </w:pPr>
      <w:r>
        <w:rPr>
          <w:rFonts w:hint="eastAsia"/>
          <w:lang w:val="en-US" w:eastAsia="zh-CN"/>
        </w:rPr>
        <w:t>功能描述：</w:t>
      </w:r>
    </w:p>
    <w:p>
      <w:pPr>
        <w:numPr>
          <w:ilvl w:val="0"/>
          <w:numId w:val="59"/>
        </w:numPr>
        <w:bidi w:val="0"/>
        <w:rPr>
          <w:rFonts w:hint="eastAsia"/>
          <w:lang w:val="en-US" w:eastAsia="zh-CN"/>
        </w:rPr>
      </w:pPr>
      <w:r>
        <w:rPr>
          <w:rFonts w:hint="eastAsia"/>
          <w:lang w:val="en-US" w:eastAsia="zh-CN"/>
        </w:rPr>
        <w:t>显示当前流程相关的文字提示信息及引导示意图。</w:t>
      </w:r>
    </w:p>
    <w:p>
      <w:pPr>
        <w:numPr>
          <w:ilvl w:val="0"/>
          <w:numId w:val="59"/>
        </w:numPr>
        <w:bidi w:val="0"/>
        <w:rPr>
          <w:rFonts w:hint="default"/>
          <w:lang w:val="en-US" w:eastAsia="zh-CN"/>
        </w:rPr>
      </w:pPr>
      <w:r>
        <w:rPr>
          <w:rFonts w:hint="eastAsia"/>
          <w:lang w:val="en-US" w:eastAsia="zh-CN"/>
        </w:rPr>
        <w:t>显示当前流程对应的示踪器可见/不可见的状态。</w:t>
      </w:r>
    </w:p>
    <w:p>
      <w:pPr>
        <w:numPr>
          <w:ilvl w:val="0"/>
          <w:numId w:val="59"/>
        </w:numPr>
        <w:bidi w:val="0"/>
        <w:rPr>
          <w:rFonts w:hint="default"/>
          <w:lang w:val="en-US" w:eastAsia="zh-CN"/>
        </w:rPr>
      </w:pPr>
      <w:r>
        <w:rPr>
          <w:rFonts w:hint="eastAsia"/>
          <w:lang w:val="en-US" w:eastAsia="zh-CN"/>
        </w:rPr>
        <w:t>病例的关键步骤切换时，系统自动截图并保存到本地D盘。</w:t>
      </w:r>
    </w:p>
    <w:p>
      <w:pPr>
        <w:pStyle w:val="4"/>
        <w:numPr>
          <w:ilvl w:val="2"/>
          <w:numId w:val="1"/>
        </w:numPr>
        <w:bidi w:val="0"/>
        <w:rPr>
          <w:rFonts w:hint="default"/>
          <w:lang w:val="en-US" w:eastAsia="zh-CN"/>
        </w:rPr>
      </w:pPr>
      <w:bookmarkStart w:id="61" w:name="_Toc27954"/>
      <w:r>
        <w:rPr>
          <w:rFonts w:hint="eastAsia"/>
          <w:lang w:val="en-US" w:eastAsia="zh-CN"/>
        </w:rPr>
        <w:t>工具精度检查</w:t>
      </w:r>
      <w:bookmarkEnd w:id="61"/>
    </w:p>
    <w:p>
      <w:pPr>
        <w:bidi w:val="0"/>
        <w:rPr>
          <w:rFonts w:hint="eastAsia"/>
          <w:lang w:val="en-US" w:eastAsia="zh-CN"/>
        </w:rPr>
      </w:pPr>
      <w:r>
        <w:rPr>
          <w:rFonts w:hint="eastAsia"/>
          <w:lang w:val="en-US" w:eastAsia="zh-CN"/>
        </w:rPr>
        <w:t>功能描述：</w:t>
      </w:r>
    </w:p>
    <w:p>
      <w:pPr>
        <w:numPr>
          <w:ilvl w:val="0"/>
          <w:numId w:val="60"/>
        </w:numPr>
        <w:bidi w:val="0"/>
        <w:rPr>
          <w:rFonts w:hint="default"/>
          <w:lang w:val="en-US" w:eastAsia="zh-CN"/>
        </w:rPr>
      </w:pPr>
      <w:r>
        <w:rPr>
          <w:rFonts w:hint="eastAsia"/>
          <w:lang w:val="en-US" w:eastAsia="zh-CN"/>
        </w:rPr>
        <w:t>工具精度检查仅在部分流程界面提供，点击工具精度检查按钮，弹出工具精度检查对话框。</w:t>
      </w:r>
    </w:p>
    <w:p>
      <w:pPr>
        <w:numPr>
          <w:ilvl w:val="0"/>
          <w:numId w:val="60"/>
        </w:numPr>
        <w:bidi w:val="0"/>
        <w:rPr>
          <w:rFonts w:hint="default"/>
          <w:lang w:val="en-US" w:eastAsia="zh-CN"/>
        </w:rPr>
      </w:pPr>
      <w:r>
        <w:rPr>
          <w:rFonts w:hint="eastAsia"/>
          <w:lang w:val="en-US" w:eastAsia="zh-CN"/>
        </w:rPr>
        <w:t>提供探针、髋臼示踪器、股骨示踪器、磨锉杆、安放杆的精度检查，支持选择，默认选中髋臼示踪器。</w:t>
      </w:r>
    </w:p>
    <w:p>
      <w:pPr>
        <w:numPr>
          <w:ilvl w:val="0"/>
          <w:numId w:val="60"/>
        </w:numPr>
        <w:bidi w:val="0"/>
        <w:rPr>
          <w:rFonts w:hint="default"/>
          <w:lang w:val="en-US" w:eastAsia="zh-CN"/>
        </w:rPr>
      </w:pPr>
      <w:r>
        <w:rPr>
          <w:rFonts w:hint="eastAsia"/>
          <w:lang w:val="en-US" w:eastAsia="zh-CN"/>
        </w:rPr>
        <w:t>实时显示当前精度检查所需示踪器的可见状态，探针对应探针及标定器，髋臼示踪器对应髋臼示踪器及探针，股骨示踪器对应髋臼示踪器及探针，磨锉杆对应磨锉杆示踪器及探针，安放杆对应安放杆示踪器及探针。</w:t>
      </w:r>
    </w:p>
    <w:p>
      <w:pPr>
        <w:numPr>
          <w:ilvl w:val="0"/>
          <w:numId w:val="60"/>
        </w:numPr>
        <w:bidi w:val="0"/>
        <w:rPr>
          <w:rFonts w:hint="default"/>
          <w:lang w:val="en-US" w:eastAsia="zh-CN"/>
        </w:rPr>
      </w:pPr>
      <w:r>
        <w:rPr>
          <w:rFonts w:hint="eastAsia"/>
          <w:lang w:val="en-US" w:eastAsia="zh-CN"/>
        </w:rPr>
        <w:t>点击捕获按钮，如所需示踪器都可见捕获完成，更新精度值显示，否则提示“示踪器不可见！”。</w:t>
      </w:r>
    </w:p>
    <w:p>
      <w:pPr>
        <w:pStyle w:val="4"/>
        <w:numPr>
          <w:ilvl w:val="2"/>
          <w:numId w:val="1"/>
        </w:numPr>
        <w:bidi w:val="0"/>
        <w:rPr>
          <w:rFonts w:hint="default"/>
          <w:lang w:val="en-US" w:eastAsia="zh-CN"/>
        </w:rPr>
      </w:pPr>
      <w:bookmarkStart w:id="62" w:name="_Toc15372"/>
      <w:r>
        <w:rPr>
          <w:rFonts w:hint="eastAsia"/>
          <w:lang w:val="en-US" w:eastAsia="zh-CN"/>
        </w:rPr>
        <w:t>四视图</w:t>
      </w:r>
      <w:bookmarkEnd w:id="62"/>
    </w:p>
    <w:p>
      <w:pPr>
        <w:pStyle w:val="5"/>
        <w:numPr>
          <w:ilvl w:val="3"/>
          <w:numId w:val="1"/>
        </w:numPr>
        <w:bidi w:val="0"/>
        <w:rPr>
          <w:rFonts w:hint="eastAsia"/>
          <w:lang w:val="en-US" w:eastAsia="zh-CN"/>
        </w:rPr>
      </w:pPr>
      <w:r>
        <w:rPr>
          <w:rFonts w:hint="eastAsia"/>
          <w:lang w:val="en-US" w:eastAsia="zh-CN"/>
        </w:rPr>
        <w:t>二维视图</w:t>
      </w:r>
    </w:p>
    <w:p>
      <w:pPr>
        <w:bidi w:val="0"/>
        <w:rPr>
          <w:rFonts w:hint="eastAsia"/>
          <w:lang w:val="en-US" w:eastAsia="zh-CN"/>
        </w:rPr>
      </w:pPr>
      <w:r>
        <w:rPr>
          <w:rFonts w:hint="eastAsia"/>
          <w:lang w:val="en-US" w:eastAsia="zh-CN"/>
        </w:rPr>
        <w:t>功能描述：</w:t>
      </w:r>
    </w:p>
    <w:p>
      <w:pPr>
        <w:numPr>
          <w:ilvl w:val="0"/>
          <w:numId w:val="61"/>
        </w:numPr>
        <w:bidi w:val="0"/>
        <w:rPr>
          <w:rFonts w:hint="eastAsia"/>
          <w:lang w:val="en-US" w:eastAsia="zh-CN"/>
        </w:rPr>
      </w:pPr>
      <w:r>
        <w:rPr>
          <w:rFonts w:hint="eastAsia"/>
          <w:lang w:val="en-US" w:eastAsia="zh-CN"/>
        </w:rPr>
        <w:t>显示CT数据的指定切面。</w:t>
      </w:r>
    </w:p>
    <w:p>
      <w:pPr>
        <w:numPr>
          <w:ilvl w:val="0"/>
          <w:numId w:val="61"/>
        </w:numPr>
        <w:bidi w:val="0"/>
        <w:rPr>
          <w:rFonts w:hint="default"/>
          <w:lang w:val="en-US" w:eastAsia="zh-CN"/>
        </w:rPr>
      </w:pPr>
      <w:r>
        <w:rPr>
          <w:rFonts w:hint="eastAsia"/>
          <w:lang w:val="en-US" w:eastAsia="zh-CN"/>
        </w:rPr>
        <w:t>鼠标右键拖动放大缩小，鼠标滚轮及拖动滑条可切换片层。</w:t>
      </w:r>
    </w:p>
    <w:p>
      <w:pPr>
        <w:numPr>
          <w:ilvl w:val="0"/>
          <w:numId w:val="61"/>
        </w:numPr>
        <w:bidi w:val="0"/>
        <w:rPr>
          <w:rFonts w:hint="default"/>
          <w:lang w:val="en-US" w:eastAsia="zh-CN"/>
        </w:rPr>
      </w:pPr>
      <w:r>
        <w:rPr>
          <w:rFonts w:hint="eastAsia"/>
          <w:lang w:val="en-US" w:eastAsia="zh-CN"/>
        </w:rPr>
        <w:t>选中MPR按钮开启MPR模式，显示十字定位线，左键按下十字圆点拖动可平移定位线，左键按下十字线拖动可旋转定位线，旋转定位线时方位图标消失。</w:t>
      </w:r>
    </w:p>
    <w:p>
      <w:pPr>
        <w:numPr>
          <w:ilvl w:val="0"/>
          <w:numId w:val="61"/>
        </w:numPr>
        <w:bidi w:val="0"/>
        <w:ind w:left="0" w:leftChars="0" w:firstLine="0" w:firstLineChars="0"/>
        <w:rPr>
          <w:rFonts w:hint="default"/>
          <w:lang w:val="en-US" w:eastAsia="zh-CN"/>
        </w:rPr>
      </w:pPr>
      <w:r>
        <w:rPr>
          <w:rFonts w:hint="eastAsia"/>
          <w:lang w:val="en-US" w:eastAsia="zh-CN"/>
        </w:rPr>
        <w:t>取消MPR按钮，十字定位线消失。</w:t>
      </w:r>
    </w:p>
    <w:p>
      <w:pPr>
        <w:numPr>
          <w:ilvl w:val="0"/>
          <w:numId w:val="61"/>
        </w:numPr>
        <w:bidi w:val="0"/>
        <w:rPr>
          <w:rFonts w:hint="default"/>
          <w:lang w:val="en-US" w:eastAsia="zh-CN"/>
        </w:rPr>
      </w:pPr>
      <w:r>
        <w:rPr>
          <w:rFonts w:hint="eastAsia"/>
          <w:lang w:val="en-US" w:eastAsia="zh-CN"/>
        </w:rPr>
        <w:t>点击重置按钮重置当前视图至初始状态，方位图标显示。</w:t>
      </w:r>
    </w:p>
    <w:p>
      <w:pPr>
        <w:numPr>
          <w:ilvl w:val="0"/>
          <w:numId w:val="61"/>
        </w:numPr>
        <w:bidi w:val="0"/>
        <w:rPr>
          <w:rFonts w:hint="default"/>
          <w:lang w:val="en-US" w:eastAsia="zh-CN"/>
        </w:rPr>
      </w:pPr>
      <w:r>
        <w:rPr>
          <w:rFonts w:hint="eastAsia"/>
          <w:lang w:val="en-US" w:eastAsia="zh-CN"/>
        </w:rPr>
        <w:t>点击窗宽窗位按钮在窗口上方出现调节滑动条，鼠标拖动实时调节窗宽窗位。</w:t>
      </w:r>
    </w:p>
    <w:p>
      <w:pPr>
        <w:pStyle w:val="5"/>
        <w:numPr>
          <w:ilvl w:val="3"/>
          <w:numId w:val="1"/>
        </w:numPr>
        <w:bidi w:val="0"/>
        <w:rPr>
          <w:rFonts w:hint="default"/>
          <w:lang w:val="en-US" w:eastAsia="zh-CN"/>
        </w:rPr>
      </w:pPr>
      <w:r>
        <w:rPr>
          <w:rFonts w:hint="eastAsia"/>
          <w:lang w:val="en-US" w:eastAsia="zh-CN"/>
        </w:rPr>
        <w:t>三维视图</w:t>
      </w:r>
    </w:p>
    <w:p>
      <w:pPr>
        <w:bidi w:val="0"/>
        <w:rPr>
          <w:rFonts w:hint="eastAsia"/>
          <w:lang w:val="en-US" w:eastAsia="zh-CN"/>
        </w:rPr>
      </w:pPr>
      <w:r>
        <w:rPr>
          <w:rFonts w:hint="eastAsia"/>
          <w:lang w:val="en-US" w:eastAsia="zh-CN"/>
        </w:rPr>
        <w:t>功能描述：</w:t>
      </w:r>
    </w:p>
    <w:p>
      <w:pPr>
        <w:numPr>
          <w:ilvl w:val="0"/>
          <w:numId w:val="62"/>
        </w:numPr>
        <w:bidi w:val="0"/>
        <w:rPr>
          <w:rFonts w:hint="default"/>
          <w:lang w:val="en-US" w:eastAsia="zh-CN"/>
        </w:rPr>
      </w:pPr>
      <w:r>
        <w:rPr>
          <w:rFonts w:hint="eastAsia"/>
          <w:lang w:val="en-US" w:eastAsia="zh-CN"/>
        </w:rPr>
        <w:t>显示3D模型数据。</w:t>
      </w:r>
    </w:p>
    <w:p>
      <w:pPr>
        <w:numPr>
          <w:ilvl w:val="0"/>
          <w:numId w:val="62"/>
        </w:numPr>
        <w:bidi w:val="0"/>
        <w:rPr>
          <w:rFonts w:hint="default"/>
          <w:lang w:val="en-US" w:eastAsia="zh-CN"/>
        </w:rPr>
      </w:pPr>
      <w:r>
        <w:rPr>
          <w:rFonts w:hint="eastAsia"/>
          <w:lang w:val="en-US" w:eastAsia="zh-CN"/>
        </w:rPr>
        <w:t>点击阈值按钮在窗口上方出现调节滑动条，鼠标拖动滑动条调节CT阈值。</w:t>
      </w:r>
    </w:p>
    <w:p>
      <w:pPr>
        <w:numPr>
          <w:ilvl w:val="0"/>
          <w:numId w:val="62"/>
        </w:numPr>
        <w:bidi w:val="0"/>
        <w:rPr>
          <w:rFonts w:hint="default"/>
          <w:lang w:val="en-US" w:eastAsia="zh-CN"/>
        </w:rPr>
      </w:pPr>
      <w:r>
        <w:rPr>
          <w:rFonts w:hint="eastAsia"/>
          <w:lang w:val="en-US" w:eastAsia="zh-CN"/>
        </w:rPr>
        <w:t>支持切换当前视图至正视图、侧视图、顶视图。</w:t>
      </w:r>
    </w:p>
    <w:p>
      <w:pPr>
        <w:numPr>
          <w:ilvl w:val="0"/>
          <w:numId w:val="62"/>
        </w:numPr>
        <w:bidi w:val="0"/>
        <w:rPr>
          <w:rFonts w:hint="default"/>
          <w:lang w:val="en-US" w:eastAsia="zh-CN"/>
        </w:rPr>
      </w:pPr>
      <w:r>
        <w:rPr>
          <w:rFonts w:hint="eastAsia"/>
          <w:lang w:val="en-US" w:eastAsia="zh-CN"/>
        </w:rPr>
        <w:t>鼠标左键旋转视图，中键按下拖动平移视图，鼠标滚轮缩放视图。</w:t>
      </w:r>
    </w:p>
    <w:p>
      <w:pPr>
        <w:numPr>
          <w:ilvl w:val="0"/>
          <w:numId w:val="62"/>
        </w:numPr>
        <w:bidi w:val="0"/>
        <w:rPr>
          <w:rFonts w:hint="default"/>
          <w:lang w:val="en-US" w:eastAsia="zh-CN"/>
        </w:rPr>
      </w:pPr>
      <w:r>
        <w:rPr>
          <w:rFonts w:hint="eastAsia"/>
          <w:lang w:val="en-US" w:eastAsia="zh-CN"/>
        </w:rPr>
        <w:t>点击重置按钮当前视图恢复至初始状态。</w:t>
      </w:r>
    </w:p>
    <w:p>
      <w:pPr>
        <w:numPr>
          <w:ilvl w:val="0"/>
          <w:numId w:val="62"/>
        </w:numPr>
        <w:bidi w:val="0"/>
        <w:rPr>
          <w:rFonts w:hint="default"/>
          <w:lang w:val="en-US" w:eastAsia="zh-CN"/>
        </w:rPr>
      </w:pPr>
      <w:r>
        <w:rPr>
          <w:rFonts w:hint="eastAsia"/>
          <w:lang w:val="en-US" w:eastAsia="zh-CN"/>
        </w:rPr>
        <w:t>点击绘制模式按钮，提供骨骼模式及软组织模式的选择，选中一项，显示体绘制并对应选中模式，取消选中则隐藏体绘制。</w:t>
      </w:r>
    </w:p>
    <w:p>
      <w:pPr>
        <w:numPr>
          <w:ilvl w:val="0"/>
          <w:numId w:val="62"/>
        </w:numPr>
        <w:bidi w:val="0"/>
        <w:rPr>
          <w:rFonts w:hint="default"/>
          <w:lang w:val="en-US" w:eastAsia="zh-CN"/>
        </w:rPr>
      </w:pPr>
      <w:r>
        <w:rPr>
          <w:rFonts w:hint="eastAsia"/>
          <w:lang w:val="en-US" w:eastAsia="zh-CN"/>
        </w:rPr>
        <w:t>选中3DCT按钮，显示对应矢状面、横断面、冠状面的三个平面，取消选中则隐藏。</w:t>
      </w:r>
    </w:p>
    <w:p>
      <w:pPr>
        <w:pStyle w:val="5"/>
        <w:numPr>
          <w:ilvl w:val="3"/>
          <w:numId w:val="1"/>
        </w:numPr>
        <w:bidi w:val="0"/>
        <w:rPr>
          <w:rFonts w:hint="default"/>
          <w:lang w:val="en-US" w:eastAsia="zh-CN"/>
        </w:rPr>
      </w:pPr>
      <w:r>
        <w:rPr>
          <w:rFonts w:hint="eastAsia"/>
          <w:lang w:val="en-US" w:eastAsia="zh-CN"/>
        </w:rPr>
        <w:t>四视图联动</w:t>
      </w:r>
    </w:p>
    <w:p>
      <w:pPr>
        <w:bidi w:val="0"/>
        <w:rPr>
          <w:rFonts w:hint="eastAsia"/>
          <w:lang w:val="en-US" w:eastAsia="zh-CN"/>
        </w:rPr>
      </w:pPr>
      <w:r>
        <w:rPr>
          <w:rFonts w:hint="eastAsia"/>
          <w:lang w:val="en-US" w:eastAsia="zh-CN"/>
        </w:rPr>
        <w:t>功能描述：</w:t>
      </w:r>
    </w:p>
    <w:p>
      <w:pPr>
        <w:numPr>
          <w:ilvl w:val="0"/>
          <w:numId w:val="63"/>
        </w:numPr>
        <w:bidi w:val="0"/>
        <w:rPr>
          <w:rFonts w:hint="eastAsia"/>
          <w:lang w:val="en-US" w:eastAsia="zh-CN"/>
        </w:rPr>
      </w:pPr>
      <w:r>
        <w:rPr>
          <w:rFonts w:hint="eastAsia"/>
          <w:lang w:val="en-US" w:eastAsia="zh-CN"/>
        </w:rPr>
        <w:t>四视图包含不同切面的三个二维视图及一个三维视图，三个二维视图默认分别为矢状面、横断面、冠状面。</w:t>
      </w:r>
    </w:p>
    <w:p>
      <w:pPr>
        <w:numPr>
          <w:ilvl w:val="0"/>
          <w:numId w:val="63"/>
        </w:numPr>
        <w:bidi w:val="0"/>
        <w:rPr>
          <w:rFonts w:hint="default"/>
          <w:lang w:val="en-US" w:eastAsia="zh-CN"/>
        </w:rPr>
      </w:pPr>
      <w:r>
        <w:rPr>
          <w:rFonts w:hint="eastAsia"/>
          <w:lang w:val="en-US" w:eastAsia="zh-CN"/>
        </w:rPr>
        <w:t>点击缩放按钮对视图布局进行切换，可切换2+2布局与3+1布局。3+1布局时，缩小视图不显示工具折叠按钮。</w:t>
      </w:r>
    </w:p>
    <w:p>
      <w:pPr>
        <w:numPr>
          <w:ilvl w:val="0"/>
          <w:numId w:val="63"/>
        </w:numPr>
        <w:bidi w:val="0"/>
        <w:rPr>
          <w:rFonts w:hint="default"/>
          <w:lang w:val="en-US" w:eastAsia="zh-CN"/>
        </w:rPr>
      </w:pPr>
      <w:r>
        <w:rPr>
          <w:rFonts w:hint="eastAsia"/>
          <w:lang w:val="en-US" w:eastAsia="zh-CN"/>
        </w:rPr>
        <w:t>在三维视图右键点击模型或者体绘制，二维视图会联动切换到对应点击位置的切面层。在二维视图上移动或旋转十字定位线时，二维视图和三维视图的切面联动。</w:t>
      </w:r>
    </w:p>
    <w:p>
      <w:pPr>
        <w:pStyle w:val="13"/>
        <w:numPr>
          <w:ilvl w:val="0"/>
          <w:numId w:val="63"/>
        </w:numPr>
        <w:ind w:left="0" w:leftChars="0" w:firstLine="0" w:firstLineChars="0"/>
        <w:rPr>
          <w:rFonts w:hint="default"/>
          <w:lang w:val="en-US" w:eastAsia="zh-CN"/>
        </w:rPr>
      </w:pPr>
      <w:r>
        <w:rPr>
          <w:rFonts w:hint="eastAsia"/>
          <w:lang w:val="en-US" w:eastAsia="zh-CN"/>
        </w:rPr>
        <w:t>三个二维视图的窗宽窗位调节时始终保持一致。</w:t>
      </w:r>
    </w:p>
    <w:p>
      <w:pPr>
        <w:pStyle w:val="5"/>
        <w:numPr>
          <w:ilvl w:val="3"/>
          <w:numId w:val="1"/>
        </w:numPr>
        <w:bidi w:val="0"/>
        <w:rPr>
          <w:rFonts w:hint="default"/>
          <w:lang w:val="en-US" w:eastAsia="zh-CN"/>
        </w:rPr>
      </w:pPr>
      <w:r>
        <w:rPr>
          <w:rFonts w:hint="eastAsia"/>
          <w:lang w:val="en-US" w:eastAsia="zh-CN"/>
        </w:rPr>
        <w:t>测量功能</w:t>
      </w:r>
    </w:p>
    <w:p>
      <w:pPr>
        <w:bidi w:val="0"/>
        <w:rPr>
          <w:rFonts w:hint="eastAsia"/>
          <w:lang w:val="en-US" w:eastAsia="zh-CN"/>
        </w:rPr>
      </w:pPr>
      <w:r>
        <w:rPr>
          <w:rFonts w:hint="eastAsia"/>
          <w:lang w:val="en-US" w:eastAsia="zh-CN"/>
        </w:rPr>
        <w:t>功能描述：</w:t>
      </w:r>
    </w:p>
    <w:p>
      <w:pPr>
        <w:numPr>
          <w:ilvl w:val="0"/>
          <w:numId w:val="64"/>
        </w:numPr>
        <w:bidi w:val="0"/>
        <w:rPr>
          <w:rFonts w:hint="eastAsia"/>
          <w:lang w:val="en-US" w:eastAsia="zh-CN"/>
        </w:rPr>
      </w:pPr>
      <w:r>
        <w:rPr>
          <w:rFonts w:hint="eastAsia"/>
          <w:lang w:val="en-US" w:eastAsia="zh-CN"/>
        </w:rPr>
        <w:t>点击距离按钮在当前视图上进行距离测量，鼠标点击两个点得到线段并显示两点距离。</w:t>
      </w:r>
    </w:p>
    <w:p>
      <w:pPr>
        <w:numPr>
          <w:ilvl w:val="0"/>
          <w:numId w:val="64"/>
        </w:numPr>
        <w:bidi w:val="0"/>
        <w:rPr>
          <w:rFonts w:hint="eastAsia"/>
          <w:lang w:val="en-US" w:eastAsia="zh-CN"/>
        </w:rPr>
      </w:pPr>
      <w:r>
        <w:rPr>
          <w:rFonts w:hint="eastAsia"/>
          <w:lang w:val="en-US" w:eastAsia="zh-CN"/>
        </w:rPr>
        <w:t>点击角度按钮在当前视图上进行角度测量，鼠标点击三个点得到角度并显示角度值。</w:t>
      </w:r>
    </w:p>
    <w:p>
      <w:pPr>
        <w:numPr>
          <w:ilvl w:val="0"/>
          <w:numId w:val="64"/>
        </w:numPr>
        <w:bidi w:val="0"/>
        <w:rPr>
          <w:rFonts w:hint="default"/>
          <w:lang w:val="en-US" w:eastAsia="zh-CN"/>
        </w:rPr>
      </w:pPr>
      <w:r>
        <w:rPr>
          <w:rFonts w:hint="eastAsia"/>
          <w:lang w:val="en-US" w:eastAsia="zh-CN"/>
        </w:rPr>
        <w:t>颈干角测量仅在规划四视图的冠状面上显示，点击颈干角按钮，在冠状面视图上自动生成颈干角标识及角度值。</w:t>
      </w:r>
    </w:p>
    <w:p>
      <w:pPr>
        <w:numPr>
          <w:ilvl w:val="0"/>
          <w:numId w:val="64"/>
        </w:numPr>
        <w:bidi w:val="0"/>
        <w:rPr>
          <w:rFonts w:hint="default"/>
          <w:lang w:val="en-US" w:eastAsia="zh-CN"/>
        </w:rPr>
      </w:pPr>
      <w:r>
        <w:rPr>
          <w:rFonts w:hint="eastAsia"/>
          <w:lang w:val="en-US" w:eastAsia="zh-CN"/>
        </w:rPr>
        <w:t>髓腔直径测量仅在规划四视图的冠状面上显示，点击髓腔直径按钮，在冠状面视图上显示可拖动的矩形框，可通过鼠标拖动该矩形框，实时更新髓腔闪烁指数值。</w:t>
      </w:r>
    </w:p>
    <w:p>
      <w:pPr>
        <w:numPr>
          <w:ilvl w:val="0"/>
          <w:numId w:val="64"/>
        </w:numPr>
        <w:bidi w:val="0"/>
        <w:rPr>
          <w:rFonts w:hint="default"/>
          <w:lang w:val="en-US" w:eastAsia="zh-CN"/>
        </w:rPr>
      </w:pPr>
      <w:r>
        <w:rPr>
          <w:rFonts w:hint="eastAsia"/>
          <w:lang w:val="en-US" w:eastAsia="zh-CN"/>
        </w:rPr>
        <w:t>点击撤销按钮撤销上次一步测量操作，上限为10步。</w:t>
      </w:r>
    </w:p>
    <w:p>
      <w:pPr>
        <w:numPr>
          <w:ilvl w:val="0"/>
          <w:numId w:val="64"/>
        </w:numPr>
        <w:bidi w:val="0"/>
        <w:rPr>
          <w:rFonts w:hint="default"/>
          <w:lang w:val="en-US" w:eastAsia="zh-CN"/>
        </w:rPr>
      </w:pPr>
      <w:r>
        <w:rPr>
          <w:rFonts w:hint="eastAsia"/>
          <w:lang w:val="en-US" w:eastAsia="zh-CN"/>
        </w:rPr>
        <w:t>点击清除按钮，清除当前视图所有测量操作。</w:t>
      </w:r>
    </w:p>
    <w:p>
      <w:pPr>
        <w:pStyle w:val="4"/>
        <w:numPr>
          <w:ilvl w:val="2"/>
          <w:numId w:val="1"/>
        </w:numPr>
        <w:bidi w:val="0"/>
        <w:rPr>
          <w:rFonts w:hint="default"/>
          <w:lang w:val="en-US" w:eastAsia="zh-CN"/>
        </w:rPr>
      </w:pPr>
      <w:r>
        <w:rPr>
          <w:rFonts w:hint="eastAsia"/>
          <w:lang w:val="en-US" w:eastAsia="zh-CN"/>
        </w:rPr>
        <w:t>脚踏控制</w:t>
      </w:r>
    </w:p>
    <w:p>
      <w:pPr>
        <w:rPr>
          <w:rFonts w:hint="eastAsia"/>
          <w:lang w:val="en-US" w:eastAsia="zh-CN"/>
        </w:rPr>
      </w:pPr>
      <w:r>
        <w:rPr>
          <w:rFonts w:hint="eastAsia"/>
          <w:lang w:val="en-US" w:eastAsia="zh-CN"/>
        </w:rPr>
        <w:t>功能描述：</w:t>
      </w:r>
    </w:p>
    <w:p>
      <w:pPr>
        <w:numPr>
          <w:ilvl w:val="0"/>
          <w:numId w:val="65"/>
        </w:numPr>
        <w:bidi w:val="0"/>
        <w:rPr>
          <w:rFonts w:hint="eastAsia"/>
          <w:lang w:val="en-US" w:eastAsia="zh-CN"/>
        </w:rPr>
      </w:pPr>
      <w:r>
        <w:rPr>
          <w:rFonts w:hint="eastAsia"/>
          <w:lang w:val="en-US" w:eastAsia="zh-CN"/>
        </w:rPr>
        <w:t>踩下自由拖动脚踏进入机械臂自由拖动模式。</w:t>
      </w:r>
    </w:p>
    <w:p>
      <w:pPr>
        <w:numPr>
          <w:ilvl w:val="0"/>
          <w:numId w:val="65"/>
        </w:numPr>
        <w:bidi w:val="0"/>
        <w:rPr>
          <w:rFonts w:hint="default"/>
          <w:lang w:val="en-US" w:eastAsia="zh-CN"/>
        </w:rPr>
      </w:pPr>
      <w:r>
        <w:rPr>
          <w:rFonts w:hint="eastAsia"/>
          <w:lang w:val="en-US" w:eastAsia="zh-CN"/>
        </w:rPr>
        <w:t>术中界面有弹窗提示时，踩下特定功能脚踏确认当前弹窗。</w:t>
      </w:r>
    </w:p>
    <w:p>
      <w:pPr>
        <w:numPr>
          <w:ilvl w:val="0"/>
          <w:numId w:val="65"/>
        </w:numPr>
        <w:bidi w:val="0"/>
        <w:rPr>
          <w:rFonts w:hint="default"/>
          <w:lang w:val="en-US" w:eastAsia="zh-CN"/>
        </w:rPr>
      </w:pPr>
      <w:r>
        <w:rPr>
          <w:rFonts w:hint="eastAsia"/>
          <w:lang w:val="en-US" w:eastAsia="zh-CN"/>
        </w:rPr>
        <w:t>在粗配准以及精配准界面，并且没有任何弹窗的情况下，踩下特定功能脚踏等同于鼠标点击捕获按钮。</w:t>
      </w:r>
    </w:p>
    <w:p>
      <w:pPr>
        <w:pStyle w:val="3"/>
        <w:numPr>
          <w:ilvl w:val="1"/>
          <w:numId w:val="1"/>
        </w:numPr>
        <w:bidi w:val="0"/>
        <w:rPr>
          <w:rFonts w:hint="default"/>
          <w:lang w:val="en-US" w:eastAsia="zh-CN"/>
        </w:rPr>
      </w:pPr>
      <w:bookmarkStart w:id="63" w:name="_Toc2420"/>
      <w:r>
        <w:rPr>
          <w:rFonts w:hint="eastAsia"/>
          <w:lang w:val="en-US" w:eastAsia="zh-CN"/>
        </w:rPr>
        <w:t>领域实体</w:t>
      </w:r>
      <w:bookmarkEnd w:id="63"/>
    </w:p>
    <w:p>
      <w:pPr>
        <w:bidi w:val="0"/>
        <w:rPr>
          <w:rFonts w:hint="default"/>
          <w:lang w:val="en-US" w:eastAsia="zh-CN"/>
        </w:rPr>
      </w:pPr>
      <w:r>
        <w:rPr>
          <w:rFonts w:hint="eastAsia"/>
          <w:lang w:val="en-US" w:eastAsia="zh-CN"/>
        </w:rPr>
        <w:t>模块描述：领域实体类集合，描述业务的核心概念和类。包含虚拟校正，计算髋关节长度差值、联合偏心距、髓腔锉倾角、联合前倾角，对关键数据的处理以及存取。其中较大的图像数据会保存至本地D盘，其他数据保存至数据库。</w:t>
      </w:r>
    </w:p>
    <w:p>
      <w:pPr>
        <w:pStyle w:val="3"/>
        <w:numPr>
          <w:ilvl w:val="1"/>
          <w:numId w:val="1"/>
        </w:numPr>
        <w:bidi w:val="0"/>
        <w:rPr>
          <w:rFonts w:hint="eastAsia"/>
          <w:lang w:val="en-US" w:eastAsia="zh-CN"/>
        </w:rPr>
      </w:pPr>
      <w:bookmarkStart w:id="64" w:name="_Toc23511"/>
      <w:r>
        <w:rPr>
          <w:rFonts w:hint="eastAsia"/>
          <w:lang w:val="en-US" w:eastAsia="zh-CN"/>
        </w:rPr>
        <w:t>数据库管理</w:t>
      </w:r>
      <w:bookmarkEnd w:id="64"/>
    </w:p>
    <w:p>
      <w:pPr>
        <w:rPr>
          <w:rFonts w:hint="default"/>
          <w:lang w:val="en-US" w:eastAsia="zh-CN"/>
        </w:rPr>
      </w:pPr>
      <w:r>
        <w:rPr>
          <w:rFonts w:hint="eastAsia"/>
          <w:lang w:val="en-US" w:eastAsia="zh-CN"/>
        </w:rPr>
        <w:t>模块描述：负责数据库的连接、数据表的增删改查操作。</w:t>
      </w:r>
    </w:p>
    <w:p>
      <w:pPr>
        <w:pStyle w:val="3"/>
        <w:numPr>
          <w:ilvl w:val="1"/>
          <w:numId w:val="1"/>
        </w:numPr>
        <w:bidi w:val="0"/>
        <w:rPr>
          <w:rFonts w:hint="eastAsia"/>
          <w:lang w:val="en-US" w:eastAsia="zh-CN"/>
        </w:rPr>
      </w:pPr>
      <w:bookmarkStart w:id="65" w:name="_Toc19069"/>
      <w:r>
        <w:rPr>
          <w:rFonts w:hint="eastAsia"/>
          <w:lang w:val="en-US" w:eastAsia="zh-CN"/>
        </w:rPr>
        <w:t>双目相机控制</w:t>
      </w:r>
      <w:bookmarkEnd w:id="65"/>
    </w:p>
    <w:p>
      <w:pPr>
        <w:rPr>
          <w:rFonts w:hint="default"/>
          <w:lang w:val="en-US" w:eastAsia="zh-CN"/>
        </w:rPr>
      </w:pPr>
      <w:r>
        <w:rPr>
          <w:rFonts w:hint="eastAsia"/>
          <w:lang w:val="en-US" w:eastAsia="zh-CN"/>
        </w:rPr>
        <w:t>模块描述：负责双目相机的连接、控制、数据解析获取。</w:t>
      </w:r>
    </w:p>
    <w:p>
      <w:pPr>
        <w:pStyle w:val="3"/>
        <w:numPr>
          <w:ilvl w:val="1"/>
          <w:numId w:val="1"/>
        </w:numPr>
        <w:bidi w:val="0"/>
        <w:rPr>
          <w:rFonts w:hint="default"/>
          <w:lang w:val="en-US" w:eastAsia="zh-CN"/>
        </w:rPr>
      </w:pPr>
      <w:bookmarkStart w:id="66" w:name="_Toc30268"/>
      <w:r>
        <w:rPr>
          <w:rFonts w:hint="eastAsia"/>
          <w:lang w:val="en-US" w:eastAsia="zh-CN"/>
        </w:rPr>
        <w:t>机械臂控制</w:t>
      </w:r>
      <w:bookmarkEnd w:id="66"/>
    </w:p>
    <w:p>
      <w:pPr>
        <w:rPr>
          <w:rFonts w:hint="default"/>
          <w:lang w:val="en-US" w:eastAsia="zh-CN"/>
        </w:rPr>
      </w:pPr>
      <w:r>
        <w:rPr>
          <w:rFonts w:hint="eastAsia"/>
          <w:lang w:val="en-US" w:eastAsia="zh-CN"/>
        </w:rPr>
        <w:t>模块描述：提供</w:t>
      </w:r>
      <w:r>
        <w:rPr>
          <w:rFonts w:hint="eastAsia"/>
        </w:rPr>
        <w:t>机械臂</w:t>
      </w:r>
      <w:r>
        <w:rPr>
          <w:rFonts w:hint="eastAsia"/>
          <w:lang w:val="en-US" w:eastAsia="zh-CN"/>
        </w:rPr>
        <w:t>通讯</w:t>
      </w:r>
      <w:r>
        <w:rPr>
          <w:rFonts w:hint="eastAsia"/>
        </w:rPr>
        <w:t>、</w:t>
      </w:r>
      <w:r>
        <w:rPr>
          <w:rFonts w:hint="eastAsia"/>
          <w:lang w:val="en-US" w:eastAsia="zh-CN"/>
        </w:rPr>
        <w:t>控制以及相关算法。</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需求与设计</w:t>
      </w:r>
    </w:p>
    <w:tbl>
      <w:tblPr>
        <w:tblStyle w:val="20"/>
        <w:tblW w:w="0" w:type="auto"/>
        <w:tblInd w:w="1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4"/>
        <w:gridCol w:w="2866"/>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vAlign w:val="center"/>
          </w:tcPr>
          <w:p>
            <w:pPr>
              <w:bidi w:val="0"/>
              <w:jc w:val="center"/>
              <w:rPr>
                <w:rFonts w:hint="default"/>
                <w:sz w:val="24"/>
                <w:szCs w:val="24"/>
                <w:vertAlign w:val="baseline"/>
                <w:lang w:val="en-US" w:eastAsia="zh-CN"/>
              </w:rPr>
            </w:pPr>
            <w:r>
              <w:rPr>
                <w:rFonts w:hint="eastAsia"/>
                <w:sz w:val="24"/>
                <w:szCs w:val="24"/>
                <w:vertAlign w:val="baseline"/>
                <w:lang w:val="en-US" w:eastAsia="zh-CN"/>
              </w:rPr>
              <w:t>需求编号</w:t>
            </w:r>
          </w:p>
        </w:tc>
        <w:tc>
          <w:tcPr>
            <w:tcW w:w="2866" w:type="dxa"/>
            <w:vAlign w:val="center"/>
          </w:tcPr>
          <w:p>
            <w:pPr>
              <w:bidi w:val="0"/>
              <w:jc w:val="center"/>
              <w:rPr>
                <w:rFonts w:hint="default"/>
                <w:vertAlign w:val="baseline"/>
                <w:lang w:val="en-US" w:eastAsia="zh-CN"/>
              </w:rPr>
            </w:pPr>
            <w:r>
              <w:rPr>
                <w:rFonts w:hint="eastAsia"/>
                <w:vertAlign w:val="baseline"/>
                <w:lang w:val="en-US" w:eastAsia="zh-CN"/>
              </w:rPr>
              <w:t>设计目录编号</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sz w:val="24"/>
                <w:szCs w:val="24"/>
                <w:vertAlign w:val="baseline"/>
                <w:lang w:val="en-US" w:eastAsia="zh-CN"/>
              </w:rPr>
            </w:pPr>
            <w:r>
              <w:rPr>
                <w:rFonts w:hint="eastAsia" w:ascii="宋体" w:hAnsi="宋体" w:eastAsia="宋体" w:cs="宋体"/>
                <w:sz w:val="24"/>
                <w:szCs w:val="24"/>
              </w:rPr>
              <w:t>TR010001</w:t>
            </w:r>
          </w:p>
        </w:tc>
        <w:tc>
          <w:tcPr>
            <w:tcW w:w="2866" w:type="dxa"/>
          </w:tcPr>
          <w:p>
            <w:pPr>
              <w:bidi w:val="0"/>
              <w:jc w:val="center"/>
              <w:rPr>
                <w:rFonts w:hint="default"/>
                <w:vertAlign w:val="baseline"/>
                <w:lang w:val="en-US" w:eastAsia="zh-CN"/>
              </w:rPr>
            </w:pPr>
            <w:r>
              <w:rPr>
                <w:rFonts w:hint="eastAsia"/>
                <w:vertAlign w:val="baseline"/>
                <w:lang w:val="en-US" w:eastAsia="zh-CN"/>
              </w:rPr>
              <w:t>3.1.3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eastAsia="宋体"/>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2</w:t>
            </w:r>
          </w:p>
        </w:tc>
        <w:tc>
          <w:tcPr>
            <w:tcW w:w="2866" w:type="dxa"/>
          </w:tcPr>
          <w:p>
            <w:pPr>
              <w:bidi w:val="0"/>
              <w:jc w:val="center"/>
              <w:rPr>
                <w:rFonts w:hint="default"/>
                <w:vertAlign w:val="baseline"/>
                <w:lang w:val="en-US" w:eastAsia="zh-CN"/>
              </w:rPr>
            </w:pPr>
            <w:r>
              <w:rPr>
                <w:rFonts w:hint="eastAsia"/>
                <w:vertAlign w:val="baseline"/>
                <w:lang w:val="en-US" w:eastAsia="zh-CN"/>
              </w:rPr>
              <w:t>3.1.1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eastAsia="宋体"/>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3</w:t>
            </w:r>
          </w:p>
        </w:tc>
        <w:tc>
          <w:tcPr>
            <w:tcW w:w="2866" w:type="dxa"/>
          </w:tcPr>
          <w:p>
            <w:pPr>
              <w:bidi w:val="0"/>
              <w:jc w:val="center"/>
              <w:rPr>
                <w:rFonts w:hint="eastAsia"/>
                <w:vertAlign w:val="baseline"/>
                <w:lang w:val="en-US" w:eastAsia="zh-CN"/>
              </w:rPr>
            </w:pPr>
            <w:r>
              <w:rPr>
                <w:rFonts w:hint="eastAsia"/>
                <w:vertAlign w:val="baseline"/>
                <w:lang w:val="en-US" w:eastAsia="zh-CN"/>
              </w:rPr>
              <w:t>3.1.3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账号类别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4</w:t>
            </w:r>
          </w:p>
        </w:tc>
        <w:tc>
          <w:tcPr>
            <w:tcW w:w="2866" w:type="dxa"/>
          </w:tcPr>
          <w:p>
            <w:pPr>
              <w:bidi w:val="0"/>
              <w:jc w:val="center"/>
              <w:rPr>
                <w:rFonts w:hint="default"/>
                <w:vertAlign w:val="baseline"/>
                <w:lang w:val="en-US" w:eastAsia="zh-CN"/>
              </w:rPr>
            </w:pPr>
            <w:r>
              <w:rPr>
                <w:rFonts w:hint="eastAsia"/>
                <w:vertAlign w:val="baseline"/>
                <w:lang w:val="en-US" w:eastAsia="zh-CN"/>
              </w:rPr>
              <w:t>3.2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病例管理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5</w:t>
            </w:r>
          </w:p>
        </w:tc>
        <w:tc>
          <w:tcPr>
            <w:tcW w:w="2866" w:type="dxa"/>
          </w:tcPr>
          <w:p>
            <w:pPr>
              <w:bidi w:val="0"/>
              <w:jc w:val="center"/>
              <w:rPr>
                <w:rFonts w:hint="eastAsia"/>
                <w:vertAlign w:val="baseline"/>
                <w:lang w:val="en-US" w:eastAsia="zh-CN"/>
              </w:rPr>
            </w:pPr>
            <w:r>
              <w:rPr>
                <w:rFonts w:hint="eastAsia"/>
                <w:vertAlign w:val="baseline"/>
                <w:lang w:val="en-US" w:eastAsia="zh-CN"/>
              </w:rPr>
              <w:t>3.2</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病例管理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6</w:t>
            </w:r>
          </w:p>
        </w:tc>
        <w:tc>
          <w:tcPr>
            <w:tcW w:w="2866" w:type="dxa"/>
          </w:tcPr>
          <w:p>
            <w:pPr>
              <w:bidi w:val="0"/>
              <w:jc w:val="center"/>
              <w:rPr>
                <w:rFonts w:hint="eastAsia"/>
                <w:vertAlign w:val="baseline"/>
                <w:lang w:val="en-US" w:eastAsia="zh-CN"/>
              </w:rPr>
            </w:pPr>
            <w:r>
              <w:rPr>
                <w:rFonts w:hint="eastAsia"/>
                <w:vertAlign w:val="baseline"/>
                <w:lang w:val="en-US" w:eastAsia="zh-CN"/>
              </w:rPr>
              <w:t>3.2</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病例管理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sz w:val="24"/>
                <w:szCs w:val="24"/>
                <w:vertAlign w:val="baseline"/>
                <w:lang w:val="en-US" w:eastAsia="zh-CN"/>
              </w:rPr>
            </w:pPr>
            <w:r>
              <w:rPr>
                <w:rFonts w:hint="eastAsia" w:ascii="宋体" w:hAnsi="宋体" w:eastAsia="宋体" w:cs="宋体"/>
                <w:sz w:val="24"/>
                <w:szCs w:val="24"/>
              </w:rPr>
              <w:t>TR01000</w:t>
            </w:r>
            <w:r>
              <w:rPr>
                <w:rFonts w:hint="eastAsia" w:ascii="宋体" w:hAnsi="宋体" w:cs="宋体"/>
                <w:sz w:val="24"/>
                <w:szCs w:val="24"/>
                <w:lang w:val="en-US" w:eastAsia="zh-CN"/>
              </w:rPr>
              <w:t>7</w:t>
            </w:r>
          </w:p>
        </w:tc>
        <w:tc>
          <w:tcPr>
            <w:tcW w:w="2866" w:type="dxa"/>
          </w:tcPr>
          <w:p>
            <w:pPr>
              <w:bidi w:val="0"/>
              <w:jc w:val="center"/>
              <w:rPr>
                <w:rFonts w:hint="default"/>
                <w:vertAlign w:val="baseline"/>
                <w:lang w:val="en-US" w:eastAsia="zh-CN"/>
              </w:rPr>
            </w:pPr>
            <w:r>
              <w:rPr>
                <w:rFonts w:hint="eastAsia"/>
                <w:vertAlign w:val="baseline"/>
                <w:lang w:val="en-US" w:eastAsia="zh-CN"/>
              </w:rPr>
              <w:t>3.2.5</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导入规划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TR01000</w:t>
            </w:r>
            <w:r>
              <w:rPr>
                <w:rFonts w:hint="eastAsia" w:ascii="宋体" w:hAnsi="宋体" w:cs="宋体"/>
                <w:sz w:val="24"/>
                <w:szCs w:val="24"/>
                <w:lang w:val="en-US" w:eastAsia="zh-CN"/>
              </w:rPr>
              <w:t>8</w:t>
            </w:r>
          </w:p>
        </w:tc>
        <w:tc>
          <w:tcPr>
            <w:tcW w:w="2866" w:type="dxa"/>
          </w:tcPr>
          <w:p>
            <w:pPr>
              <w:bidi w:val="0"/>
              <w:jc w:val="center"/>
              <w:rPr>
                <w:rFonts w:hint="default"/>
                <w:vertAlign w:val="baseline"/>
                <w:lang w:val="en-US" w:eastAsia="zh-CN"/>
              </w:rPr>
            </w:pPr>
            <w:r>
              <w:rPr>
                <w:rFonts w:hint="eastAsia"/>
                <w:vertAlign w:val="baseline"/>
                <w:lang w:val="en-US" w:eastAsia="zh-CN"/>
              </w:rPr>
              <w:t>3.2.6</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导出规划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TR01000</w:t>
            </w:r>
            <w:r>
              <w:rPr>
                <w:rFonts w:hint="eastAsia" w:ascii="宋体" w:hAnsi="宋体" w:cs="宋体"/>
                <w:sz w:val="24"/>
                <w:szCs w:val="24"/>
                <w:lang w:val="en-US" w:eastAsia="zh-CN"/>
              </w:rPr>
              <w:t>9</w:t>
            </w:r>
          </w:p>
        </w:tc>
        <w:tc>
          <w:tcPr>
            <w:tcW w:w="2866" w:type="dxa"/>
          </w:tcPr>
          <w:p>
            <w:pPr>
              <w:bidi w:val="0"/>
              <w:jc w:val="center"/>
              <w:rPr>
                <w:rFonts w:hint="default"/>
                <w:vertAlign w:val="baseline"/>
                <w:lang w:val="en-US" w:eastAsia="zh-CN"/>
              </w:rPr>
            </w:pPr>
            <w:r>
              <w:rPr>
                <w:rFonts w:hint="eastAsia"/>
                <w:vertAlign w:val="baseline"/>
                <w:lang w:val="en-US" w:eastAsia="zh-CN"/>
              </w:rPr>
              <w:t>3.3.1  3.3.2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CT导入及裁剪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rPr>
              <w:t>TR0100</w:t>
            </w:r>
            <w:r>
              <w:rPr>
                <w:rFonts w:hint="eastAsia" w:ascii="宋体" w:hAnsi="宋体" w:cs="宋体"/>
                <w:sz w:val="24"/>
                <w:szCs w:val="24"/>
                <w:lang w:val="en-US" w:eastAsia="zh-CN"/>
              </w:rPr>
              <w:t>10</w:t>
            </w:r>
          </w:p>
        </w:tc>
        <w:tc>
          <w:tcPr>
            <w:tcW w:w="2866" w:type="dxa"/>
          </w:tcPr>
          <w:p>
            <w:pPr>
              <w:bidi w:val="0"/>
              <w:jc w:val="center"/>
              <w:rPr>
                <w:rFonts w:hint="eastAsia"/>
                <w:vertAlign w:val="baseline"/>
                <w:lang w:val="en-US" w:eastAsia="zh-CN"/>
              </w:rPr>
            </w:pPr>
            <w:r>
              <w:rPr>
                <w:rFonts w:hint="eastAsia"/>
                <w:vertAlign w:val="baseline"/>
                <w:lang w:val="en-US" w:eastAsia="zh-CN"/>
              </w:rPr>
              <w:t>3.3.3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导入模型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rPr>
              <w:t>TR0100</w:t>
            </w:r>
            <w:r>
              <w:rPr>
                <w:rFonts w:hint="eastAsia" w:ascii="宋体" w:hAnsi="宋体" w:cs="宋体"/>
                <w:sz w:val="24"/>
                <w:szCs w:val="24"/>
                <w:lang w:val="en-US" w:eastAsia="zh-CN"/>
              </w:rPr>
              <w:t>11</w:t>
            </w:r>
          </w:p>
        </w:tc>
        <w:tc>
          <w:tcPr>
            <w:tcW w:w="2866" w:type="dxa"/>
          </w:tcPr>
          <w:p>
            <w:pPr>
              <w:bidi w:val="0"/>
              <w:jc w:val="center"/>
              <w:rPr>
                <w:rFonts w:hint="eastAsia"/>
                <w:vertAlign w:val="baseline"/>
                <w:lang w:val="en-US" w:eastAsia="zh-CN"/>
              </w:rPr>
            </w:pPr>
            <w:r>
              <w:rPr>
                <w:rFonts w:hint="eastAsia"/>
                <w:vertAlign w:val="baseline"/>
                <w:lang w:val="en-US" w:eastAsia="zh-CN"/>
              </w:rPr>
              <w:t>3.3.3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导入模型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12</w:t>
            </w:r>
          </w:p>
        </w:tc>
        <w:tc>
          <w:tcPr>
            <w:tcW w:w="2866" w:type="dxa"/>
          </w:tcPr>
          <w:p>
            <w:pPr>
              <w:bidi w:val="0"/>
              <w:jc w:val="center"/>
              <w:rPr>
                <w:rFonts w:hint="eastAsia"/>
                <w:vertAlign w:val="baseline"/>
                <w:lang w:val="en-US" w:eastAsia="zh-CN"/>
              </w:rPr>
            </w:pPr>
            <w:r>
              <w:rPr>
                <w:rFonts w:hint="eastAsia"/>
                <w:vertAlign w:val="baseline"/>
                <w:lang w:val="en-US" w:eastAsia="zh-CN"/>
              </w:rPr>
              <w:t>3.3.4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标记点选择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13</w:t>
            </w:r>
          </w:p>
        </w:tc>
        <w:tc>
          <w:tcPr>
            <w:tcW w:w="2866" w:type="dxa"/>
          </w:tcPr>
          <w:p>
            <w:pPr>
              <w:bidi w:val="0"/>
              <w:jc w:val="center"/>
              <w:rPr>
                <w:rFonts w:hint="default"/>
                <w:vertAlign w:val="baseline"/>
                <w:lang w:val="en-US" w:eastAsia="zh-CN"/>
              </w:rPr>
            </w:pPr>
            <w:r>
              <w:rPr>
                <w:rFonts w:hint="eastAsia"/>
                <w:vertAlign w:val="baseline"/>
                <w:lang w:val="en-US" w:eastAsia="zh-CN"/>
              </w:rPr>
              <w:t>3.4  3.9</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虚拟校正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color w:val="FF0000"/>
                <w:sz w:val="24"/>
                <w:szCs w:val="24"/>
              </w:rPr>
            </w:pPr>
            <w:r>
              <w:rPr>
                <w:rFonts w:hint="eastAsia" w:ascii="宋体" w:hAnsi="宋体" w:eastAsia="宋体" w:cs="宋体"/>
                <w:color w:val="FF0000"/>
                <w:sz w:val="24"/>
                <w:szCs w:val="24"/>
              </w:rPr>
              <w:t>TR0100</w:t>
            </w:r>
            <w:r>
              <w:rPr>
                <w:rFonts w:hint="eastAsia" w:ascii="宋体" w:hAnsi="宋体" w:cs="宋体"/>
                <w:color w:val="FF0000"/>
                <w:sz w:val="24"/>
                <w:szCs w:val="24"/>
                <w:lang w:val="en-US" w:eastAsia="zh-CN"/>
              </w:rPr>
              <w:t>14</w:t>
            </w:r>
          </w:p>
        </w:tc>
        <w:tc>
          <w:tcPr>
            <w:tcW w:w="2866" w:type="dxa"/>
          </w:tcPr>
          <w:p>
            <w:pPr>
              <w:bidi w:val="0"/>
              <w:jc w:val="center"/>
              <w:rPr>
                <w:rFonts w:hint="eastAsia"/>
                <w:color w:val="FF0000"/>
                <w:vertAlign w:val="baseline"/>
                <w:lang w:val="en-US" w:eastAsia="zh-CN"/>
              </w:rPr>
            </w:pPr>
          </w:p>
        </w:tc>
        <w:tc>
          <w:tcPr>
            <w:tcW w:w="2954" w:type="dxa"/>
            <w:vAlign w:val="center"/>
          </w:tcPr>
          <w:p>
            <w:pPr>
              <w:bidi w:val="0"/>
              <w:jc w:val="center"/>
              <w:rPr>
                <w:rFonts w:hint="eastAsia"/>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15</w:t>
            </w:r>
          </w:p>
        </w:tc>
        <w:tc>
          <w:tcPr>
            <w:tcW w:w="2866" w:type="dxa"/>
          </w:tcPr>
          <w:p>
            <w:pPr>
              <w:bidi w:val="0"/>
              <w:jc w:val="center"/>
              <w:rPr>
                <w:rFonts w:hint="default"/>
                <w:vertAlign w:val="baseline"/>
                <w:lang w:val="en-US" w:eastAsia="zh-CN"/>
              </w:rPr>
            </w:pPr>
            <w:r>
              <w:rPr>
                <w:rFonts w:hint="eastAsia"/>
                <w:vertAlign w:val="baseline"/>
                <w:lang w:val="en-US" w:eastAsia="zh-CN"/>
              </w:rPr>
              <w:t>3.4.6</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手术信息确认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default" w:ascii="宋体" w:hAnsi="宋体" w:eastAsia="宋体" w:cs="宋体"/>
                <w:sz w:val="24"/>
                <w:szCs w:val="24"/>
                <w:lang w:val="en-US"/>
              </w:rPr>
            </w:pPr>
            <w:r>
              <w:rPr>
                <w:rFonts w:hint="eastAsia" w:ascii="宋体" w:hAnsi="宋体" w:eastAsia="宋体" w:cs="宋体"/>
                <w:sz w:val="24"/>
                <w:szCs w:val="24"/>
              </w:rPr>
              <w:t>TR0100</w:t>
            </w:r>
            <w:r>
              <w:rPr>
                <w:rFonts w:hint="eastAsia" w:ascii="宋体" w:hAnsi="宋体" w:cs="宋体"/>
                <w:sz w:val="24"/>
                <w:szCs w:val="24"/>
                <w:lang w:val="en-US" w:eastAsia="zh-CN"/>
              </w:rPr>
              <w:t>16</w:t>
            </w:r>
          </w:p>
        </w:tc>
        <w:tc>
          <w:tcPr>
            <w:tcW w:w="2866" w:type="dxa"/>
          </w:tcPr>
          <w:p>
            <w:pPr>
              <w:bidi w:val="0"/>
              <w:jc w:val="center"/>
              <w:rPr>
                <w:rFonts w:hint="default"/>
                <w:vertAlign w:val="baseline"/>
                <w:lang w:val="en-US" w:eastAsia="zh-CN"/>
              </w:rPr>
            </w:pPr>
            <w:r>
              <w:rPr>
                <w:rFonts w:hint="eastAsia"/>
                <w:vertAlign w:val="baseline"/>
                <w:lang w:val="en-US" w:eastAsia="zh-CN"/>
              </w:rPr>
              <w:t>3.8.5.3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四视图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17</w:t>
            </w:r>
          </w:p>
        </w:tc>
        <w:tc>
          <w:tcPr>
            <w:tcW w:w="2866" w:type="dxa"/>
          </w:tcPr>
          <w:p>
            <w:pPr>
              <w:bidi w:val="0"/>
              <w:jc w:val="center"/>
              <w:rPr>
                <w:rFonts w:hint="default"/>
                <w:vertAlign w:val="baseline"/>
                <w:lang w:val="en-US" w:eastAsia="zh-CN"/>
              </w:rPr>
            </w:pPr>
            <w:r>
              <w:rPr>
                <w:rFonts w:hint="eastAsia"/>
                <w:vertAlign w:val="baseline"/>
                <w:lang w:val="en-US" w:eastAsia="zh-CN"/>
              </w:rPr>
              <w:t>3.4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假体规划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18</w:t>
            </w:r>
          </w:p>
        </w:tc>
        <w:tc>
          <w:tcPr>
            <w:tcW w:w="2866" w:type="dxa"/>
          </w:tcPr>
          <w:p>
            <w:pPr>
              <w:bidi w:val="0"/>
              <w:jc w:val="center"/>
              <w:rPr>
                <w:rFonts w:hint="default"/>
                <w:vertAlign w:val="baseline"/>
                <w:lang w:val="en-US" w:eastAsia="zh-CN"/>
              </w:rPr>
            </w:pPr>
            <w:r>
              <w:rPr>
                <w:rFonts w:hint="eastAsia"/>
                <w:vertAlign w:val="baseline"/>
                <w:lang w:val="en-US" w:eastAsia="zh-CN"/>
              </w:rPr>
              <w:t>3.4.5</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复位评估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19</w:t>
            </w:r>
          </w:p>
        </w:tc>
        <w:tc>
          <w:tcPr>
            <w:tcW w:w="2866" w:type="dxa"/>
          </w:tcPr>
          <w:p>
            <w:pPr>
              <w:bidi w:val="0"/>
              <w:jc w:val="center"/>
              <w:rPr>
                <w:rFonts w:hint="default"/>
                <w:vertAlign w:val="baseline"/>
                <w:lang w:val="en-US" w:eastAsia="zh-CN"/>
              </w:rPr>
            </w:pPr>
            <w:r>
              <w:rPr>
                <w:rFonts w:hint="eastAsia"/>
                <w:vertAlign w:val="baseline"/>
                <w:lang w:val="en-US" w:eastAsia="zh-CN"/>
              </w:rPr>
              <w:t>3.4.3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臼杯规划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default" w:ascii="宋体" w:hAnsi="宋体" w:eastAsia="宋体" w:cs="宋体"/>
                <w:sz w:val="24"/>
                <w:szCs w:val="24"/>
                <w:lang w:val="en-US"/>
              </w:rPr>
            </w:pPr>
            <w:r>
              <w:rPr>
                <w:rFonts w:hint="eastAsia" w:ascii="宋体" w:hAnsi="宋体" w:eastAsia="宋体" w:cs="宋体"/>
                <w:sz w:val="24"/>
                <w:szCs w:val="24"/>
              </w:rPr>
              <w:t>TR0100</w:t>
            </w:r>
            <w:r>
              <w:rPr>
                <w:rFonts w:hint="eastAsia" w:ascii="宋体" w:hAnsi="宋体" w:cs="宋体"/>
                <w:sz w:val="24"/>
                <w:szCs w:val="24"/>
                <w:lang w:val="en-US" w:eastAsia="zh-CN"/>
              </w:rPr>
              <w:t>20</w:t>
            </w:r>
          </w:p>
        </w:tc>
        <w:tc>
          <w:tcPr>
            <w:tcW w:w="2866" w:type="dxa"/>
          </w:tcPr>
          <w:p>
            <w:pPr>
              <w:bidi w:val="0"/>
              <w:jc w:val="center"/>
              <w:rPr>
                <w:rFonts w:hint="eastAsia"/>
                <w:vertAlign w:val="baseline"/>
                <w:lang w:val="en-US" w:eastAsia="zh-CN"/>
              </w:rPr>
            </w:pPr>
            <w:r>
              <w:rPr>
                <w:rFonts w:hint="eastAsia"/>
                <w:vertAlign w:val="baseline"/>
                <w:lang w:val="en-US" w:eastAsia="zh-CN"/>
              </w:rPr>
              <w:t>3.4.3</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21</w:t>
            </w:r>
          </w:p>
        </w:tc>
        <w:tc>
          <w:tcPr>
            <w:tcW w:w="2866" w:type="dxa"/>
          </w:tcPr>
          <w:p>
            <w:pPr>
              <w:bidi w:val="0"/>
              <w:jc w:val="center"/>
              <w:rPr>
                <w:rFonts w:hint="default"/>
                <w:vertAlign w:val="baseline"/>
                <w:lang w:val="en-US" w:eastAsia="zh-CN"/>
              </w:rPr>
            </w:pPr>
            <w:r>
              <w:rPr>
                <w:rFonts w:hint="eastAsia"/>
                <w:vertAlign w:val="baseline"/>
                <w:lang w:val="en-US" w:eastAsia="zh-CN"/>
              </w:rPr>
              <w:t>3.4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22</w:t>
            </w:r>
          </w:p>
        </w:tc>
        <w:tc>
          <w:tcPr>
            <w:tcW w:w="2866" w:type="dxa"/>
          </w:tcPr>
          <w:p>
            <w:pPr>
              <w:bidi w:val="0"/>
              <w:jc w:val="center"/>
              <w:rPr>
                <w:rFonts w:hint="default"/>
                <w:vertAlign w:val="baseline"/>
                <w:lang w:val="en-US" w:eastAsia="zh-CN"/>
              </w:rPr>
            </w:pPr>
            <w:r>
              <w:rPr>
                <w:rFonts w:hint="eastAsia"/>
                <w:vertAlign w:val="baseline"/>
                <w:lang w:val="en-US" w:eastAsia="zh-CN"/>
              </w:rPr>
              <w:t>3.9</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髋长差值及偏距差值计算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23</w:t>
            </w:r>
          </w:p>
        </w:tc>
        <w:tc>
          <w:tcPr>
            <w:tcW w:w="2866" w:type="dxa"/>
          </w:tcPr>
          <w:p>
            <w:pPr>
              <w:bidi w:val="0"/>
              <w:jc w:val="center"/>
              <w:rPr>
                <w:rFonts w:hint="eastAsia"/>
                <w:vertAlign w:val="baseline"/>
                <w:lang w:val="en-US" w:eastAsia="zh-CN"/>
              </w:rPr>
            </w:pPr>
            <w:r>
              <w:rPr>
                <w:rFonts w:hint="eastAsia"/>
                <w:vertAlign w:val="baseline"/>
                <w:lang w:val="en-US" w:eastAsia="zh-CN"/>
              </w:rPr>
              <w:t>3.4.5.2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不脱位计算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24</w:t>
            </w:r>
          </w:p>
        </w:tc>
        <w:tc>
          <w:tcPr>
            <w:tcW w:w="2866" w:type="dxa"/>
          </w:tcPr>
          <w:p>
            <w:pPr>
              <w:bidi w:val="0"/>
              <w:jc w:val="center"/>
              <w:rPr>
                <w:rFonts w:hint="eastAsia"/>
                <w:vertAlign w:val="baseline"/>
                <w:lang w:val="en-US" w:eastAsia="zh-CN"/>
              </w:rPr>
            </w:pPr>
            <w:r>
              <w:rPr>
                <w:rFonts w:hint="eastAsia"/>
                <w:vertAlign w:val="baseline"/>
                <w:lang w:val="en-US" w:eastAsia="zh-CN"/>
              </w:rPr>
              <w:t>3.4.5.2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不脱位安全区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25</w:t>
            </w:r>
          </w:p>
        </w:tc>
        <w:tc>
          <w:tcPr>
            <w:tcW w:w="2866" w:type="dxa"/>
          </w:tcPr>
          <w:p>
            <w:pPr>
              <w:bidi w:val="0"/>
              <w:jc w:val="center"/>
              <w:rPr>
                <w:rFonts w:hint="eastAsia"/>
                <w:vertAlign w:val="baseline"/>
                <w:lang w:val="en-US" w:eastAsia="zh-CN"/>
              </w:rPr>
            </w:pPr>
            <w:r>
              <w:rPr>
                <w:rFonts w:hint="eastAsia"/>
                <w:vertAlign w:val="baseline"/>
                <w:lang w:val="en-US" w:eastAsia="zh-CN"/>
              </w:rPr>
              <w:t>3.4.5.3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碰撞模拟与检测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26</w:t>
            </w:r>
          </w:p>
        </w:tc>
        <w:tc>
          <w:tcPr>
            <w:tcW w:w="2866" w:type="dxa"/>
          </w:tcPr>
          <w:p>
            <w:pPr>
              <w:bidi w:val="0"/>
              <w:jc w:val="center"/>
              <w:rPr>
                <w:rFonts w:hint="eastAsia"/>
                <w:vertAlign w:val="baseline"/>
                <w:lang w:val="en-US" w:eastAsia="zh-CN"/>
              </w:rPr>
            </w:pPr>
            <w:r>
              <w:rPr>
                <w:rFonts w:hint="eastAsia"/>
                <w:vertAlign w:val="baseline"/>
                <w:lang w:val="en-US" w:eastAsia="zh-CN"/>
              </w:rPr>
              <w:t>3.4.5.3</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碰撞模拟与检测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27</w:t>
            </w:r>
          </w:p>
        </w:tc>
        <w:tc>
          <w:tcPr>
            <w:tcW w:w="2866" w:type="dxa"/>
          </w:tcPr>
          <w:p>
            <w:pPr>
              <w:bidi w:val="0"/>
              <w:jc w:val="center"/>
              <w:rPr>
                <w:rFonts w:hint="default"/>
                <w:vertAlign w:val="baseline"/>
                <w:lang w:val="en-US" w:eastAsia="zh-CN"/>
              </w:rPr>
            </w:pPr>
            <w:r>
              <w:rPr>
                <w:rFonts w:hint="eastAsia"/>
                <w:vertAlign w:val="baseline"/>
                <w:lang w:val="en-US" w:eastAsia="zh-CN"/>
              </w:rPr>
              <w:t>3.5.1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定位附件选择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28</w:t>
            </w:r>
          </w:p>
        </w:tc>
        <w:tc>
          <w:tcPr>
            <w:tcW w:w="2866" w:type="dxa"/>
          </w:tcPr>
          <w:p>
            <w:pPr>
              <w:bidi w:val="0"/>
              <w:jc w:val="center"/>
              <w:rPr>
                <w:rFonts w:hint="default"/>
                <w:vertAlign w:val="baseline"/>
                <w:lang w:val="en-US" w:eastAsia="zh-CN"/>
              </w:rPr>
            </w:pPr>
            <w:r>
              <w:rPr>
                <w:rFonts w:hint="eastAsia"/>
                <w:vertAlign w:val="baseline"/>
                <w:lang w:val="en-US" w:eastAsia="zh-CN"/>
              </w:rPr>
              <w:t>3.7.4  3.7.6</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执行工具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29</w:t>
            </w:r>
          </w:p>
        </w:tc>
        <w:tc>
          <w:tcPr>
            <w:tcW w:w="2866" w:type="dxa"/>
          </w:tcPr>
          <w:p>
            <w:pPr>
              <w:bidi w:val="0"/>
              <w:jc w:val="center"/>
              <w:rPr>
                <w:rFonts w:hint="default"/>
                <w:vertAlign w:val="baseline"/>
                <w:lang w:val="en-US" w:eastAsia="zh-CN"/>
              </w:rPr>
            </w:pPr>
            <w:r>
              <w:rPr>
                <w:rFonts w:hint="eastAsia"/>
                <w:vertAlign w:val="baseline"/>
                <w:lang w:val="en-US" w:eastAsia="zh-CN"/>
              </w:rPr>
              <w:t>3.6</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30</w:t>
            </w:r>
          </w:p>
        </w:tc>
        <w:tc>
          <w:tcPr>
            <w:tcW w:w="2866" w:type="dxa"/>
          </w:tcPr>
          <w:p>
            <w:pPr>
              <w:bidi w:val="0"/>
              <w:jc w:val="center"/>
              <w:rPr>
                <w:rFonts w:hint="default"/>
                <w:vertAlign w:val="baseline"/>
                <w:lang w:val="en-US" w:eastAsia="zh-CN"/>
              </w:rPr>
            </w:pPr>
            <w:r>
              <w:rPr>
                <w:rFonts w:hint="eastAsia"/>
                <w:vertAlign w:val="baseline"/>
                <w:lang w:val="en-US" w:eastAsia="zh-CN"/>
              </w:rPr>
              <w:t>3.7.5.1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31</w:t>
            </w:r>
          </w:p>
        </w:tc>
        <w:tc>
          <w:tcPr>
            <w:tcW w:w="2866" w:type="dxa"/>
          </w:tcPr>
          <w:p>
            <w:pPr>
              <w:bidi w:val="0"/>
              <w:jc w:val="center"/>
              <w:rPr>
                <w:rFonts w:hint="default"/>
                <w:vertAlign w:val="baseline"/>
                <w:lang w:val="en-US" w:eastAsia="zh-CN"/>
              </w:rPr>
            </w:pPr>
            <w:r>
              <w:rPr>
                <w:rFonts w:hint="eastAsia"/>
                <w:vertAlign w:val="baseline"/>
                <w:lang w:val="en-US" w:eastAsia="zh-CN"/>
              </w:rPr>
              <w:t>3.8.4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执行工具精度检查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32</w:t>
            </w:r>
          </w:p>
        </w:tc>
        <w:tc>
          <w:tcPr>
            <w:tcW w:w="2866" w:type="dxa"/>
          </w:tcPr>
          <w:p>
            <w:pPr>
              <w:bidi w:val="0"/>
              <w:jc w:val="center"/>
              <w:rPr>
                <w:rFonts w:hint="default"/>
                <w:vertAlign w:val="baseline"/>
                <w:lang w:val="en-US" w:eastAsia="zh-CN"/>
              </w:rPr>
            </w:pPr>
            <w:r>
              <w:rPr>
                <w:rFonts w:hint="eastAsia"/>
                <w:vertAlign w:val="baseline"/>
                <w:lang w:val="en-US" w:eastAsia="zh-CN"/>
              </w:rPr>
              <w:t>3.5.3  3.8.4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示踪器检查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33</w:t>
            </w:r>
          </w:p>
        </w:tc>
        <w:tc>
          <w:tcPr>
            <w:tcW w:w="2866" w:type="dxa"/>
          </w:tcPr>
          <w:p>
            <w:pPr>
              <w:bidi w:val="0"/>
              <w:jc w:val="center"/>
              <w:rPr>
                <w:rFonts w:hint="default"/>
                <w:vertAlign w:val="baseline"/>
                <w:lang w:val="en-US" w:eastAsia="zh-CN"/>
              </w:rPr>
            </w:pPr>
            <w:r>
              <w:rPr>
                <w:rFonts w:hint="eastAsia"/>
                <w:vertAlign w:val="baseline"/>
                <w:lang w:val="en-US" w:eastAsia="zh-CN"/>
              </w:rPr>
              <w:t>3.7.5.1  3.7.7.1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髋臼显示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34</w:t>
            </w:r>
          </w:p>
        </w:tc>
        <w:tc>
          <w:tcPr>
            <w:tcW w:w="2866" w:type="dxa"/>
          </w:tcPr>
          <w:p>
            <w:pPr>
              <w:bidi w:val="0"/>
              <w:jc w:val="center"/>
              <w:rPr>
                <w:rFonts w:hint="eastAsia"/>
                <w:vertAlign w:val="baseline"/>
                <w:lang w:val="en-US" w:eastAsia="zh-CN"/>
              </w:rPr>
            </w:pPr>
            <w:r>
              <w:rPr>
                <w:rFonts w:hint="eastAsia"/>
                <w:vertAlign w:val="baseline"/>
                <w:lang w:val="en-US" w:eastAsia="zh-CN"/>
              </w:rPr>
              <w:t>3.7.5</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35</w:t>
            </w:r>
          </w:p>
        </w:tc>
        <w:tc>
          <w:tcPr>
            <w:tcW w:w="2866" w:type="dxa"/>
          </w:tcPr>
          <w:p>
            <w:pPr>
              <w:bidi w:val="0"/>
              <w:jc w:val="center"/>
              <w:rPr>
                <w:rFonts w:hint="eastAsia"/>
                <w:vertAlign w:val="baseline"/>
                <w:lang w:val="en-US" w:eastAsia="zh-CN"/>
              </w:rPr>
            </w:pPr>
            <w:r>
              <w:rPr>
                <w:rFonts w:hint="eastAsia"/>
                <w:vertAlign w:val="baseline"/>
                <w:lang w:val="en-US" w:eastAsia="zh-CN"/>
              </w:rPr>
              <w:t>3.7.5</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36</w:t>
            </w:r>
          </w:p>
        </w:tc>
        <w:tc>
          <w:tcPr>
            <w:tcW w:w="2866" w:type="dxa"/>
          </w:tcPr>
          <w:p>
            <w:pPr>
              <w:bidi w:val="0"/>
              <w:jc w:val="center"/>
              <w:rPr>
                <w:rFonts w:hint="default"/>
                <w:vertAlign w:val="baseline"/>
                <w:lang w:val="en-US" w:eastAsia="zh-CN"/>
              </w:rPr>
            </w:pPr>
            <w:r>
              <w:rPr>
                <w:rFonts w:hint="eastAsia"/>
                <w:vertAlign w:val="baseline"/>
                <w:lang w:val="en-US" w:eastAsia="zh-CN"/>
              </w:rPr>
              <w:t>3.5.1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定位附件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37</w:t>
            </w:r>
          </w:p>
        </w:tc>
        <w:tc>
          <w:tcPr>
            <w:tcW w:w="2866" w:type="dxa"/>
          </w:tcPr>
          <w:p>
            <w:pPr>
              <w:bidi w:val="0"/>
              <w:jc w:val="center"/>
              <w:rPr>
                <w:rFonts w:hint="default"/>
                <w:vertAlign w:val="baseline"/>
                <w:lang w:val="en-US" w:eastAsia="zh-CN"/>
              </w:rPr>
            </w:pPr>
            <w:r>
              <w:rPr>
                <w:rFonts w:hint="eastAsia"/>
                <w:vertAlign w:val="baseline"/>
                <w:lang w:val="en-US" w:eastAsia="zh-CN"/>
              </w:rPr>
              <w:t>3.7.5</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38</w:t>
            </w:r>
          </w:p>
        </w:tc>
        <w:tc>
          <w:tcPr>
            <w:tcW w:w="2866" w:type="dxa"/>
          </w:tcPr>
          <w:p>
            <w:pPr>
              <w:bidi w:val="0"/>
              <w:jc w:val="center"/>
              <w:rPr>
                <w:rFonts w:hint="eastAsia"/>
                <w:vertAlign w:val="baseline"/>
                <w:lang w:val="en-US" w:eastAsia="zh-CN"/>
              </w:rPr>
            </w:pPr>
            <w:r>
              <w:rPr>
                <w:rFonts w:hint="eastAsia"/>
                <w:vertAlign w:val="baseline"/>
                <w:lang w:val="en-US" w:eastAsia="zh-CN"/>
              </w:rPr>
              <w:t>3.7.5</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39</w:t>
            </w:r>
          </w:p>
        </w:tc>
        <w:tc>
          <w:tcPr>
            <w:tcW w:w="2866" w:type="dxa"/>
          </w:tcPr>
          <w:p>
            <w:pPr>
              <w:bidi w:val="0"/>
              <w:jc w:val="center"/>
              <w:rPr>
                <w:rFonts w:hint="eastAsia"/>
                <w:vertAlign w:val="baseline"/>
                <w:lang w:val="en-US" w:eastAsia="zh-CN"/>
              </w:rPr>
            </w:pPr>
            <w:r>
              <w:rPr>
                <w:rFonts w:hint="eastAsia"/>
                <w:vertAlign w:val="baseline"/>
                <w:lang w:val="en-US" w:eastAsia="zh-CN"/>
              </w:rPr>
              <w:t>3.7.5</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40</w:t>
            </w:r>
          </w:p>
        </w:tc>
        <w:tc>
          <w:tcPr>
            <w:tcW w:w="2866" w:type="dxa"/>
          </w:tcPr>
          <w:p>
            <w:pPr>
              <w:bidi w:val="0"/>
              <w:jc w:val="center"/>
              <w:rPr>
                <w:rFonts w:hint="default"/>
                <w:vertAlign w:val="baseline"/>
                <w:lang w:val="en-US" w:eastAsia="zh-CN"/>
              </w:rPr>
            </w:pPr>
            <w:r>
              <w:rPr>
                <w:rFonts w:hint="eastAsia"/>
                <w:vertAlign w:val="baseline"/>
                <w:lang w:val="en-US" w:eastAsia="zh-CN"/>
              </w:rPr>
              <w:t>3.7.5.1</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髋臼磨锉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41</w:t>
            </w:r>
          </w:p>
        </w:tc>
        <w:tc>
          <w:tcPr>
            <w:tcW w:w="2866" w:type="dxa"/>
          </w:tcPr>
          <w:p>
            <w:pPr>
              <w:bidi w:val="0"/>
              <w:jc w:val="center"/>
              <w:rPr>
                <w:rFonts w:hint="default"/>
                <w:vertAlign w:val="baseline"/>
                <w:lang w:val="en-US" w:eastAsia="zh-CN"/>
              </w:rPr>
            </w:pPr>
            <w:r>
              <w:rPr>
                <w:rFonts w:hint="eastAsia"/>
                <w:vertAlign w:val="baseline"/>
                <w:lang w:val="en-US" w:eastAsia="zh-CN"/>
              </w:rPr>
              <w:t>3.7.7</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42</w:t>
            </w:r>
          </w:p>
        </w:tc>
        <w:tc>
          <w:tcPr>
            <w:tcW w:w="2866" w:type="dxa"/>
          </w:tcPr>
          <w:p>
            <w:pPr>
              <w:bidi w:val="0"/>
              <w:jc w:val="center"/>
              <w:rPr>
                <w:rFonts w:hint="default"/>
                <w:vertAlign w:val="baseline"/>
                <w:lang w:val="en-US" w:eastAsia="zh-CN"/>
              </w:rPr>
            </w:pPr>
            <w:r>
              <w:rPr>
                <w:rFonts w:hint="eastAsia"/>
                <w:vertAlign w:val="baseline"/>
                <w:lang w:val="en-US" w:eastAsia="zh-CN"/>
              </w:rPr>
              <w:t>3.7.7</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42</w:t>
            </w:r>
          </w:p>
        </w:tc>
        <w:tc>
          <w:tcPr>
            <w:tcW w:w="2866" w:type="dxa"/>
          </w:tcPr>
          <w:p>
            <w:pPr>
              <w:bidi w:val="0"/>
              <w:jc w:val="center"/>
              <w:rPr>
                <w:rFonts w:hint="eastAsia"/>
                <w:vertAlign w:val="baseline"/>
                <w:lang w:val="en-US" w:eastAsia="zh-CN"/>
              </w:rPr>
            </w:pPr>
            <w:r>
              <w:rPr>
                <w:rFonts w:hint="eastAsia"/>
                <w:vertAlign w:val="baseline"/>
                <w:lang w:val="en-US" w:eastAsia="zh-CN"/>
              </w:rPr>
              <w:t>3.7.7</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42</w:t>
            </w:r>
          </w:p>
        </w:tc>
        <w:tc>
          <w:tcPr>
            <w:tcW w:w="2866" w:type="dxa"/>
          </w:tcPr>
          <w:p>
            <w:pPr>
              <w:bidi w:val="0"/>
              <w:jc w:val="center"/>
              <w:rPr>
                <w:rFonts w:hint="eastAsia"/>
                <w:vertAlign w:val="baseline"/>
                <w:lang w:val="en-US" w:eastAsia="zh-CN"/>
              </w:rPr>
            </w:pPr>
            <w:r>
              <w:rPr>
                <w:rFonts w:hint="eastAsia"/>
                <w:vertAlign w:val="baseline"/>
                <w:lang w:val="en-US" w:eastAsia="zh-CN"/>
              </w:rPr>
              <w:t>3.7.7</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43</w:t>
            </w:r>
          </w:p>
        </w:tc>
        <w:tc>
          <w:tcPr>
            <w:tcW w:w="2866" w:type="dxa"/>
          </w:tcPr>
          <w:p>
            <w:pPr>
              <w:bidi w:val="0"/>
              <w:jc w:val="center"/>
              <w:rPr>
                <w:rFonts w:hint="eastAsia"/>
                <w:vertAlign w:val="baseline"/>
                <w:lang w:val="en-US" w:eastAsia="zh-CN"/>
              </w:rPr>
            </w:pPr>
            <w:r>
              <w:rPr>
                <w:rFonts w:hint="eastAsia"/>
                <w:vertAlign w:val="baseline"/>
                <w:lang w:val="en-US" w:eastAsia="zh-CN"/>
              </w:rPr>
              <w:t>3.7.7</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44</w:t>
            </w:r>
          </w:p>
        </w:tc>
        <w:tc>
          <w:tcPr>
            <w:tcW w:w="2866" w:type="dxa"/>
          </w:tcPr>
          <w:p>
            <w:pPr>
              <w:bidi w:val="0"/>
              <w:jc w:val="center"/>
              <w:rPr>
                <w:rFonts w:hint="eastAsia"/>
                <w:vertAlign w:val="baseline"/>
                <w:lang w:val="en-US" w:eastAsia="zh-CN"/>
              </w:rPr>
            </w:pPr>
            <w:r>
              <w:rPr>
                <w:rFonts w:hint="eastAsia"/>
                <w:vertAlign w:val="baseline"/>
                <w:lang w:val="en-US" w:eastAsia="zh-CN"/>
              </w:rPr>
              <w:t>3.7.7</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臼杯安放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45</w:t>
            </w:r>
          </w:p>
        </w:tc>
        <w:tc>
          <w:tcPr>
            <w:tcW w:w="2866" w:type="dxa"/>
          </w:tcPr>
          <w:p>
            <w:pPr>
              <w:bidi w:val="0"/>
              <w:jc w:val="center"/>
              <w:rPr>
                <w:rFonts w:hint="default"/>
                <w:vertAlign w:val="baseline"/>
                <w:lang w:val="en-US" w:eastAsia="zh-CN"/>
              </w:rPr>
            </w:pPr>
            <w:r>
              <w:rPr>
                <w:rFonts w:hint="eastAsia"/>
                <w:vertAlign w:val="baseline"/>
                <w:lang w:val="en-US" w:eastAsia="zh-CN"/>
              </w:rPr>
              <w:t>3.7.1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股骨截骨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46</w:t>
            </w:r>
          </w:p>
        </w:tc>
        <w:tc>
          <w:tcPr>
            <w:tcW w:w="2866" w:type="dxa"/>
          </w:tcPr>
          <w:p>
            <w:pPr>
              <w:bidi w:val="0"/>
              <w:jc w:val="center"/>
              <w:rPr>
                <w:rFonts w:hint="eastAsia"/>
                <w:vertAlign w:val="baseline"/>
                <w:lang w:val="en-US" w:eastAsia="zh-CN"/>
              </w:rPr>
            </w:pPr>
            <w:r>
              <w:rPr>
                <w:rFonts w:hint="eastAsia"/>
                <w:vertAlign w:val="baseline"/>
                <w:lang w:val="en-US" w:eastAsia="zh-CN"/>
              </w:rPr>
              <w:t>3.7.2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髓腔锉倾角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47</w:t>
            </w:r>
          </w:p>
        </w:tc>
        <w:tc>
          <w:tcPr>
            <w:tcW w:w="2866" w:type="dxa"/>
          </w:tcPr>
          <w:p>
            <w:pPr>
              <w:bidi w:val="0"/>
              <w:jc w:val="center"/>
              <w:rPr>
                <w:rFonts w:hint="default"/>
                <w:vertAlign w:val="baseline"/>
                <w:lang w:val="en-US" w:eastAsia="zh-CN"/>
              </w:rPr>
            </w:pPr>
            <w:r>
              <w:rPr>
                <w:rFonts w:hint="eastAsia"/>
                <w:vertAlign w:val="baseline"/>
                <w:lang w:val="en-US" w:eastAsia="zh-CN"/>
              </w:rPr>
              <w:t>3.7.3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联合前倾角评估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48</w:t>
            </w:r>
          </w:p>
        </w:tc>
        <w:tc>
          <w:tcPr>
            <w:tcW w:w="2866" w:type="dxa"/>
          </w:tcPr>
          <w:p>
            <w:pPr>
              <w:bidi w:val="0"/>
              <w:jc w:val="center"/>
              <w:rPr>
                <w:rFonts w:hint="default"/>
                <w:vertAlign w:val="baseline"/>
                <w:lang w:val="en-US" w:eastAsia="zh-CN"/>
              </w:rPr>
            </w:pPr>
            <w:r>
              <w:rPr>
                <w:rFonts w:hint="eastAsia"/>
                <w:vertAlign w:val="baseline"/>
                <w:lang w:val="en-US" w:eastAsia="zh-CN"/>
              </w:rPr>
              <w:t>3.5.7</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机械臂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49</w:t>
            </w:r>
          </w:p>
        </w:tc>
        <w:tc>
          <w:tcPr>
            <w:tcW w:w="2866" w:type="dxa"/>
          </w:tcPr>
          <w:p>
            <w:pPr>
              <w:bidi w:val="0"/>
              <w:jc w:val="center"/>
              <w:rPr>
                <w:rFonts w:hint="eastAsia"/>
                <w:vertAlign w:val="baseline"/>
                <w:lang w:val="en-US" w:eastAsia="zh-CN"/>
              </w:rPr>
            </w:pPr>
            <w:r>
              <w:rPr>
                <w:rFonts w:hint="eastAsia"/>
                <w:vertAlign w:val="baseline"/>
                <w:lang w:val="en-US" w:eastAsia="zh-CN"/>
              </w:rPr>
              <w:t>3.5.7</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机械臂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default" w:ascii="宋体" w:hAnsi="宋体" w:eastAsia="宋体" w:cs="宋体"/>
                <w:sz w:val="24"/>
                <w:szCs w:val="24"/>
                <w:lang w:val="en-US"/>
              </w:rPr>
            </w:pPr>
            <w:r>
              <w:rPr>
                <w:rFonts w:hint="eastAsia" w:ascii="宋体" w:hAnsi="宋体" w:eastAsia="宋体" w:cs="宋体"/>
                <w:sz w:val="24"/>
                <w:szCs w:val="24"/>
              </w:rPr>
              <w:t>TR0100</w:t>
            </w:r>
            <w:r>
              <w:rPr>
                <w:rFonts w:hint="eastAsia" w:ascii="宋体" w:hAnsi="宋体" w:cs="宋体"/>
                <w:sz w:val="24"/>
                <w:szCs w:val="24"/>
                <w:lang w:val="en-US" w:eastAsia="zh-CN"/>
              </w:rPr>
              <w:t>50</w:t>
            </w:r>
          </w:p>
        </w:tc>
        <w:tc>
          <w:tcPr>
            <w:tcW w:w="2866" w:type="dxa"/>
          </w:tcPr>
          <w:p>
            <w:pPr>
              <w:bidi w:val="0"/>
              <w:jc w:val="center"/>
              <w:rPr>
                <w:rFonts w:hint="default"/>
                <w:vertAlign w:val="baseline"/>
                <w:lang w:val="en-US" w:eastAsia="zh-CN"/>
              </w:rPr>
            </w:pPr>
            <w:r>
              <w:rPr>
                <w:rFonts w:hint="eastAsia"/>
                <w:vertAlign w:val="baseline"/>
                <w:lang w:val="en-US" w:eastAsia="zh-CN"/>
              </w:rPr>
              <w:t>3.8.6</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脚踏控制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51</w:t>
            </w:r>
          </w:p>
        </w:tc>
        <w:tc>
          <w:tcPr>
            <w:tcW w:w="2866" w:type="dxa"/>
          </w:tcPr>
          <w:p>
            <w:pPr>
              <w:bidi w:val="0"/>
              <w:jc w:val="center"/>
              <w:rPr>
                <w:rFonts w:hint="eastAsia"/>
                <w:vertAlign w:val="baseline"/>
                <w:lang w:val="en-US" w:eastAsia="zh-CN"/>
              </w:rPr>
            </w:pPr>
            <w:r>
              <w:rPr>
                <w:rFonts w:hint="eastAsia"/>
                <w:vertAlign w:val="baseline"/>
                <w:lang w:val="en-US" w:eastAsia="zh-CN"/>
              </w:rPr>
              <w:t>3.7.5.2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智能磨锉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52</w:t>
            </w:r>
          </w:p>
        </w:tc>
        <w:tc>
          <w:tcPr>
            <w:tcW w:w="2866" w:type="dxa"/>
          </w:tcPr>
          <w:p>
            <w:pPr>
              <w:bidi w:val="0"/>
              <w:jc w:val="center"/>
              <w:rPr>
                <w:rFonts w:hint="eastAsia"/>
                <w:vertAlign w:val="baseline"/>
                <w:lang w:val="en-US" w:eastAsia="zh-CN"/>
              </w:rPr>
            </w:pPr>
            <w:r>
              <w:rPr>
                <w:rFonts w:hint="eastAsia"/>
                <w:vertAlign w:val="baseline"/>
                <w:lang w:val="en-US" w:eastAsia="zh-CN"/>
              </w:rPr>
              <w:t>3.7.5.2</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智能磨锉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53</w:t>
            </w:r>
          </w:p>
        </w:tc>
        <w:tc>
          <w:tcPr>
            <w:tcW w:w="2866" w:type="dxa"/>
          </w:tcPr>
          <w:p>
            <w:pPr>
              <w:bidi w:val="0"/>
              <w:jc w:val="center"/>
              <w:rPr>
                <w:rFonts w:hint="eastAsia"/>
                <w:vertAlign w:val="baseline"/>
                <w:lang w:val="en-US" w:eastAsia="zh-CN"/>
              </w:rPr>
            </w:pPr>
            <w:r>
              <w:rPr>
                <w:rFonts w:hint="eastAsia"/>
                <w:vertAlign w:val="baseline"/>
                <w:lang w:val="en-US" w:eastAsia="zh-CN"/>
              </w:rPr>
              <w:t>3.7.5.2</w:t>
            </w:r>
          </w:p>
        </w:tc>
        <w:tc>
          <w:tcPr>
            <w:tcW w:w="2954" w:type="dxa"/>
            <w:vAlign w:val="center"/>
          </w:tcPr>
          <w:p>
            <w:pPr>
              <w:bidi w:val="0"/>
              <w:jc w:val="center"/>
              <w:rPr>
                <w:rFonts w:hint="eastAsia"/>
                <w:vertAlign w:val="baseline"/>
                <w:lang w:val="en-US" w:eastAsia="zh-CN"/>
              </w:rPr>
            </w:pPr>
            <w:r>
              <w:rPr>
                <w:rFonts w:hint="eastAsia"/>
                <w:vertAlign w:val="baseline"/>
                <w:lang w:val="en-US" w:eastAsia="zh-CN"/>
              </w:rPr>
              <w:t>智能磨锉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54</w:t>
            </w:r>
          </w:p>
        </w:tc>
        <w:tc>
          <w:tcPr>
            <w:tcW w:w="2866" w:type="dxa"/>
          </w:tcPr>
          <w:p>
            <w:pPr>
              <w:bidi w:val="0"/>
              <w:jc w:val="center"/>
              <w:rPr>
                <w:rFonts w:hint="default"/>
                <w:vertAlign w:val="baseline"/>
                <w:lang w:val="en-US" w:eastAsia="zh-CN"/>
              </w:rPr>
            </w:pPr>
            <w:r>
              <w:rPr>
                <w:rFonts w:hint="eastAsia"/>
                <w:vertAlign w:val="baseline"/>
                <w:lang w:val="en-US" w:eastAsia="zh-CN"/>
              </w:rPr>
              <w:t>3.7.7.2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智能定位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55</w:t>
            </w:r>
          </w:p>
        </w:tc>
        <w:tc>
          <w:tcPr>
            <w:tcW w:w="2866" w:type="dxa"/>
          </w:tcPr>
          <w:p>
            <w:pPr>
              <w:bidi w:val="0"/>
              <w:jc w:val="center"/>
              <w:rPr>
                <w:rFonts w:hint="default"/>
                <w:vertAlign w:val="baseline"/>
                <w:lang w:val="en-US" w:eastAsia="zh-CN"/>
              </w:rPr>
            </w:pPr>
            <w:r>
              <w:rPr>
                <w:rFonts w:hint="eastAsia"/>
                <w:vertAlign w:val="baseline"/>
                <w:lang w:val="en-US" w:eastAsia="zh-CN"/>
              </w:rPr>
              <w:t>3.7.5.3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自由磨锉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56</w:t>
            </w:r>
          </w:p>
        </w:tc>
        <w:tc>
          <w:tcPr>
            <w:tcW w:w="2866" w:type="dxa"/>
          </w:tcPr>
          <w:p>
            <w:pPr>
              <w:bidi w:val="0"/>
              <w:jc w:val="center"/>
              <w:rPr>
                <w:rFonts w:hint="default"/>
                <w:vertAlign w:val="baseline"/>
                <w:lang w:val="en-US" w:eastAsia="zh-CN"/>
              </w:rPr>
            </w:pPr>
            <w:r>
              <w:rPr>
                <w:rFonts w:hint="eastAsia"/>
                <w:vertAlign w:val="baseline"/>
                <w:lang w:val="en-US" w:eastAsia="zh-CN"/>
              </w:rPr>
              <w:t>3.7.5.1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髋臼磨锉显示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color w:val="auto"/>
                <w:sz w:val="24"/>
                <w:szCs w:val="24"/>
              </w:rPr>
            </w:pPr>
            <w:r>
              <w:rPr>
                <w:rFonts w:hint="eastAsia" w:ascii="宋体" w:hAnsi="宋体" w:eastAsia="宋体" w:cs="宋体"/>
                <w:color w:val="auto"/>
                <w:sz w:val="24"/>
                <w:szCs w:val="24"/>
              </w:rPr>
              <w:t>TR0100</w:t>
            </w:r>
            <w:r>
              <w:rPr>
                <w:rFonts w:hint="eastAsia" w:ascii="宋体" w:hAnsi="宋体" w:cs="宋体"/>
                <w:color w:val="auto"/>
                <w:sz w:val="24"/>
                <w:szCs w:val="24"/>
                <w:lang w:val="en-US" w:eastAsia="zh-CN"/>
              </w:rPr>
              <w:t>57</w:t>
            </w:r>
          </w:p>
        </w:tc>
        <w:tc>
          <w:tcPr>
            <w:tcW w:w="2866" w:type="dxa"/>
          </w:tcPr>
          <w:p>
            <w:pPr>
              <w:bidi w:val="0"/>
              <w:jc w:val="center"/>
              <w:rPr>
                <w:rFonts w:hint="default"/>
                <w:color w:val="auto"/>
                <w:vertAlign w:val="baseline"/>
                <w:lang w:val="en-US" w:eastAsia="zh-CN"/>
              </w:rPr>
            </w:pPr>
            <w:r>
              <w:rPr>
                <w:rFonts w:hint="eastAsia"/>
                <w:color w:val="auto"/>
                <w:vertAlign w:val="baseline"/>
                <w:lang w:val="en-US" w:eastAsia="zh-CN"/>
              </w:rPr>
              <w:t>3.1.4  3.9</w:t>
            </w:r>
          </w:p>
        </w:tc>
        <w:tc>
          <w:tcPr>
            <w:tcW w:w="2954" w:type="dxa"/>
            <w:vAlign w:val="center"/>
          </w:tcPr>
          <w:p>
            <w:pPr>
              <w:bidi w:val="0"/>
              <w:jc w:val="center"/>
              <w:rPr>
                <w:rFonts w:hint="default"/>
                <w:color w:val="auto"/>
                <w:vertAlign w:val="baseline"/>
                <w:lang w:val="en-US" w:eastAsia="zh-CN"/>
              </w:rPr>
            </w:pPr>
            <w:r>
              <w:rPr>
                <w:rFonts w:hint="eastAsia"/>
                <w:color w:val="auto"/>
                <w:vertAlign w:val="baseline"/>
                <w:lang w:val="en-US" w:eastAsia="zh-CN"/>
              </w:rPr>
              <w:t>数据与日志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color w:val="auto"/>
                <w:sz w:val="24"/>
                <w:szCs w:val="24"/>
              </w:rPr>
            </w:pPr>
            <w:r>
              <w:rPr>
                <w:rFonts w:hint="eastAsia" w:ascii="宋体" w:hAnsi="宋体" w:eastAsia="宋体" w:cs="宋体"/>
                <w:color w:val="auto"/>
                <w:sz w:val="24"/>
                <w:szCs w:val="24"/>
              </w:rPr>
              <w:t>TR0100</w:t>
            </w:r>
            <w:r>
              <w:rPr>
                <w:rFonts w:hint="eastAsia" w:ascii="宋体" w:hAnsi="宋体" w:cs="宋体"/>
                <w:color w:val="auto"/>
                <w:sz w:val="24"/>
                <w:szCs w:val="24"/>
                <w:lang w:val="en-US" w:eastAsia="zh-CN"/>
              </w:rPr>
              <w:t>58</w:t>
            </w:r>
          </w:p>
        </w:tc>
        <w:tc>
          <w:tcPr>
            <w:tcW w:w="2866" w:type="dxa"/>
          </w:tcPr>
          <w:p>
            <w:pPr>
              <w:bidi w:val="0"/>
              <w:jc w:val="center"/>
              <w:rPr>
                <w:rFonts w:hint="eastAsia"/>
                <w:color w:val="auto"/>
                <w:vertAlign w:val="baseline"/>
                <w:lang w:val="en-US" w:eastAsia="zh-CN"/>
              </w:rPr>
            </w:pPr>
            <w:r>
              <w:rPr>
                <w:rFonts w:hint="eastAsia"/>
                <w:color w:val="auto"/>
                <w:vertAlign w:val="baseline"/>
                <w:lang w:val="en-US" w:eastAsia="zh-CN"/>
              </w:rPr>
              <w:t>3.1.4  3.9</w:t>
            </w:r>
          </w:p>
        </w:tc>
        <w:tc>
          <w:tcPr>
            <w:tcW w:w="2954" w:type="dxa"/>
            <w:vAlign w:val="center"/>
          </w:tcPr>
          <w:p>
            <w:pPr>
              <w:bidi w:val="0"/>
              <w:jc w:val="center"/>
              <w:rPr>
                <w:rFonts w:hint="eastAsia"/>
                <w:color w:val="auto"/>
                <w:vertAlign w:val="baseline"/>
                <w:lang w:val="en-US" w:eastAsia="zh-CN"/>
              </w:rPr>
            </w:pPr>
            <w:r>
              <w:rPr>
                <w:rFonts w:hint="eastAsia"/>
                <w:color w:val="auto"/>
                <w:vertAlign w:val="baseline"/>
                <w:lang w:val="en-US" w:eastAsia="zh-CN"/>
              </w:rPr>
              <w:t>数据与日志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59</w:t>
            </w:r>
          </w:p>
        </w:tc>
        <w:tc>
          <w:tcPr>
            <w:tcW w:w="2866" w:type="dxa"/>
          </w:tcPr>
          <w:p>
            <w:pPr>
              <w:bidi w:val="0"/>
              <w:jc w:val="center"/>
              <w:rPr>
                <w:rFonts w:hint="default"/>
                <w:vertAlign w:val="baseline"/>
                <w:lang w:val="en-US" w:eastAsia="zh-CN"/>
              </w:rPr>
            </w:pPr>
            <w:r>
              <w:rPr>
                <w:rFonts w:hint="eastAsia"/>
                <w:vertAlign w:val="baseline"/>
                <w:lang w:val="en-US" w:eastAsia="zh-CN"/>
              </w:rPr>
              <w:t>3.5.6  3.8.2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示踪器状态提示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default" w:ascii="宋体" w:hAnsi="宋体" w:eastAsia="宋体" w:cs="宋体"/>
                <w:sz w:val="24"/>
                <w:szCs w:val="24"/>
                <w:lang w:val="en-US"/>
              </w:rPr>
            </w:pPr>
            <w:r>
              <w:rPr>
                <w:rFonts w:hint="eastAsia" w:ascii="宋体" w:hAnsi="宋体" w:eastAsia="宋体" w:cs="宋体"/>
                <w:sz w:val="24"/>
                <w:szCs w:val="24"/>
              </w:rPr>
              <w:t>TR0100</w:t>
            </w:r>
            <w:r>
              <w:rPr>
                <w:rFonts w:hint="eastAsia" w:ascii="宋体" w:hAnsi="宋体" w:cs="宋体"/>
                <w:sz w:val="24"/>
                <w:szCs w:val="24"/>
                <w:lang w:val="en-US" w:eastAsia="zh-CN"/>
              </w:rPr>
              <w:t>60</w:t>
            </w:r>
          </w:p>
        </w:tc>
        <w:tc>
          <w:tcPr>
            <w:tcW w:w="2866" w:type="dxa"/>
          </w:tcPr>
          <w:p>
            <w:pPr>
              <w:bidi w:val="0"/>
              <w:jc w:val="center"/>
              <w:rPr>
                <w:rFonts w:hint="default"/>
                <w:vertAlign w:val="baseline"/>
                <w:lang w:val="en-US" w:eastAsia="zh-CN"/>
              </w:rPr>
            </w:pPr>
            <w:r>
              <w:rPr>
                <w:rFonts w:hint="eastAsia"/>
                <w:vertAlign w:val="baseline"/>
                <w:lang w:val="en-US" w:eastAsia="zh-CN"/>
              </w:rPr>
              <w:t>3.7.5.1  3.7.7.1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脚撑状态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61</w:t>
            </w:r>
          </w:p>
        </w:tc>
        <w:tc>
          <w:tcPr>
            <w:tcW w:w="2866" w:type="dxa"/>
          </w:tcPr>
          <w:p>
            <w:pPr>
              <w:bidi w:val="0"/>
              <w:jc w:val="center"/>
              <w:rPr>
                <w:rFonts w:hint="default"/>
                <w:vertAlign w:val="baseline"/>
                <w:lang w:val="en-US" w:eastAsia="zh-CN"/>
              </w:rPr>
            </w:pPr>
            <w:r>
              <w:rPr>
                <w:rFonts w:hint="eastAsia"/>
                <w:vertAlign w:val="baseline"/>
                <w:lang w:val="en-US" w:eastAsia="zh-CN"/>
              </w:rPr>
              <w:t>3.8.1</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流程切换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62</w:t>
            </w:r>
          </w:p>
        </w:tc>
        <w:tc>
          <w:tcPr>
            <w:tcW w:w="2866" w:type="dxa"/>
          </w:tcPr>
          <w:p>
            <w:pPr>
              <w:bidi w:val="0"/>
              <w:jc w:val="center"/>
              <w:rPr>
                <w:rFonts w:hint="default"/>
                <w:vertAlign w:val="baseline"/>
                <w:lang w:val="en-US" w:eastAsia="zh-CN"/>
              </w:rPr>
            </w:pPr>
            <w:r>
              <w:rPr>
                <w:rFonts w:hint="eastAsia"/>
                <w:vertAlign w:val="baseline"/>
                <w:lang w:val="en-US" w:eastAsia="zh-CN"/>
              </w:rPr>
              <w:t>3.8.4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工具精度检查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63</w:t>
            </w:r>
          </w:p>
        </w:tc>
        <w:tc>
          <w:tcPr>
            <w:tcW w:w="2866" w:type="dxa"/>
          </w:tcPr>
          <w:p>
            <w:pPr>
              <w:bidi w:val="0"/>
              <w:jc w:val="center"/>
              <w:rPr>
                <w:rFonts w:hint="default"/>
                <w:vertAlign w:val="baseline"/>
                <w:lang w:val="en-US" w:eastAsia="zh-CN"/>
              </w:rPr>
            </w:pPr>
            <w:r>
              <w:rPr>
                <w:rFonts w:hint="eastAsia"/>
                <w:vertAlign w:val="baseline"/>
                <w:lang w:val="en-US" w:eastAsia="zh-CN"/>
              </w:rPr>
              <w:t>3.8.3  3.2.2</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64</w:t>
            </w:r>
          </w:p>
        </w:tc>
        <w:tc>
          <w:tcPr>
            <w:tcW w:w="2866" w:type="dxa"/>
          </w:tcPr>
          <w:p>
            <w:pPr>
              <w:bidi w:val="0"/>
              <w:jc w:val="center"/>
              <w:rPr>
                <w:rFonts w:hint="default"/>
                <w:vertAlign w:val="baseline"/>
                <w:lang w:val="en-US" w:eastAsia="zh-CN"/>
              </w:rPr>
            </w:pPr>
            <w:r>
              <w:rPr>
                <w:rFonts w:hint="eastAsia"/>
                <w:vertAlign w:val="baseline"/>
                <w:lang w:val="en-US" w:eastAsia="zh-CN"/>
              </w:rPr>
              <w:t>3.2.7</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手术结果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65</w:t>
            </w:r>
          </w:p>
        </w:tc>
        <w:tc>
          <w:tcPr>
            <w:tcW w:w="2866" w:type="dxa"/>
          </w:tcPr>
          <w:p>
            <w:pPr>
              <w:bidi w:val="0"/>
              <w:jc w:val="center"/>
              <w:rPr>
                <w:rFonts w:hint="default"/>
                <w:vertAlign w:val="baseline"/>
                <w:lang w:val="en-US" w:eastAsia="zh-CN"/>
              </w:rPr>
            </w:pPr>
            <w:r>
              <w:rPr>
                <w:rFonts w:hint="eastAsia"/>
                <w:vertAlign w:val="baseline"/>
                <w:lang w:val="en-US" w:eastAsia="zh-CN"/>
              </w:rPr>
              <w:t>3.1.2.3</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假体数据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44" w:type="dxa"/>
          </w:tcPr>
          <w:p>
            <w:pPr>
              <w:bidi w:val="0"/>
              <w:jc w:val="center"/>
              <w:rPr>
                <w:rFonts w:hint="eastAsia" w:ascii="宋体" w:hAnsi="宋体" w:eastAsia="宋体" w:cs="宋体"/>
                <w:sz w:val="24"/>
                <w:szCs w:val="24"/>
              </w:rPr>
            </w:pPr>
            <w:r>
              <w:rPr>
                <w:rFonts w:hint="eastAsia" w:ascii="宋体" w:hAnsi="宋体" w:eastAsia="宋体" w:cs="宋体"/>
                <w:sz w:val="24"/>
                <w:szCs w:val="24"/>
              </w:rPr>
              <w:t>TR0100</w:t>
            </w:r>
            <w:r>
              <w:rPr>
                <w:rFonts w:hint="eastAsia" w:ascii="宋体" w:hAnsi="宋体" w:cs="宋体"/>
                <w:sz w:val="24"/>
                <w:szCs w:val="24"/>
                <w:lang w:val="en-US" w:eastAsia="zh-CN"/>
              </w:rPr>
              <w:t>66</w:t>
            </w:r>
          </w:p>
        </w:tc>
        <w:tc>
          <w:tcPr>
            <w:tcW w:w="2866" w:type="dxa"/>
          </w:tcPr>
          <w:p>
            <w:pPr>
              <w:bidi w:val="0"/>
              <w:jc w:val="center"/>
              <w:rPr>
                <w:rFonts w:hint="eastAsia"/>
                <w:vertAlign w:val="baseline"/>
                <w:lang w:val="en-US" w:eastAsia="zh-CN"/>
              </w:rPr>
            </w:pPr>
            <w:r>
              <w:rPr>
                <w:rFonts w:hint="eastAsia"/>
                <w:vertAlign w:val="baseline"/>
                <w:lang w:val="en-US" w:eastAsia="zh-CN"/>
              </w:rPr>
              <w:t>3.1.2.4</w:t>
            </w:r>
          </w:p>
        </w:tc>
        <w:tc>
          <w:tcPr>
            <w:tcW w:w="2954" w:type="dxa"/>
            <w:vAlign w:val="center"/>
          </w:tcPr>
          <w:p>
            <w:pPr>
              <w:bidi w:val="0"/>
              <w:jc w:val="center"/>
              <w:rPr>
                <w:rFonts w:hint="default"/>
                <w:vertAlign w:val="baseline"/>
                <w:lang w:val="en-US" w:eastAsia="zh-CN"/>
              </w:rPr>
            </w:pPr>
            <w:r>
              <w:rPr>
                <w:rFonts w:hint="eastAsia"/>
                <w:vertAlign w:val="baseline"/>
                <w:lang w:val="en-US" w:eastAsia="zh-CN"/>
              </w:rPr>
              <w:t>定位附件数据</w:t>
            </w:r>
          </w:p>
        </w:tc>
      </w:tr>
    </w:tbl>
    <w:p>
      <w:pPr>
        <w:rPr>
          <w:rFonts w:hint="default"/>
          <w:lang w:val="en-US" w:eastAsia="zh-CN"/>
        </w:rPr>
      </w:pPr>
    </w:p>
    <w:p>
      <w:pPr>
        <w:pStyle w:val="2"/>
        <w:numPr>
          <w:ilvl w:val="0"/>
          <w:numId w:val="1"/>
        </w:numPr>
        <w:bidi w:val="0"/>
        <w:rPr>
          <w:rFonts w:hint="default"/>
          <w:lang w:val="en-US" w:eastAsia="zh-CN"/>
        </w:rPr>
      </w:pPr>
      <w:bookmarkStart w:id="67" w:name="_Toc29526"/>
      <w:r>
        <w:rPr>
          <w:rFonts w:hint="eastAsia"/>
          <w:lang w:val="en-US" w:eastAsia="zh-CN"/>
        </w:rPr>
        <w:t>网络安全设计</w:t>
      </w:r>
      <w:bookmarkEnd w:id="67"/>
    </w:p>
    <w:p>
      <w:pPr>
        <w:bidi w:val="0"/>
        <w:ind w:firstLine="420" w:firstLineChars="0"/>
        <w:rPr>
          <w:rFonts w:hint="eastAsia"/>
          <w:lang w:val="en-US" w:eastAsia="zh-CN"/>
        </w:rPr>
      </w:pPr>
      <w:r>
        <w:rPr>
          <w:rFonts w:hint="eastAsia"/>
          <w:lang w:val="en-US" w:eastAsia="zh-CN"/>
        </w:rPr>
        <w:t>本软件属于医疗器械软件，网络安全设计基于本软件自身特点且充分考虑《</w:t>
      </w:r>
      <w:r>
        <w:rPr>
          <w:rFonts w:hint="eastAsia"/>
        </w:rPr>
        <w:t>医疗器械网络安全注册技术审查指导原则</w:t>
      </w:r>
      <w:r>
        <w:rPr>
          <w:rFonts w:hint="eastAsia"/>
          <w:lang w:val="en-US" w:eastAsia="zh-CN"/>
        </w:rPr>
        <w:t>》。请参考</w:t>
      </w:r>
      <w:r>
        <w:rPr>
          <w:rFonts w:hint="eastAsia"/>
          <w:color w:val="auto"/>
          <w:lang w:val="en-US" w:eastAsia="zh-CN"/>
        </w:rPr>
        <w:t>《MS003-网络安全风险管理计划》。</w:t>
      </w:r>
    </w:p>
    <w:p>
      <w:pPr>
        <w:pStyle w:val="2"/>
        <w:numPr>
          <w:ilvl w:val="0"/>
          <w:numId w:val="1"/>
        </w:numPr>
        <w:bidi w:val="0"/>
        <w:rPr>
          <w:rFonts w:hint="default"/>
          <w:lang w:val="en-US" w:eastAsia="zh-CN"/>
        </w:rPr>
      </w:pPr>
      <w:bookmarkStart w:id="68" w:name="_Toc1204"/>
      <w:r>
        <w:rPr>
          <w:rFonts w:hint="eastAsia"/>
          <w:lang w:val="en-US" w:eastAsia="zh-CN"/>
        </w:rPr>
        <w:t>数据结构设计</w:t>
      </w:r>
      <w:bookmarkEnd w:id="68"/>
    </w:p>
    <w:p>
      <w:pPr>
        <w:ind w:firstLine="420" w:firstLineChars="0"/>
        <w:rPr>
          <w:rFonts w:hint="default"/>
          <w:lang w:val="en-US" w:eastAsia="zh-CN"/>
        </w:rPr>
      </w:pPr>
      <w:r>
        <w:rPr>
          <w:rFonts w:hint="eastAsia"/>
          <w:lang w:val="en-US" w:eastAsia="zh-CN"/>
        </w:rPr>
        <w:t>数据库单元采用关系型数据库管理系统，将数据保存在不同的表中，增加了速度并提高了灵活性。所使用的SQL语言是最常用、最流行的数据库访问标准化语言，它使得存储、更新信息更容易。</w:t>
      </w:r>
    </w:p>
    <w:p>
      <w:pPr>
        <w:ind w:firstLine="420" w:firstLineChars="0"/>
        <w:rPr>
          <w:rFonts w:hint="default"/>
          <w:lang w:val="en-US" w:eastAsia="zh-CN"/>
        </w:rPr>
      </w:pPr>
      <w:r>
        <w:rPr>
          <w:rFonts w:hint="eastAsia"/>
          <w:lang w:val="en-US" w:eastAsia="zh-CN"/>
        </w:rPr>
        <w:t>基于本软件操作流程特点，数据表分为系统用户表、病历信息表、图像数据表及操作数据表。详细表结构如下。</w:t>
      </w:r>
    </w:p>
    <w:tbl>
      <w:tblPr>
        <w:tblStyle w:val="19"/>
        <w:tblW w:w="8359" w:type="dxa"/>
        <w:tblInd w:w="113" w:type="dxa"/>
        <w:tblLayout w:type="fixed"/>
        <w:tblCellMar>
          <w:top w:w="0" w:type="dxa"/>
          <w:left w:w="108" w:type="dxa"/>
          <w:bottom w:w="0" w:type="dxa"/>
          <w:right w:w="108" w:type="dxa"/>
        </w:tblCellMar>
      </w:tblPr>
      <w:tblGrid>
        <w:gridCol w:w="1568"/>
        <w:gridCol w:w="1546"/>
        <w:gridCol w:w="1417"/>
        <w:gridCol w:w="1353"/>
        <w:gridCol w:w="758"/>
        <w:gridCol w:w="1717"/>
      </w:tblGrid>
      <w:tr>
        <w:tblPrEx>
          <w:tblCellMar>
            <w:top w:w="0" w:type="dxa"/>
            <w:left w:w="108" w:type="dxa"/>
            <w:bottom w:w="0" w:type="dxa"/>
            <w:right w:w="108" w:type="dxa"/>
          </w:tblCellMar>
        </w:tblPrEx>
        <w:trPr>
          <w:trHeight w:val="330" w:hRule="atLeast"/>
        </w:trPr>
        <w:tc>
          <w:tcPr>
            <w:tcW w:w="8359" w:type="dxa"/>
            <w:gridSpan w:val="6"/>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jc w:val="center"/>
            </w:pPr>
            <w:bookmarkStart w:id="69" w:name="RANGE!A1"/>
            <w:r>
              <w:rPr>
                <w:rFonts w:hint="eastAsia"/>
              </w:rPr>
              <w:t>系统用户表</w:t>
            </w:r>
            <w:bookmarkEnd w:id="69"/>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名称</w:t>
            </w:r>
          </w:p>
        </w:tc>
        <w:tc>
          <w:tcPr>
            <w:tcW w:w="1546"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列名</w:t>
            </w:r>
          </w:p>
        </w:tc>
        <w:tc>
          <w:tcPr>
            <w:tcW w:w="1417"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数据类型</w:t>
            </w:r>
          </w:p>
        </w:tc>
        <w:tc>
          <w:tcPr>
            <w:tcW w:w="1353"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长度</w:t>
            </w:r>
          </w:p>
        </w:tc>
        <w:tc>
          <w:tcPr>
            <w:tcW w:w="758"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主键</w:t>
            </w:r>
          </w:p>
        </w:tc>
        <w:tc>
          <w:tcPr>
            <w:tcW w:w="1717"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必填</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ID</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id</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nil"/>
              <w:left w:val="nil"/>
              <w:bottom w:val="single" w:color="auto" w:sz="4" w:space="0"/>
              <w:right w:val="single" w:color="auto" w:sz="4" w:space="0"/>
            </w:tcBorders>
            <w:shd w:val="clear" w:color="auto" w:fill="auto"/>
            <w:noWrap/>
            <w:vAlign w:val="bottom"/>
          </w:tcPr>
          <w:p>
            <w:pPr>
              <w:bidi w:val="0"/>
              <w:rPr>
                <w:rFonts w:hint="eastAsia"/>
              </w:rPr>
            </w:pPr>
          </w:p>
        </w:tc>
        <w:tc>
          <w:tcPr>
            <w:tcW w:w="758" w:type="dxa"/>
            <w:tcBorders>
              <w:top w:val="nil"/>
              <w:left w:val="nil"/>
              <w:bottom w:val="single" w:color="auto" w:sz="4" w:space="0"/>
              <w:right w:val="single" w:color="auto" w:sz="4" w:space="0"/>
            </w:tcBorders>
            <w:shd w:val="clear" w:color="auto" w:fill="auto"/>
            <w:noWrap/>
            <w:vAlign w:val="bottom"/>
          </w:tcPr>
          <w:p>
            <w:pPr>
              <w:bidi w:val="0"/>
              <w:rPr>
                <w:rFonts w:hint="eastAsia"/>
              </w:rPr>
            </w:pPr>
            <w:r>
              <w:rPr>
                <w:rFonts w:hint="eastAsia"/>
              </w:rPr>
              <w:t>√</w:t>
            </w:r>
          </w:p>
        </w:tc>
        <w:tc>
          <w:tcPr>
            <w:tcW w:w="1717" w:type="dxa"/>
            <w:tcBorders>
              <w:top w:val="nil"/>
              <w:left w:val="nil"/>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用户名</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username</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nil"/>
              <w:left w:val="nil"/>
              <w:bottom w:val="single" w:color="auto" w:sz="4" w:space="0"/>
              <w:right w:val="single" w:color="auto" w:sz="4" w:space="0"/>
            </w:tcBorders>
            <w:shd w:val="clear" w:color="auto" w:fill="auto"/>
            <w:noWrap/>
            <w:vAlign w:val="bottom"/>
          </w:tcPr>
          <w:p>
            <w:pPr>
              <w:bidi w:val="0"/>
            </w:pPr>
            <w:r>
              <w:rPr>
                <w:rFonts w:hint="eastAsia"/>
              </w:rPr>
              <w:t>50</w:t>
            </w:r>
          </w:p>
        </w:tc>
        <w:tc>
          <w:tcPr>
            <w:tcW w:w="758" w:type="dxa"/>
            <w:tcBorders>
              <w:top w:val="nil"/>
              <w:left w:val="nil"/>
              <w:bottom w:val="single" w:color="auto" w:sz="4" w:space="0"/>
              <w:right w:val="single" w:color="auto" w:sz="4" w:space="0"/>
            </w:tcBorders>
            <w:shd w:val="clear" w:color="auto" w:fill="auto"/>
            <w:noWrap/>
            <w:vAlign w:val="bottom"/>
          </w:tcPr>
          <w:p>
            <w:pPr>
              <w:bidi w:val="0"/>
            </w:pPr>
          </w:p>
        </w:tc>
        <w:tc>
          <w:tcPr>
            <w:tcW w:w="1717" w:type="dxa"/>
            <w:tcBorders>
              <w:top w:val="nil"/>
              <w:left w:val="nil"/>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pPr>
            <w:r>
              <w:rPr>
                <w:rFonts w:hint="eastAsia"/>
              </w:rPr>
              <w:t>密码</w:t>
            </w:r>
          </w:p>
        </w:tc>
        <w:tc>
          <w:tcPr>
            <w:tcW w:w="1546" w:type="dxa"/>
            <w:tcBorders>
              <w:top w:val="nil"/>
              <w:left w:val="nil"/>
              <w:bottom w:val="single" w:color="auto" w:sz="4" w:space="0"/>
              <w:right w:val="single" w:color="auto" w:sz="4" w:space="0"/>
            </w:tcBorders>
            <w:shd w:val="clear" w:color="auto" w:fill="auto"/>
            <w:noWrap/>
            <w:vAlign w:val="bottom"/>
          </w:tcPr>
          <w:p>
            <w:pPr>
              <w:bidi w:val="0"/>
            </w:pPr>
            <w:r>
              <w:rPr>
                <w:rFonts w:hint="eastAsia"/>
              </w:rPr>
              <w:t>password</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50</w:t>
            </w:r>
          </w:p>
        </w:tc>
        <w:tc>
          <w:tcPr>
            <w:tcW w:w="758" w:type="dxa"/>
            <w:tcBorders>
              <w:top w:val="nil"/>
              <w:left w:val="nil"/>
              <w:bottom w:val="single" w:color="auto" w:sz="4" w:space="0"/>
              <w:right w:val="single" w:color="auto" w:sz="4" w:space="0"/>
            </w:tcBorders>
            <w:shd w:val="clear" w:color="auto" w:fill="auto"/>
            <w:noWrap/>
            <w:vAlign w:val="bottom"/>
          </w:tcPr>
          <w:p>
            <w:pPr>
              <w:bidi w:val="0"/>
            </w:pPr>
          </w:p>
        </w:tc>
        <w:tc>
          <w:tcPr>
            <w:tcW w:w="1717" w:type="dxa"/>
            <w:tcBorders>
              <w:top w:val="nil"/>
              <w:left w:val="nil"/>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rPr>
              <w:t>账号</w:t>
            </w:r>
            <w:r>
              <w:rPr>
                <w:rFonts w:hint="eastAsia"/>
                <w:lang w:val="en-US" w:eastAsia="zh-CN"/>
              </w:rPr>
              <w:t>权限</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privilege</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nil"/>
              <w:left w:val="nil"/>
              <w:bottom w:val="single" w:color="auto" w:sz="4" w:space="0"/>
              <w:right w:val="single" w:color="auto" w:sz="4" w:space="0"/>
            </w:tcBorders>
            <w:shd w:val="clear" w:color="auto" w:fill="auto"/>
            <w:noWrap/>
            <w:vAlign w:val="bottom"/>
          </w:tcPr>
          <w:p>
            <w:pPr>
              <w:bidi w:val="0"/>
            </w:pPr>
          </w:p>
        </w:tc>
        <w:tc>
          <w:tcPr>
            <w:tcW w:w="758" w:type="dxa"/>
            <w:tcBorders>
              <w:top w:val="nil"/>
              <w:left w:val="nil"/>
              <w:bottom w:val="single" w:color="auto" w:sz="4" w:space="0"/>
              <w:right w:val="single" w:color="auto" w:sz="4" w:space="0"/>
            </w:tcBorders>
            <w:shd w:val="clear" w:color="auto" w:fill="auto"/>
            <w:noWrap/>
            <w:vAlign w:val="bottom"/>
          </w:tcPr>
          <w:p>
            <w:pPr>
              <w:bidi w:val="0"/>
            </w:pPr>
          </w:p>
        </w:tc>
        <w:tc>
          <w:tcPr>
            <w:tcW w:w="1717" w:type="dxa"/>
            <w:tcBorders>
              <w:top w:val="nil"/>
              <w:left w:val="nil"/>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eastAsia="宋体"/>
                <w:lang w:val="en-US" w:eastAsia="zh-CN"/>
              </w:rPr>
            </w:pPr>
            <w:r>
              <w:rPr>
                <w:rFonts w:hint="eastAsia"/>
                <w:lang w:val="en-US" w:eastAsia="zh-CN"/>
              </w:rPr>
              <w:t>设置信息</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settinginfo</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json</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真实姓名</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truename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varchar</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eastAsia="宋体"/>
                <w:lang w:val="en-US" w:eastAsia="zh-CN"/>
              </w:rPr>
            </w:pPr>
            <w:r>
              <w:rPr>
                <w:rFonts w:hint="eastAsia"/>
                <w:lang w:val="en-US" w:eastAsia="zh-CN"/>
              </w:rPr>
              <w:t>50</w:t>
            </w: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创建时间</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lang w:val="en-US" w:eastAsia="zh-CN"/>
              </w:rPr>
            </w:pPr>
            <w:r>
              <w:rPr>
                <w:rFonts w:hint="eastAsia"/>
                <w:lang w:val="en-US" w:eastAsia="zh-CN"/>
              </w:rPr>
              <w:t>createtime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time</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状态</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status</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创建者</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createrid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jc w:val="left"/>
              <w:rPr>
                <w:rFonts w:hint="eastAsia"/>
              </w:rPr>
            </w:pPr>
          </w:p>
        </w:tc>
      </w:tr>
    </w:tbl>
    <w:p>
      <w:pPr>
        <w:rPr>
          <w:rFonts w:hint="default"/>
          <w:lang w:val="en-US" w:eastAsia="zh-CN"/>
        </w:rPr>
      </w:pPr>
    </w:p>
    <w:tbl>
      <w:tblPr>
        <w:tblStyle w:val="19"/>
        <w:tblW w:w="8359" w:type="dxa"/>
        <w:tblInd w:w="113" w:type="dxa"/>
        <w:tblLayout w:type="fixed"/>
        <w:tblCellMar>
          <w:top w:w="0" w:type="dxa"/>
          <w:left w:w="108" w:type="dxa"/>
          <w:bottom w:w="0" w:type="dxa"/>
          <w:right w:w="108" w:type="dxa"/>
        </w:tblCellMar>
      </w:tblPr>
      <w:tblGrid>
        <w:gridCol w:w="1568"/>
        <w:gridCol w:w="1546"/>
        <w:gridCol w:w="1417"/>
        <w:gridCol w:w="1353"/>
        <w:gridCol w:w="758"/>
        <w:gridCol w:w="1717"/>
      </w:tblGrid>
      <w:tr>
        <w:tblPrEx>
          <w:tblCellMar>
            <w:top w:w="0" w:type="dxa"/>
            <w:left w:w="108" w:type="dxa"/>
            <w:bottom w:w="0" w:type="dxa"/>
            <w:right w:w="108" w:type="dxa"/>
          </w:tblCellMar>
        </w:tblPrEx>
        <w:trPr>
          <w:trHeight w:val="330" w:hRule="atLeast"/>
        </w:trPr>
        <w:tc>
          <w:tcPr>
            <w:tcW w:w="8359" w:type="dxa"/>
            <w:gridSpan w:val="6"/>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jc w:val="center"/>
            </w:pPr>
            <w:r>
              <w:rPr>
                <w:rFonts w:hint="eastAsia"/>
                <w:lang w:val="en-US" w:eastAsia="zh-CN"/>
              </w:rPr>
              <w:t>案例信息</w:t>
            </w:r>
            <w:r>
              <w:rPr>
                <w:rFonts w:hint="eastAsia"/>
              </w:rPr>
              <w:t>表</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名称</w:t>
            </w:r>
          </w:p>
        </w:tc>
        <w:tc>
          <w:tcPr>
            <w:tcW w:w="1546"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列名</w:t>
            </w:r>
          </w:p>
        </w:tc>
        <w:tc>
          <w:tcPr>
            <w:tcW w:w="1417"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数据类型</w:t>
            </w:r>
          </w:p>
        </w:tc>
        <w:tc>
          <w:tcPr>
            <w:tcW w:w="1353"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长度</w:t>
            </w:r>
          </w:p>
        </w:tc>
        <w:tc>
          <w:tcPr>
            <w:tcW w:w="758"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主键</w:t>
            </w:r>
          </w:p>
        </w:tc>
        <w:tc>
          <w:tcPr>
            <w:tcW w:w="1717" w:type="dxa"/>
            <w:tcBorders>
              <w:top w:val="nil"/>
              <w:left w:val="nil"/>
              <w:bottom w:val="single" w:color="auto" w:sz="4" w:space="0"/>
              <w:right w:val="single" w:color="auto" w:sz="4" w:space="0"/>
            </w:tcBorders>
            <w:shd w:val="clear" w:color="auto" w:fill="FFFFFF" w:themeFill="background1"/>
            <w:noWrap/>
            <w:vAlign w:val="bottom"/>
          </w:tcPr>
          <w:p>
            <w:pPr>
              <w:bidi w:val="0"/>
            </w:pPr>
            <w:r>
              <w:rPr>
                <w:rFonts w:hint="eastAsia"/>
              </w:rPr>
              <w:t>必填</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ID</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id</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nil"/>
              <w:left w:val="nil"/>
              <w:bottom w:val="single" w:color="auto" w:sz="4" w:space="0"/>
              <w:right w:val="single" w:color="auto" w:sz="4" w:space="0"/>
            </w:tcBorders>
            <w:shd w:val="clear" w:color="auto" w:fill="auto"/>
            <w:noWrap/>
            <w:vAlign w:val="bottom"/>
          </w:tcPr>
          <w:p>
            <w:pPr>
              <w:bidi w:val="0"/>
              <w:rPr>
                <w:rFonts w:hint="eastAsia"/>
              </w:rPr>
            </w:pPr>
          </w:p>
        </w:tc>
        <w:tc>
          <w:tcPr>
            <w:tcW w:w="758" w:type="dxa"/>
            <w:tcBorders>
              <w:top w:val="nil"/>
              <w:left w:val="nil"/>
              <w:bottom w:val="single" w:color="auto" w:sz="4" w:space="0"/>
              <w:right w:val="single" w:color="auto" w:sz="4" w:space="0"/>
            </w:tcBorders>
            <w:shd w:val="clear" w:color="auto" w:fill="auto"/>
            <w:noWrap/>
            <w:vAlign w:val="bottom"/>
          </w:tcPr>
          <w:p>
            <w:pPr>
              <w:bidi w:val="0"/>
              <w:rPr>
                <w:rFonts w:hint="eastAsia"/>
              </w:rPr>
            </w:pPr>
            <w:r>
              <w:rPr>
                <w:rFonts w:hint="eastAsia"/>
              </w:rPr>
              <w:t>√</w:t>
            </w:r>
          </w:p>
        </w:tc>
        <w:tc>
          <w:tcPr>
            <w:tcW w:w="1717" w:type="dxa"/>
            <w:tcBorders>
              <w:top w:val="nil"/>
              <w:left w:val="nil"/>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病历号</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caseno</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nil"/>
              <w:left w:val="nil"/>
              <w:bottom w:val="single" w:color="auto" w:sz="4" w:space="0"/>
              <w:right w:val="single" w:color="auto" w:sz="4" w:space="0"/>
            </w:tcBorders>
            <w:shd w:val="clear" w:color="auto" w:fill="auto"/>
            <w:noWrap/>
            <w:vAlign w:val="bottom"/>
          </w:tcPr>
          <w:p>
            <w:pPr>
              <w:bidi w:val="0"/>
            </w:pPr>
            <w:r>
              <w:rPr>
                <w:rFonts w:hint="eastAsia"/>
              </w:rPr>
              <w:t>50</w:t>
            </w:r>
          </w:p>
        </w:tc>
        <w:tc>
          <w:tcPr>
            <w:tcW w:w="758" w:type="dxa"/>
            <w:tcBorders>
              <w:top w:val="nil"/>
              <w:left w:val="nil"/>
              <w:bottom w:val="single" w:color="auto" w:sz="4" w:space="0"/>
              <w:right w:val="single" w:color="auto" w:sz="4" w:space="0"/>
            </w:tcBorders>
            <w:shd w:val="clear" w:color="auto" w:fill="auto"/>
            <w:noWrap/>
            <w:vAlign w:val="bottom"/>
          </w:tcPr>
          <w:p>
            <w:pPr>
              <w:bidi w:val="0"/>
            </w:pPr>
          </w:p>
        </w:tc>
        <w:tc>
          <w:tcPr>
            <w:tcW w:w="1717" w:type="dxa"/>
            <w:tcBorders>
              <w:top w:val="nil"/>
              <w:left w:val="nil"/>
              <w:bottom w:val="single" w:color="auto" w:sz="4" w:space="0"/>
              <w:right w:val="single" w:color="auto" w:sz="4" w:space="0"/>
            </w:tcBorders>
            <w:shd w:val="clear" w:color="auto" w:fill="auto"/>
            <w:noWrap/>
            <w:vAlign w:val="bottom"/>
          </w:tcPr>
          <w:p>
            <w:pPr>
              <w:bidi w:val="0"/>
            </w:pPr>
          </w:p>
        </w:tc>
      </w:tr>
      <w:tr>
        <w:tblPrEx>
          <w:tblCellMar>
            <w:top w:w="0" w:type="dxa"/>
            <w:left w:w="108" w:type="dxa"/>
            <w:bottom w:w="0" w:type="dxa"/>
            <w:right w:w="108" w:type="dxa"/>
          </w:tblCellMar>
        </w:tblPrEx>
        <w:trPr>
          <w:trHeight w:val="330" w:hRule="atLeast"/>
        </w:trPr>
        <w:tc>
          <w:tcPr>
            <w:tcW w:w="1568" w:type="dxa"/>
            <w:tcBorders>
              <w:top w:val="nil"/>
              <w:left w:val="single" w:color="auto" w:sz="4" w:space="0"/>
              <w:bottom w:val="single" w:color="auto" w:sz="4" w:space="0"/>
              <w:right w:val="single" w:color="auto" w:sz="4" w:space="0"/>
            </w:tcBorders>
            <w:shd w:val="clear" w:color="auto" w:fill="auto"/>
            <w:noWrap/>
            <w:vAlign w:val="bottom"/>
          </w:tcPr>
          <w:p>
            <w:pPr>
              <w:bidi w:val="0"/>
            </w:pPr>
            <w:r>
              <w:rPr>
                <w:rFonts w:hint="eastAsia"/>
              </w:rPr>
              <w:t>病人姓名</w:t>
            </w:r>
          </w:p>
        </w:tc>
        <w:tc>
          <w:tcPr>
            <w:tcW w:w="1546"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patientname</w:t>
            </w:r>
          </w:p>
        </w:tc>
        <w:tc>
          <w:tcPr>
            <w:tcW w:w="1417"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nil"/>
              <w:left w:val="nil"/>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50</w:t>
            </w:r>
          </w:p>
        </w:tc>
        <w:tc>
          <w:tcPr>
            <w:tcW w:w="758" w:type="dxa"/>
            <w:tcBorders>
              <w:top w:val="nil"/>
              <w:left w:val="nil"/>
              <w:bottom w:val="single" w:color="auto" w:sz="4" w:space="0"/>
              <w:right w:val="single" w:color="auto" w:sz="4" w:space="0"/>
            </w:tcBorders>
            <w:shd w:val="clear" w:color="auto" w:fill="auto"/>
            <w:noWrap/>
            <w:vAlign w:val="bottom"/>
          </w:tcPr>
          <w:p>
            <w:pPr>
              <w:bidi w:val="0"/>
            </w:pPr>
          </w:p>
        </w:tc>
        <w:tc>
          <w:tcPr>
            <w:tcW w:w="1717" w:type="dxa"/>
            <w:tcBorders>
              <w:top w:val="nil"/>
              <w:left w:val="nil"/>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rPr>
              <w:t>病人年龄</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patientage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病人性别</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patientsex</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手术患侧</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surgicalside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手术信息</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surgicalinfo</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json</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医生姓名</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doctorname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varchar</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128</w:t>
            </w: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创建时间</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createtime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time</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手术时间</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startime</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time</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状态</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status</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创建者</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createrid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数据路径</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datapath</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200</w:t>
            </w: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备注</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remark</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varchar</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200</w:t>
            </w: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r>
    </w:tbl>
    <w:p>
      <w:pPr>
        <w:pStyle w:val="13"/>
        <w:ind w:left="0" w:leftChars="0" w:firstLine="0" w:firstLineChars="0"/>
        <w:rPr>
          <w:rFonts w:hint="default"/>
          <w:lang w:val="en-US" w:eastAsia="zh-CN"/>
        </w:rPr>
      </w:pPr>
    </w:p>
    <w:tbl>
      <w:tblPr>
        <w:tblStyle w:val="19"/>
        <w:tblW w:w="8359" w:type="dxa"/>
        <w:tblInd w:w="113" w:type="dxa"/>
        <w:tblLayout w:type="fixed"/>
        <w:tblCellMar>
          <w:top w:w="0" w:type="dxa"/>
          <w:left w:w="108" w:type="dxa"/>
          <w:bottom w:w="0" w:type="dxa"/>
          <w:right w:w="108" w:type="dxa"/>
        </w:tblCellMar>
      </w:tblPr>
      <w:tblGrid>
        <w:gridCol w:w="1568"/>
        <w:gridCol w:w="1546"/>
        <w:gridCol w:w="1417"/>
        <w:gridCol w:w="1353"/>
        <w:gridCol w:w="758"/>
        <w:gridCol w:w="1717"/>
      </w:tblGrid>
      <w:tr>
        <w:tblPrEx>
          <w:tblCellMar>
            <w:top w:w="0" w:type="dxa"/>
            <w:left w:w="108" w:type="dxa"/>
            <w:bottom w:w="0" w:type="dxa"/>
            <w:right w:w="108" w:type="dxa"/>
          </w:tblCellMar>
        </w:tblPrEx>
        <w:trPr>
          <w:trHeight w:val="330" w:hRule="atLeast"/>
        </w:trPr>
        <w:tc>
          <w:tcPr>
            <w:tcW w:w="8359" w:type="dxa"/>
            <w:gridSpan w:val="6"/>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jc w:val="center"/>
            </w:pPr>
            <w:r>
              <w:rPr>
                <w:rFonts w:hint="eastAsia"/>
                <w:lang w:val="en-US" w:eastAsia="zh-CN"/>
              </w:rPr>
              <w:t>图像数据</w:t>
            </w:r>
            <w:r>
              <w:rPr>
                <w:rFonts w:hint="eastAsia"/>
              </w:rPr>
              <w:t>表</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名称</w:t>
            </w:r>
          </w:p>
        </w:tc>
        <w:tc>
          <w:tcPr>
            <w:tcW w:w="1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列名</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数据类型</w:t>
            </w:r>
          </w:p>
        </w:tc>
        <w:tc>
          <w:tcPr>
            <w:tcW w:w="135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长度</w:t>
            </w:r>
          </w:p>
        </w:tc>
        <w:tc>
          <w:tcPr>
            <w:tcW w:w="75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主键</w:t>
            </w:r>
          </w:p>
        </w:tc>
        <w:tc>
          <w:tcPr>
            <w:tcW w:w="1717"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必填</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ID</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hint="default"/>
                <w:lang w:val="en-US" w:eastAsia="zh-CN"/>
              </w:rPr>
            </w:pPr>
            <w:r>
              <w:rPr>
                <w:rFonts w:hint="eastAsia"/>
                <w:lang w:val="en-US" w:eastAsia="zh-CN"/>
              </w:rPr>
              <w:t>案例ID</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caseid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部位</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eastAsia="zh-CN"/>
              </w:rPr>
            </w:pPr>
            <w:r>
              <w:rPr>
                <w:rFonts w:hint="eastAsia"/>
                <w:lang w:val="en-US" w:eastAsia="zh-CN"/>
              </w:rPr>
              <w:t>part</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路径</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path</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varchar</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200</w:t>
            </w: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bl>
    <w:p>
      <w:pPr>
        <w:pStyle w:val="13"/>
        <w:ind w:left="0" w:leftChars="0" w:firstLine="0" w:firstLineChars="0"/>
        <w:rPr>
          <w:rFonts w:hint="default"/>
          <w:lang w:val="en-US" w:eastAsia="zh-CN"/>
        </w:rPr>
      </w:pPr>
    </w:p>
    <w:tbl>
      <w:tblPr>
        <w:tblStyle w:val="19"/>
        <w:tblW w:w="8359" w:type="dxa"/>
        <w:jc w:val="center"/>
        <w:tblLayout w:type="fixed"/>
        <w:tblCellMar>
          <w:top w:w="0" w:type="dxa"/>
          <w:left w:w="108" w:type="dxa"/>
          <w:bottom w:w="0" w:type="dxa"/>
          <w:right w:w="108" w:type="dxa"/>
        </w:tblCellMar>
      </w:tblPr>
      <w:tblGrid>
        <w:gridCol w:w="1568"/>
        <w:gridCol w:w="1546"/>
        <w:gridCol w:w="1417"/>
        <w:gridCol w:w="1353"/>
        <w:gridCol w:w="758"/>
        <w:gridCol w:w="1717"/>
      </w:tblGrid>
      <w:tr>
        <w:tblPrEx>
          <w:tblCellMar>
            <w:top w:w="0" w:type="dxa"/>
            <w:left w:w="108" w:type="dxa"/>
            <w:bottom w:w="0" w:type="dxa"/>
            <w:right w:w="108" w:type="dxa"/>
          </w:tblCellMar>
        </w:tblPrEx>
        <w:trPr>
          <w:trHeight w:val="330" w:hRule="atLeast"/>
          <w:jc w:val="center"/>
        </w:trPr>
        <w:tc>
          <w:tcPr>
            <w:tcW w:w="8359" w:type="dxa"/>
            <w:gridSpan w:val="6"/>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jc w:val="center"/>
            </w:pPr>
            <w:r>
              <w:rPr>
                <w:rFonts w:hint="eastAsia"/>
                <w:lang w:val="en-US" w:eastAsia="zh-CN"/>
              </w:rPr>
              <w:t>操作数据</w:t>
            </w:r>
            <w:r>
              <w:rPr>
                <w:rFonts w:hint="eastAsia"/>
              </w:rPr>
              <w:t>表</w:t>
            </w:r>
          </w:p>
        </w:tc>
      </w:tr>
      <w:tr>
        <w:tblPrEx>
          <w:tblCellMar>
            <w:top w:w="0" w:type="dxa"/>
            <w:left w:w="108" w:type="dxa"/>
            <w:bottom w:w="0" w:type="dxa"/>
            <w:right w:w="108" w:type="dxa"/>
          </w:tblCellMar>
        </w:tblPrEx>
        <w:trPr>
          <w:trHeight w:val="330" w:hRule="atLeast"/>
          <w:jc w:val="center"/>
        </w:trPr>
        <w:tc>
          <w:tcPr>
            <w:tcW w:w="156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名称</w:t>
            </w:r>
          </w:p>
        </w:tc>
        <w:tc>
          <w:tcPr>
            <w:tcW w:w="1546"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列名</w:t>
            </w:r>
          </w:p>
        </w:tc>
        <w:tc>
          <w:tcPr>
            <w:tcW w:w="1417"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数据类型</w:t>
            </w:r>
          </w:p>
        </w:tc>
        <w:tc>
          <w:tcPr>
            <w:tcW w:w="1353"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长度</w:t>
            </w:r>
          </w:p>
        </w:tc>
        <w:tc>
          <w:tcPr>
            <w:tcW w:w="758"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主键</w:t>
            </w:r>
          </w:p>
        </w:tc>
        <w:tc>
          <w:tcPr>
            <w:tcW w:w="1717" w:type="dxa"/>
            <w:tcBorders>
              <w:top w:val="single" w:color="auto" w:sz="4" w:space="0"/>
              <w:left w:val="single" w:color="auto" w:sz="4" w:space="0"/>
              <w:bottom w:val="single" w:color="auto" w:sz="4" w:space="0"/>
              <w:right w:val="single" w:color="auto" w:sz="4" w:space="0"/>
            </w:tcBorders>
            <w:shd w:val="clear" w:color="auto" w:fill="FFFFFF" w:themeFill="background1"/>
            <w:noWrap/>
            <w:vAlign w:val="bottom"/>
          </w:tcPr>
          <w:p>
            <w:pPr>
              <w:bidi w:val="0"/>
            </w:pPr>
            <w:r>
              <w:rPr>
                <w:rFonts w:hint="eastAsia"/>
              </w:rPr>
              <w:t>必填</w:t>
            </w:r>
          </w:p>
        </w:tc>
      </w:tr>
      <w:tr>
        <w:tblPrEx>
          <w:tblCellMar>
            <w:top w:w="0" w:type="dxa"/>
            <w:left w:w="108" w:type="dxa"/>
            <w:bottom w:w="0" w:type="dxa"/>
            <w:right w:w="108" w:type="dxa"/>
          </w:tblCellMar>
        </w:tblPrEx>
        <w:trPr>
          <w:trHeight w:val="330" w:hRule="atLeast"/>
          <w:jc w:val="center"/>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ID</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lang w:val="en-US" w:eastAsia="zh-CN"/>
              </w:rPr>
            </w:pPr>
            <w:r>
              <w:rPr>
                <w:rFonts w:hint="eastAsia"/>
                <w:lang w:val="en-US" w:eastAsia="zh-CN"/>
              </w:rPr>
              <w:t>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eastAsia"/>
              </w:rPr>
            </w:pPr>
            <w:r>
              <w:rPr>
                <w:rFonts w:hint="eastAsia"/>
              </w:rPr>
              <w:t>√</w:t>
            </w:r>
          </w:p>
        </w:tc>
      </w:tr>
      <w:tr>
        <w:tblPrEx>
          <w:tblCellMar>
            <w:top w:w="0" w:type="dxa"/>
            <w:left w:w="108" w:type="dxa"/>
            <w:bottom w:w="0" w:type="dxa"/>
            <w:right w:w="108" w:type="dxa"/>
          </w:tblCellMar>
        </w:tblPrEx>
        <w:trPr>
          <w:trHeight w:val="330" w:hRule="atLeast"/>
          <w:jc w:val="center"/>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hint="default"/>
                <w:lang w:val="en-US" w:eastAsia="zh-CN"/>
              </w:rPr>
            </w:pPr>
            <w:r>
              <w:rPr>
                <w:rFonts w:hint="eastAsia"/>
                <w:lang w:val="en-US" w:eastAsia="zh-CN"/>
              </w:rPr>
              <w:t>案例ID</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caseid</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uuid</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jc w:val="center"/>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操作步骤</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step</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int</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r>
        <w:tblPrEx>
          <w:tblCellMar>
            <w:top w:w="0" w:type="dxa"/>
            <w:left w:w="108" w:type="dxa"/>
            <w:bottom w:w="0" w:type="dxa"/>
            <w:right w:w="108" w:type="dxa"/>
          </w:tblCellMar>
        </w:tblPrEx>
        <w:trPr>
          <w:trHeight w:val="330" w:hRule="atLeast"/>
          <w:jc w:val="center"/>
        </w:trPr>
        <w:tc>
          <w:tcPr>
            <w:tcW w:w="156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操作数据</w:t>
            </w:r>
          </w:p>
        </w:tc>
        <w:tc>
          <w:tcPr>
            <w:tcW w:w="1546"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data</w:t>
            </w: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r>
              <w:rPr>
                <w:rFonts w:hint="eastAsia"/>
                <w:lang w:val="en-US" w:eastAsia="zh-CN"/>
              </w:rPr>
              <w:t>json</w:t>
            </w:r>
          </w:p>
        </w:tc>
        <w:tc>
          <w:tcPr>
            <w:tcW w:w="1353"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rPr>
                <w:rFonts w:hint="default"/>
                <w:lang w:val="en-US" w:eastAsia="zh-CN"/>
              </w:rPr>
            </w:pPr>
          </w:p>
        </w:tc>
        <w:tc>
          <w:tcPr>
            <w:tcW w:w="758"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p>
        </w:tc>
        <w:tc>
          <w:tcPr>
            <w:tcW w:w="1717" w:type="dxa"/>
            <w:tcBorders>
              <w:top w:val="single" w:color="auto" w:sz="4" w:space="0"/>
              <w:left w:val="single" w:color="auto" w:sz="4" w:space="0"/>
              <w:bottom w:val="single" w:color="auto" w:sz="4" w:space="0"/>
              <w:right w:val="single" w:color="auto" w:sz="4" w:space="0"/>
            </w:tcBorders>
            <w:shd w:val="clear" w:color="auto" w:fill="auto"/>
            <w:noWrap/>
            <w:vAlign w:val="bottom"/>
          </w:tcPr>
          <w:p>
            <w:pPr>
              <w:bidi w:val="0"/>
            </w:pPr>
            <w:r>
              <w:rPr>
                <w:rFonts w:hint="eastAsia"/>
              </w:rPr>
              <w:t>√</w:t>
            </w:r>
          </w:p>
        </w:tc>
      </w:tr>
    </w:tbl>
    <w:p>
      <w:pPr>
        <w:pStyle w:val="13"/>
        <w:ind w:left="0" w:leftChars="0" w:firstLine="0" w:firstLineChars="0"/>
        <w:rPr>
          <w:rFonts w:hint="default"/>
          <w:lang w:val="en-US" w:eastAsia="zh-CN"/>
        </w:rPr>
      </w:pPr>
    </w:p>
    <w:p>
      <w:pPr>
        <w:pStyle w:val="2"/>
        <w:numPr>
          <w:ilvl w:val="0"/>
          <w:numId w:val="1"/>
        </w:numPr>
        <w:bidi w:val="0"/>
        <w:rPr>
          <w:rFonts w:hint="default"/>
          <w:lang w:val="en-US" w:eastAsia="zh-CN"/>
        </w:rPr>
      </w:pPr>
      <w:bookmarkStart w:id="70" w:name="_Toc22918"/>
      <w:r>
        <w:rPr>
          <w:rFonts w:hint="eastAsia"/>
          <w:lang w:val="en-US" w:eastAsia="zh-CN"/>
        </w:rPr>
        <w:t>异常处理</w:t>
      </w:r>
      <w:bookmarkEnd w:id="70"/>
    </w:p>
    <w:p>
      <w:pPr>
        <w:pStyle w:val="3"/>
        <w:numPr>
          <w:ilvl w:val="1"/>
          <w:numId w:val="1"/>
        </w:numPr>
        <w:bidi w:val="0"/>
        <w:rPr>
          <w:rFonts w:hint="eastAsia"/>
          <w:lang w:val="en-US" w:eastAsia="zh-CN"/>
        </w:rPr>
      </w:pPr>
      <w:bookmarkStart w:id="71" w:name="_Toc6014"/>
      <w:r>
        <w:rPr>
          <w:rFonts w:hint="eastAsia"/>
          <w:lang w:val="en-US" w:eastAsia="zh-CN"/>
        </w:rPr>
        <w:t>出错信息</w:t>
      </w:r>
      <w:bookmarkEnd w:id="71"/>
    </w:p>
    <w:p>
      <w:pPr>
        <w:spacing w:line="360" w:lineRule="auto"/>
        <w:ind w:firstLine="480"/>
        <w:rPr>
          <w:rFonts w:hint="eastAsia"/>
          <w:sz w:val="24"/>
        </w:rPr>
      </w:pPr>
      <w:r>
        <w:rPr>
          <w:rFonts w:hint="eastAsia"/>
          <w:sz w:val="24"/>
        </w:rPr>
        <w:t>本软件多处采用异常处理机制，当遇到异常时不但能及时处理，保证程序的安全性和稳定性，而且出错信息能通过</w:t>
      </w:r>
      <w:r>
        <w:rPr>
          <w:rFonts w:hint="eastAsia"/>
          <w:sz w:val="24"/>
          <w:lang w:val="en-US" w:eastAsia="zh-CN"/>
        </w:rPr>
        <w:t>界面展示</w:t>
      </w:r>
      <w:r>
        <w:rPr>
          <w:rFonts w:hint="eastAsia"/>
          <w:sz w:val="24"/>
        </w:rPr>
        <w:t>及时</w:t>
      </w:r>
      <w:r>
        <w:rPr>
          <w:rFonts w:hint="eastAsia"/>
          <w:sz w:val="24"/>
          <w:lang w:val="en-US" w:eastAsia="zh-CN"/>
        </w:rPr>
        <w:t>告知</w:t>
      </w:r>
      <w:r>
        <w:rPr>
          <w:rFonts w:hint="eastAsia"/>
          <w:sz w:val="24"/>
        </w:rPr>
        <w:t>用户出错原因及</w:t>
      </w:r>
      <w:r>
        <w:rPr>
          <w:rFonts w:hint="eastAsia"/>
          <w:sz w:val="24"/>
          <w:lang w:val="en-US" w:eastAsia="zh-CN"/>
        </w:rPr>
        <w:t>对应的</w:t>
      </w:r>
      <w:r>
        <w:rPr>
          <w:rFonts w:hint="eastAsia"/>
          <w:sz w:val="24"/>
        </w:rPr>
        <w:t>解决办法，使用户以后能够</w:t>
      </w:r>
      <w:r>
        <w:rPr>
          <w:rFonts w:hint="eastAsia"/>
          <w:sz w:val="24"/>
          <w:lang w:val="en-US" w:eastAsia="zh-CN"/>
        </w:rPr>
        <w:t>正确处理此次异常并在以后能</w:t>
      </w:r>
      <w:r>
        <w:rPr>
          <w:rFonts w:hint="eastAsia"/>
          <w:sz w:val="24"/>
        </w:rPr>
        <w:t>减少</w:t>
      </w:r>
      <w:r>
        <w:rPr>
          <w:rFonts w:hint="eastAsia"/>
          <w:sz w:val="24"/>
          <w:lang w:val="en-US" w:eastAsia="zh-CN"/>
        </w:rPr>
        <w:t>类似异常</w:t>
      </w:r>
      <w:r>
        <w:rPr>
          <w:rFonts w:hint="eastAsia"/>
          <w:sz w:val="24"/>
        </w:rPr>
        <w:t>的发生。本软件的界面交互设计还采取了</w:t>
      </w:r>
      <w:r>
        <w:rPr>
          <w:rFonts w:hint="eastAsia"/>
          <w:sz w:val="24"/>
          <w:lang w:val="en-US" w:eastAsia="zh-CN"/>
        </w:rPr>
        <w:t>校验</w:t>
      </w:r>
      <w:r>
        <w:rPr>
          <w:rFonts w:hint="eastAsia"/>
          <w:sz w:val="24"/>
        </w:rPr>
        <w:t>保护</w:t>
      </w:r>
      <w:r>
        <w:rPr>
          <w:rFonts w:hint="eastAsia"/>
          <w:sz w:val="24"/>
          <w:lang w:val="en-US" w:eastAsia="zh-CN"/>
        </w:rPr>
        <w:t>的机制</w:t>
      </w:r>
      <w:r>
        <w:rPr>
          <w:rFonts w:hint="eastAsia"/>
          <w:sz w:val="24"/>
        </w:rPr>
        <w:t>，如对输入信息的检查等，尽可能减少</w:t>
      </w:r>
      <w:r>
        <w:rPr>
          <w:rFonts w:hint="eastAsia"/>
          <w:sz w:val="24"/>
          <w:lang w:val="en-US" w:eastAsia="zh-CN"/>
        </w:rPr>
        <w:t>异常的发生</w:t>
      </w:r>
      <w:r>
        <w:rPr>
          <w:rFonts w:hint="eastAsia"/>
          <w:sz w:val="24"/>
        </w:rPr>
        <w:t>。</w:t>
      </w:r>
    </w:p>
    <w:p>
      <w:pPr>
        <w:spacing w:line="360" w:lineRule="auto"/>
        <w:ind w:firstLine="480"/>
        <w:rPr>
          <w:rFonts w:hint="default"/>
          <w:lang w:val="en-US" w:eastAsia="zh-CN"/>
        </w:rPr>
      </w:pPr>
      <w:r>
        <w:rPr>
          <w:rFonts w:hint="eastAsia"/>
          <w:sz w:val="24"/>
        </w:rPr>
        <w:t>对于一些关键的操作，应提供提示确认机制</w:t>
      </w:r>
      <w:r>
        <w:rPr>
          <w:rFonts w:hint="eastAsia"/>
          <w:sz w:val="24"/>
          <w:lang w:eastAsia="zh-CN"/>
        </w:rPr>
        <w:t>，</w:t>
      </w:r>
      <w:r>
        <w:rPr>
          <w:rFonts w:hint="eastAsia"/>
          <w:sz w:val="24"/>
          <w:lang w:val="en-US" w:eastAsia="zh-CN"/>
        </w:rPr>
        <w:t>如手术规划导出或者下一步时提供手术信息确认的操作；退出前的确认操作。</w:t>
      </w:r>
    </w:p>
    <w:p>
      <w:pPr>
        <w:pStyle w:val="3"/>
        <w:numPr>
          <w:ilvl w:val="1"/>
          <w:numId w:val="1"/>
        </w:numPr>
        <w:bidi w:val="0"/>
        <w:rPr>
          <w:rFonts w:hint="default"/>
          <w:lang w:val="en-US" w:eastAsia="zh-CN"/>
        </w:rPr>
      </w:pPr>
      <w:bookmarkStart w:id="72" w:name="_Toc25281"/>
      <w:r>
        <w:rPr>
          <w:rFonts w:hint="eastAsia"/>
          <w:lang w:val="en-US" w:eastAsia="zh-CN"/>
        </w:rPr>
        <w:t>补救措施</w:t>
      </w:r>
      <w:bookmarkEnd w:id="72"/>
    </w:p>
    <w:p>
      <w:pPr>
        <w:numPr>
          <w:ilvl w:val="0"/>
          <w:numId w:val="66"/>
        </w:numPr>
        <w:spacing w:line="360" w:lineRule="auto"/>
        <w:ind w:left="0" w:firstLine="480"/>
        <w:rPr>
          <w:sz w:val="24"/>
        </w:rPr>
      </w:pPr>
      <w:r>
        <w:rPr>
          <w:rFonts w:hint="eastAsia"/>
          <w:sz w:val="24"/>
        </w:rPr>
        <w:t>对于</w:t>
      </w:r>
      <w:r>
        <w:rPr>
          <w:rFonts w:hint="eastAsia"/>
          <w:sz w:val="24"/>
          <w:lang w:val="en-US" w:eastAsia="zh-CN"/>
        </w:rPr>
        <w:t>数据输入/导入</w:t>
      </w:r>
      <w:r>
        <w:rPr>
          <w:rFonts w:hint="eastAsia"/>
          <w:sz w:val="24"/>
        </w:rPr>
        <w:t>错误，需要在添加/修改操作中及时对输入数据进行验证，分析错误的类型，并且给出相应的错误提示语句，界面</w:t>
      </w:r>
      <w:r>
        <w:rPr>
          <w:rFonts w:hint="eastAsia"/>
          <w:sz w:val="24"/>
          <w:lang w:val="en-US" w:eastAsia="zh-CN"/>
        </w:rPr>
        <w:t>指示</w:t>
      </w:r>
      <w:r>
        <w:rPr>
          <w:rFonts w:hint="eastAsia"/>
          <w:sz w:val="24"/>
        </w:rPr>
        <w:t>用户</w:t>
      </w:r>
      <w:r>
        <w:rPr>
          <w:rFonts w:hint="eastAsia"/>
          <w:sz w:val="24"/>
          <w:lang w:val="en-US" w:eastAsia="zh-CN"/>
        </w:rPr>
        <w:t>进行处理</w:t>
      </w:r>
      <w:r>
        <w:rPr>
          <w:rFonts w:hint="eastAsia"/>
          <w:sz w:val="24"/>
        </w:rPr>
        <w:t>；</w:t>
      </w:r>
    </w:p>
    <w:p>
      <w:pPr>
        <w:numPr>
          <w:ilvl w:val="0"/>
          <w:numId w:val="66"/>
        </w:numPr>
        <w:spacing w:line="360" w:lineRule="auto"/>
        <w:ind w:left="0" w:firstLine="480"/>
        <w:rPr>
          <w:sz w:val="24"/>
        </w:rPr>
      </w:pPr>
      <w:r>
        <w:rPr>
          <w:rFonts w:hint="eastAsia"/>
          <w:sz w:val="24"/>
        </w:rPr>
        <w:t>对于</w:t>
      </w:r>
      <w:r>
        <w:rPr>
          <w:rFonts w:hint="eastAsia"/>
          <w:sz w:val="24"/>
          <w:lang w:val="en-US" w:eastAsia="zh-CN"/>
        </w:rPr>
        <w:t>系统配置错误，如数据库连接错误、假体数据错误等</w:t>
      </w:r>
      <w:r>
        <w:rPr>
          <w:rFonts w:hint="eastAsia"/>
          <w:sz w:val="24"/>
        </w:rPr>
        <w:t>，需要取消本次操作，界面提示用户联系</w:t>
      </w:r>
      <w:r>
        <w:rPr>
          <w:rFonts w:hint="eastAsia"/>
          <w:sz w:val="24"/>
          <w:lang w:val="en-US" w:eastAsia="zh-CN"/>
        </w:rPr>
        <w:t>厂家进行恢复</w:t>
      </w:r>
      <w:r>
        <w:rPr>
          <w:rFonts w:hint="eastAsia"/>
          <w:sz w:val="24"/>
        </w:rPr>
        <w:t>。</w:t>
      </w:r>
    </w:p>
    <w:p>
      <w:pPr>
        <w:numPr>
          <w:ilvl w:val="0"/>
          <w:numId w:val="66"/>
        </w:numPr>
        <w:spacing w:line="360" w:lineRule="auto"/>
        <w:ind w:left="0" w:firstLine="480"/>
      </w:pPr>
      <w:r>
        <w:rPr>
          <w:rFonts w:hint="eastAsia"/>
          <w:sz w:val="24"/>
        </w:rPr>
        <w:t>对于</w:t>
      </w:r>
      <w:r>
        <w:rPr>
          <w:rFonts w:hint="eastAsia"/>
          <w:sz w:val="24"/>
          <w:lang w:val="en-US" w:eastAsia="zh-CN"/>
        </w:rPr>
        <w:t>外部硬件设施错误</w:t>
      </w:r>
      <w:r>
        <w:rPr>
          <w:rFonts w:hint="eastAsia"/>
          <w:sz w:val="24"/>
        </w:rPr>
        <w:t>，</w:t>
      </w:r>
      <w:r>
        <w:rPr>
          <w:rFonts w:hint="eastAsia"/>
          <w:sz w:val="24"/>
          <w:lang w:val="en-US" w:eastAsia="zh-CN"/>
        </w:rPr>
        <w:t>如双目相机、机械臂连接异常或运行异常等，软件将对其连接状态及运行状态进行分析，界面指示用户做出对应的检查或设备重启操作。</w:t>
      </w:r>
    </w:p>
    <w:p>
      <w:pPr>
        <w:numPr>
          <w:ilvl w:val="0"/>
          <w:numId w:val="66"/>
        </w:numPr>
        <w:spacing w:line="360" w:lineRule="auto"/>
        <w:ind w:left="0" w:firstLine="480"/>
        <w:rPr>
          <w:rFonts w:hint="default"/>
          <w:lang w:val="en-US"/>
        </w:rPr>
      </w:pPr>
      <w:r>
        <w:rPr>
          <w:rFonts w:hint="eastAsia"/>
          <w:lang w:val="en-US" w:eastAsia="zh-CN"/>
        </w:rPr>
        <w:t>对于不可预见错误，软件提供完善的日志记录用于后续分析，必要时进行软件重启或联系厂家进行恢复。</w:t>
      </w:r>
      <w:r>
        <w:rPr>
          <w:rFonts w:hint="eastAsia"/>
          <w:sz w:val="24"/>
        </w:rPr>
        <w:t>对于软件运行中的</w:t>
      </w:r>
      <w:r>
        <w:rPr>
          <w:rFonts w:hint="eastAsia"/>
          <w:sz w:val="24"/>
          <w:lang w:val="en-US" w:eastAsia="zh-CN"/>
        </w:rPr>
        <w:t>异常退出情况</w:t>
      </w:r>
      <w:r>
        <w:rPr>
          <w:rFonts w:hint="eastAsia"/>
          <w:sz w:val="24"/>
        </w:rPr>
        <w:t>，建立恢复及再启动技术方案，使软件从故障点恢复执行，确保关键</w:t>
      </w:r>
      <w:r>
        <w:rPr>
          <w:rFonts w:hint="eastAsia"/>
          <w:sz w:val="24"/>
          <w:lang w:val="en-US" w:eastAsia="zh-CN"/>
        </w:rPr>
        <w:t>数据</w:t>
      </w:r>
      <w:r>
        <w:rPr>
          <w:rFonts w:hint="eastAsia"/>
          <w:sz w:val="24"/>
        </w:rPr>
        <w:t>可恢复；</w:t>
      </w:r>
    </w:p>
    <w:p>
      <w:pPr>
        <w:pStyle w:val="2"/>
        <w:numPr>
          <w:ilvl w:val="0"/>
          <w:numId w:val="1"/>
        </w:numPr>
        <w:bidi w:val="0"/>
        <w:rPr>
          <w:rFonts w:hint="default"/>
          <w:lang w:val="en-US" w:eastAsia="zh-CN"/>
        </w:rPr>
      </w:pPr>
      <w:bookmarkStart w:id="73" w:name="_Toc548"/>
      <w:r>
        <w:rPr>
          <w:rFonts w:hint="eastAsia"/>
          <w:lang w:val="en-US" w:eastAsia="zh-CN"/>
        </w:rPr>
        <w:t>运行设计</w:t>
      </w:r>
      <w:bookmarkEnd w:id="73"/>
    </w:p>
    <w:p>
      <w:pPr>
        <w:pStyle w:val="3"/>
        <w:numPr>
          <w:ilvl w:val="1"/>
          <w:numId w:val="1"/>
        </w:numPr>
        <w:bidi w:val="0"/>
        <w:rPr>
          <w:rFonts w:hint="eastAsia"/>
          <w:lang w:val="en-US" w:eastAsia="zh-CN"/>
        </w:rPr>
      </w:pPr>
      <w:bookmarkStart w:id="74" w:name="_Toc11882"/>
      <w:r>
        <w:rPr>
          <w:rFonts w:hint="eastAsia"/>
          <w:lang w:val="en-US" w:eastAsia="zh-CN"/>
        </w:rPr>
        <w:t>运行控制</w:t>
      </w:r>
      <w:bookmarkEnd w:id="74"/>
    </w:p>
    <w:p>
      <w:pPr>
        <w:bidi w:val="0"/>
        <w:ind w:firstLine="420" w:firstLineChars="0"/>
        <w:rPr>
          <w:rFonts w:hint="eastAsia"/>
        </w:rPr>
      </w:pPr>
      <w:r>
        <w:rPr>
          <w:rFonts w:hint="eastAsia"/>
        </w:rPr>
        <w:t>符合设计中的操作说明，用户</w:t>
      </w:r>
      <w:r>
        <w:rPr>
          <w:rFonts w:hint="eastAsia"/>
          <w:lang w:val="en-US" w:eastAsia="zh-CN"/>
        </w:rPr>
        <w:t>基本</w:t>
      </w:r>
      <w:r>
        <w:rPr>
          <w:rFonts w:hint="eastAsia"/>
        </w:rPr>
        <w:t>可自由控制，</w:t>
      </w:r>
      <w:r>
        <w:rPr>
          <w:rFonts w:hint="eastAsia"/>
          <w:lang w:val="en-US" w:eastAsia="zh-CN"/>
        </w:rPr>
        <w:t>部分</w:t>
      </w:r>
      <w:r>
        <w:rPr>
          <w:rFonts w:hint="eastAsia"/>
        </w:rPr>
        <w:t>输入</w:t>
      </w:r>
      <w:r>
        <w:rPr>
          <w:rFonts w:hint="eastAsia"/>
          <w:lang w:val="en-US" w:eastAsia="zh-CN"/>
        </w:rPr>
        <w:t>会限制长度</w:t>
      </w:r>
      <w:r>
        <w:rPr>
          <w:rFonts w:hint="eastAsia"/>
        </w:rPr>
        <w:t>，异常有程序内部进行处理，并会给出相应的提示信息。</w:t>
      </w:r>
    </w:p>
    <w:p>
      <w:pPr>
        <w:bidi w:val="0"/>
        <w:ind w:firstLine="420" w:firstLineChars="0"/>
        <w:rPr>
          <w:rFonts w:hint="eastAsia"/>
          <w:lang w:eastAsia="zh-CN"/>
        </w:rPr>
      </w:pPr>
      <w:r>
        <w:rPr>
          <w:rFonts w:hint="eastAsia"/>
          <w:lang w:eastAsia="zh-CN"/>
        </w:rPr>
        <w:t>网络通信方面断开后能自动重连，数据处理开辟独立的线程进行处理，不能占用主线程，数据量大时需要做降帧处理。</w:t>
      </w:r>
    </w:p>
    <w:p>
      <w:pPr>
        <w:bidi w:val="0"/>
        <w:ind w:firstLine="420" w:firstLineChars="0"/>
        <w:rPr>
          <w:rFonts w:hint="eastAsia"/>
          <w:lang w:val="en-US" w:eastAsia="zh-CN"/>
        </w:rPr>
      </w:pPr>
      <w:r>
        <w:rPr>
          <w:rFonts w:hint="eastAsia"/>
        </w:rPr>
        <w:t>软件运行时有友好的界面，基本能够实现用户的数据处理要求</w:t>
      </w:r>
      <w:r>
        <w:rPr>
          <w:rFonts w:hint="eastAsia"/>
          <w:lang w:eastAsia="zh-CN"/>
        </w:rPr>
        <w:t>，异常情况需要通知用户确认</w:t>
      </w:r>
      <w:r>
        <w:rPr>
          <w:rFonts w:hint="eastAsia"/>
        </w:rPr>
        <w:t>。</w:t>
      </w:r>
    </w:p>
    <w:p>
      <w:pPr>
        <w:pStyle w:val="3"/>
        <w:numPr>
          <w:ilvl w:val="1"/>
          <w:numId w:val="1"/>
        </w:numPr>
        <w:bidi w:val="0"/>
        <w:rPr>
          <w:rFonts w:hint="default"/>
          <w:lang w:val="en-US" w:eastAsia="zh-CN"/>
        </w:rPr>
      </w:pPr>
      <w:bookmarkStart w:id="75" w:name="_Toc8313"/>
      <w:r>
        <w:rPr>
          <w:rFonts w:hint="eastAsia"/>
          <w:lang w:val="en-US" w:eastAsia="zh-CN"/>
        </w:rPr>
        <w:t>运行时间</w:t>
      </w:r>
      <w:bookmarkEnd w:id="75"/>
    </w:p>
    <w:p>
      <w:pPr>
        <w:bidi w:val="0"/>
        <w:ind w:firstLine="420" w:firstLineChars="0"/>
        <w:rPr>
          <w:rFonts w:hint="eastAsia"/>
        </w:rPr>
      </w:pPr>
      <w:r>
        <w:rPr>
          <w:rFonts w:hint="eastAsia"/>
          <w:lang w:val="en-US" w:eastAsia="zh-CN"/>
        </w:rPr>
        <w:t>用户基本</w:t>
      </w:r>
      <w:r>
        <w:rPr>
          <w:rFonts w:hint="eastAsia"/>
        </w:rPr>
        <w:t>操作响应时间应控制在1s内。</w:t>
      </w:r>
    </w:p>
    <w:p>
      <w:pPr>
        <w:bidi w:val="0"/>
        <w:ind w:firstLine="420" w:firstLineChars="0"/>
        <w:rPr>
          <w:rFonts w:hint="eastAsia"/>
        </w:rPr>
      </w:pPr>
      <w:r>
        <w:rPr>
          <w:rFonts w:hint="eastAsia"/>
        </w:rPr>
        <w:t>涉及三维重建、三维渲染等操作视</w:t>
      </w:r>
      <w:r>
        <w:rPr>
          <w:rFonts w:hint="eastAsia"/>
          <w:lang w:val="en-US" w:eastAsia="zh-CN"/>
        </w:rPr>
        <w:t>重建数据大小</w:t>
      </w:r>
      <w:r>
        <w:rPr>
          <w:rFonts w:hint="eastAsia"/>
        </w:rPr>
        <w:t>有所不同。</w:t>
      </w:r>
    </w:p>
    <w:p>
      <w:pPr>
        <w:bidi w:val="0"/>
        <w:ind w:firstLine="420" w:firstLineChars="0"/>
        <w:rPr>
          <w:rFonts w:hint="default"/>
          <w:lang w:val="en-US" w:eastAsia="zh-CN"/>
        </w:rPr>
      </w:pPr>
      <w:r>
        <w:rPr>
          <w:rFonts w:hint="eastAsia"/>
          <w:lang w:val="en-US" w:eastAsia="zh-CN"/>
        </w:rPr>
        <w:t>相关算法运算效率应有相应的控制时间。如点云配准算法控制在10s内。</w:t>
      </w:r>
    </w:p>
    <w:p>
      <w:pPr>
        <w:pStyle w:val="2"/>
        <w:numPr>
          <w:ilvl w:val="0"/>
          <w:numId w:val="1"/>
        </w:numPr>
        <w:bidi w:val="0"/>
        <w:rPr>
          <w:rFonts w:hint="default"/>
          <w:lang w:val="en-US" w:eastAsia="zh-CN"/>
        </w:rPr>
      </w:pPr>
      <w:bookmarkStart w:id="76" w:name="_Toc25369"/>
      <w:r>
        <w:rPr>
          <w:rFonts w:hint="eastAsia"/>
          <w:lang w:val="en-US" w:eastAsia="zh-CN"/>
        </w:rPr>
        <w:t>安全保密设计</w:t>
      </w:r>
      <w:bookmarkEnd w:id="76"/>
    </w:p>
    <w:p>
      <w:pPr>
        <w:numPr>
          <w:ilvl w:val="0"/>
          <w:numId w:val="67"/>
        </w:numPr>
        <w:bidi w:val="0"/>
      </w:pPr>
      <w:r>
        <w:rPr>
          <w:rFonts w:hint="eastAsia"/>
        </w:rPr>
        <w:t>系统采用软件注册模块，使用本软件系统必须由公司开通授权使用。</w:t>
      </w:r>
    </w:p>
    <w:p>
      <w:pPr>
        <w:numPr>
          <w:ilvl w:val="0"/>
          <w:numId w:val="67"/>
        </w:numPr>
        <w:bidi w:val="0"/>
      </w:pPr>
      <w:r>
        <w:rPr>
          <w:rFonts w:hint="eastAsia"/>
        </w:rPr>
        <w:t>对用户进行权限验证，非授权用户不能操作本软件；</w:t>
      </w:r>
    </w:p>
    <w:p>
      <w:pPr>
        <w:numPr>
          <w:ilvl w:val="0"/>
          <w:numId w:val="67"/>
        </w:numPr>
        <w:bidi w:val="0"/>
        <w:rPr>
          <w:rFonts w:hint="default"/>
          <w:lang w:val="en-US" w:eastAsia="zh-CN"/>
        </w:rPr>
      </w:pPr>
      <w:r>
        <w:rPr>
          <w:rFonts w:hint="eastAsia"/>
          <w:lang w:val="en-US" w:eastAsia="zh-CN"/>
        </w:rPr>
        <w:t>数据库应有密码保护，以保证健康数据的完整性。</w:t>
      </w:r>
    </w:p>
    <w:p>
      <w:pPr>
        <w:numPr>
          <w:ilvl w:val="0"/>
          <w:numId w:val="67"/>
        </w:numPr>
        <w:bidi w:val="0"/>
      </w:pPr>
      <w:r>
        <w:rPr>
          <w:rFonts w:hint="eastAsia"/>
        </w:rPr>
        <w:t>日志</w:t>
      </w:r>
      <w:r>
        <w:rPr>
          <w:rFonts w:hint="eastAsia"/>
          <w:lang w:val="en-US" w:eastAsia="zh-CN"/>
        </w:rPr>
        <w:t>与数据</w:t>
      </w:r>
      <w:r>
        <w:rPr>
          <w:rFonts w:hint="eastAsia"/>
        </w:rPr>
        <w:t>采用常规格式记录，导出时采用压缩加密。</w:t>
      </w:r>
    </w:p>
    <w:p>
      <w:pPr>
        <w:numPr>
          <w:ilvl w:val="0"/>
          <w:numId w:val="67"/>
        </w:numPr>
        <w:bidi w:val="0"/>
      </w:pPr>
      <w:r>
        <w:rPr>
          <w:rFonts w:hint="eastAsia"/>
        </w:rPr>
        <w:t>系统</w:t>
      </w:r>
      <w:r>
        <w:rPr>
          <w:rFonts w:hint="eastAsia"/>
          <w:lang w:val="en-US" w:eastAsia="zh-CN"/>
        </w:rPr>
        <w:t>不允许普通</w:t>
      </w:r>
      <w:r>
        <w:rPr>
          <w:rFonts w:hint="eastAsia"/>
        </w:rPr>
        <w:t>用户进入Windows</w:t>
      </w:r>
      <w:r>
        <w:rPr>
          <w:rFonts w:hint="eastAsia"/>
          <w:lang w:val="en-US" w:eastAsia="zh-CN"/>
        </w:rPr>
        <w:t>桌面操作系统</w:t>
      </w:r>
      <w:r>
        <w:rPr>
          <w:rFonts w:hint="eastAsia"/>
        </w:rPr>
        <w:t>。</w:t>
      </w:r>
    </w:p>
    <w:p>
      <w:pPr>
        <w:numPr>
          <w:ilvl w:val="0"/>
          <w:numId w:val="67"/>
        </w:numPr>
        <w:bidi w:val="0"/>
      </w:pPr>
      <w:r>
        <w:rPr>
          <w:rFonts w:hint="eastAsia"/>
        </w:rPr>
        <w:t>使用Windows Defender 进行病毒查杀及恶意软件的隔离与清理。</w:t>
      </w:r>
    </w:p>
    <w:p>
      <w:pPr>
        <w:pStyle w:val="2"/>
        <w:numPr>
          <w:ilvl w:val="0"/>
          <w:numId w:val="1"/>
        </w:numPr>
        <w:bidi w:val="0"/>
      </w:pPr>
      <w:bookmarkStart w:id="77" w:name="_Toc21922"/>
      <w:bookmarkStart w:id="78" w:name="_Toc8"/>
      <w:bookmarkStart w:id="79" w:name="_Toc20412"/>
      <w:bookmarkStart w:id="80" w:name="_Toc31093"/>
      <w:bookmarkStart w:id="81" w:name="_Toc6272"/>
      <w:bookmarkStart w:id="82" w:name="_Toc506972973"/>
      <w:r>
        <w:rPr>
          <w:rFonts w:hint="eastAsia"/>
        </w:rPr>
        <w:t>维护设计</w:t>
      </w:r>
      <w:bookmarkEnd w:id="77"/>
      <w:bookmarkEnd w:id="78"/>
      <w:bookmarkEnd w:id="79"/>
      <w:bookmarkEnd w:id="80"/>
      <w:bookmarkEnd w:id="81"/>
      <w:bookmarkEnd w:id="82"/>
    </w:p>
    <w:p>
      <w:pPr>
        <w:numPr>
          <w:ilvl w:val="0"/>
          <w:numId w:val="68"/>
        </w:numPr>
        <w:bidi w:val="0"/>
        <w:ind w:left="420" w:leftChars="0"/>
      </w:pPr>
      <w:r>
        <w:rPr>
          <w:rFonts w:hint="eastAsia"/>
        </w:rPr>
        <w:t>只有</w:t>
      </w:r>
      <w:r>
        <w:rPr>
          <w:rFonts w:hint="eastAsia"/>
          <w:lang w:val="en-US" w:eastAsia="zh-CN"/>
        </w:rPr>
        <w:t>授权</w:t>
      </w:r>
      <w:r>
        <w:rPr>
          <w:rFonts w:hint="eastAsia"/>
        </w:rPr>
        <w:t>维护人员有权限进入Windows系统桌面</w:t>
      </w:r>
      <w:r>
        <w:rPr>
          <w:rFonts w:hint="eastAsia"/>
          <w:lang w:val="en-US" w:eastAsia="zh-CN"/>
        </w:rPr>
        <w:t>操作系统</w:t>
      </w:r>
      <w:r>
        <w:rPr>
          <w:rFonts w:hint="eastAsia"/>
        </w:rPr>
        <w:t>进行维护操作。</w:t>
      </w:r>
    </w:p>
    <w:p>
      <w:pPr>
        <w:numPr>
          <w:ilvl w:val="0"/>
          <w:numId w:val="68"/>
        </w:numPr>
        <w:bidi w:val="0"/>
        <w:ind w:left="420" w:leftChars="0"/>
        <w:rPr>
          <w:rFonts w:hint="default"/>
          <w:lang w:val="en-US" w:eastAsia="zh-CN"/>
        </w:rPr>
      </w:pPr>
      <w:r>
        <w:rPr>
          <w:rFonts w:hint="eastAsia"/>
        </w:rPr>
        <w:t>日志记录关键操作步骤，可以U盘导出，为维护提供参考。</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656063534" w:date="2024-01-20T16:32:11Z" w:initials="">
    <w:p w14:paraId="5B3E32FD">
      <w:pPr>
        <w:pStyle w:val="11"/>
        <w:rPr>
          <w:rFonts w:hint="default" w:eastAsia="宋体"/>
          <w:lang w:val="en-US" w:eastAsia="zh-CN"/>
        </w:rPr>
      </w:pPr>
      <w:r>
        <w:rPr>
          <w:rFonts w:hint="eastAsia"/>
          <w:lang w:val="en-US" w:eastAsia="zh-CN"/>
        </w:rPr>
        <w:t>后续删掉</w:t>
      </w:r>
    </w:p>
  </w:comment>
  <w:comment w:id="1" w:author="WPS_1656063534" w:date="2024-01-10T10:42:00Z" w:initials="">
    <w:p w14:paraId="25571568">
      <w:pPr>
        <w:pStyle w:val="11"/>
        <w:rPr>
          <w:rFonts w:hint="default" w:eastAsia="宋体"/>
          <w:lang w:val="en-US" w:eastAsia="zh-CN"/>
        </w:rPr>
      </w:pPr>
      <w:r>
        <w:rPr>
          <w:rFonts w:hint="eastAsia"/>
          <w:lang w:val="en-US" w:eastAsia="zh-CN"/>
        </w:rPr>
        <w:t>流程跳转相关数据处理单独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3E32FD" w15:done="0"/>
  <w15:commentEx w15:paraId="25571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ECCB3"/>
    <w:multiLevelType w:val="singleLevel"/>
    <w:tmpl w:val="80DECCB3"/>
    <w:lvl w:ilvl="0" w:tentative="0">
      <w:start w:val="1"/>
      <w:numFmt w:val="decimal"/>
      <w:suff w:val="space"/>
      <w:lvlText w:val="%1."/>
      <w:lvlJc w:val="left"/>
    </w:lvl>
  </w:abstractNum>
  <w:abstractNum w:abstractNumId="1">
    <w:nsid w:val="828F12EF"/>
    <w:multiLevelType w:val="singleLevel"/>
    <w:tmpl w:val="828F12EF"/>
    <w:lvl w:ilvl="0" w:tentative="0">
      <w:start w:val="1"/>
      <w:numFmt w:val="decimal"/>
      <w:suff w:val="space"/>
      <w:lvlText w:val="%1."/>
      <w:lvlJc w:val="left"/>
    </w:lvl>
  </w:abstractNum>
  <w:abstractNum w:abstractNumId="2">
    <w:nsid w:val="83BC429C"/>
    <w:multiLevelType w:val="singleLevel"/>
    <w:tmpl w:val="83BC429C"/>
    <w:lvl w:ilvl="0" w:tentative="0">
      <w:start w:val="1"/>
      <w:numFmt w:val="decimal"/>
      <w:lvlText w:val="%1."/>
      <w:lvlJc w:val="left"/>
      <w:pPr>
        <w:tabs>
          <w:tab w:val="left" w:pos="312"/>
        </w:tabs>
      </w:pPr>
    </w:lvl>
  </w:abstractNum>
  <w:abstractNum w:abstractNumId="3">
    <w:nsid w:val="86C9C84A"/>
    <w:multiLevelType w:val="singleLevel"/>
    <w:tmpl w:val="86C9C84A"/>
    <w:lvl w:ilvl="0" w:tentative="0">
      <w:start w:val="1"/>
      <w:numFmt w:val="decimal"/>
      <w:suff w:val="space"/>
      <w:lvlText w:val="%1."/>
      <w:lvlJc w:val="left"/>
    </w:lvl>
  </w:abstractNum>
  <w:abstractNum w:abstractNumId="4">
    <w:nsid w:val="87E558E9"/>
    <w:multiLevelType w:val="singleLevel"/>
    <w:tmpl w:val="87E558E9"/>
    <w:lvl w:ilvl="0" w:tentative="0">
      <w:start w:val="1"/>
      <w:numFmt w:val="decimal"/>
      <w:suff w:val="space"/>
      <w:lvlText w:val="%1."/>
      <w:lvlJc w:val="left"/>
    </w:lvl>
  </w:abstractNum>
  <w:abstractNum w:abstractNumId="5">
    <w:nsid w:val="88984E77"/>
    <w:multiLevelType w:val="singleLevel"/>
    <w:tmpl w:val="88984E77"/>
    <w:lvl w:ilvl="0" w:tentative="0">
      <w:start w:val="1"/>
      <w:numFmt w:val="decimal"/>
      <w:suff w:val="space"/>
      <w:lvlText w:val="%1."/>
      <w:lvlJc w:val="left"/>
    </w:lvl>
  </w:abstractNum>
  <w:abstractNum w:abstractNumId="6">
    <w:nsid w:val="8C9BD374"/>
    <w:multiLevelType w:val="singleLevel"/>
    <w:tmpl w:val="8C9BD374"/>
    <w:lvl w:ilvl="0" w:tentative="0">
      <w:start w:val="1"/>
      <w:numFmt w:val="decimal"/>
      <w:suff w:val="space"/>
      <w:lvlText w:val="%1."/>
      <w:lvlJc w:val="left"/>
    </w:lvl>
  </w:abstractNum>
  <w:abstractNum w:abstractNumId="7">
    <w:nsid w:val="904F03BC"/>
    <w:multiLevelType w:val="singleLevel"/>
    <w:tmpl w:val="904F03BC"/>
    <w:lvl w:ilvl="0" w:tentative="0">
      <w:start w:val="1"/>
      <w:numFmt w:val="decimal"/>
      <w:suff w:val="space"/>
      <w:lvlText w:val="%1."/>
      <w:lvlJc w:val="left"/>
    </w:lvl>
  </w:abstractNum>
  <w:abstractNum w:abstractNumId="8">
    <w:nsid w:val="953F368B"/>
    <w:multiLevelType w:val="singleLevel"/>
    <w:tmpl w:val="953F368B"/>
    <w:lvl w:ilvl="0" w:tentative="0">
      <w:start w:val="1"/>
      <w:numFmt w:val="decimal"/>
      <w:suff w:val="space"/>
      <w:lvlText w:val="%1."/>
      <w:lvlJc w:val="left"/>
    </w:lvl>
  </w:abstractNum>
  <w:abstractNum w:abstractNumId="9">
    <w:nsid w:val="9BB0C613"/>
    <w:multiLevelType w:val="singleLevel"/>
    <w:tmpl w:val="9BB0C613"/>
    <w:lvl w:ilvl="0" w:tentative="0">
      <w:start w:val="1"/>
      <w:numFmt w:val="decimal"/>
      <w:suff w:val="space"/>
      <w:lvlText w:val="%1."/>
      <w:lvlJc w:val="left"/>
    </w:lvl>
  </w:abstractNum>
  <w:abstractNum w:abstractNumId="10">
    <w:nsid w:val="9C549155"/>
    <w:multiLevelType w:val="multilevel"/>
    <w:tmpl w:val="9C5491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1">
    <w:nsid w:val="9F07DCD1"/>
    <w:multiLevelType w:val="singleLevel"/>
    <w:tmpl w:val="9F07DCD1"/>
    <w:lvl w:ilvl="0" w:tentative="0">
      <w:start w:val="1"/>
      <w:numFmt w:val="decimal"/>
      <w:suff w:val="space"/>
      <w:lvlText w:val="%1."/>
      <w:lvlJc w:val="left"/>
    </w:lvl>
  </w:abstractNum>
  <w:abstractNum w:abstractNumId="12">
    <w:nsid w:val="A69F6838"/>
    <w:multiLevelType w:val="singleLevel"/>
    <w:tmpl w:val="A69F6838"/>
    <w:lvl w:ilvl="0" w:tentative="0">
      <w:start w:val="1"/>
      <w:numFmt w:val="decimal"/>
      <w:suff w:val="space"/>
      <w:lvlText w:val="%1."/>
      <w:lvlJc w:val="left"/>
    </w:lvl>
  </w:abstractNum>
  <w:abstractNum w:abstractNumId="13">
    <w:nsid w:val="A72F5763"/>
    <w:multiLevelType w:val="singleLevel"/>
    <w:tmpl w:val="A72F5763"/>
    <w:lvl w:ilvl="0" w:tentative="0">
      <w:start w:val="1"/>
      <w:numFmt w:val="decimal"/>
      <w:suff w:val="space"/>
      <w:lvlText w:val="%1."/>
      <w:lvlJc w:val="left"/>
    </w:lvl>
  </w:abstractNum>
  <w:abstractNum w:abstractNumId="14">
    <w:nsid w:val="A96DCC60"/>
    <w:multiLevelType w:val="singleLevel"/>
    <w:tmpl w:val="A96DCC60"/>
    <w:lvl w:ilvl="0" w:tentative="0">
      <w:start w:val="1"/>
      <w:numFmt w:val="decimal"/>
      <w:suff w:val="space"/>
      <w:lvlText w:val="%1."/>
      <w:lvlJc w:val="left"/>
    </w:lvl>
  </w:abstractNum>
  <w:abstractNum w:abstractNumId="15">
    <w:nsid w:val="AAEA477B"/>
    <w:multiLevelType w:val="singleLevel"/>
    <w:tmpl w:val="AAEA477B"/>
    <w:lvl w:ilvl="0" w:tentative="0">
      <w:start w:val="1"/>
      <w:numFmt w:val="decimal"/>
      <w:suff w:val="space"/>
      <w:lvlText w:val="%1."/>
      <w:lvlJc w:val="left"/>
    </w:lvl>
  </w:abstractNum>
  <w:abstractNum w:abstractNumId="16">
    <w:nsid w:val="AB969C95"/>
    <w:multiLevelType w:val="singleLevel"/>
    <w:tmpl w:val="AB969C95"/>
    <w:lvl w:ilvl="0" w:tentative="0">
      <w:start w:val="1"/>
      <w:numFmt w:val="decimal"/>
      <w:suff w:val="space"/>
      <w:lvlText w:val="%1."/>
      <w:lvlJc w:val="left"/>
    </w:lvl>
  </w:abstractNum>
  <w:abstractNum w:abstractNumId="17">
    <w:nsid w:val="ACD7A287"/>
    <w:multiLevelType w:val="singleLevel"/>
    <w:tmpl w:val="ACD7A287"/>
    <w:lvl w:ilvl="0" w:tentative="0">
      <w:start w:val="1"/>
      <w:numFmt w:val="decimal"/>
      <w:suff w:val="space"/>
      <w:lvlText w:val="%1."/>
      <w:lvlJc w:val="left"/>
    </w:lvl>
  </w:abstractNum>
  <w:abstractNum w:abstractNumId="18">
    <w:nsid w:val="B6FBD9EB"/>
    <w:multiLevelType w:val="singleLevel"/>
    <w:tmpl w:val="B6FBD9EB"/>
    <w:lvl w:ilvl="0" w:tentative="0">
      <w:start w:val="1"/>
      <w:numFmt w:val="decimal"/>
      <w:suff w:val="space"/>
      <w:lvlText w:val="%1."/>
      <w:lvlJc w:val="left"/>
    </w:lvl>
  </w:abstractNum>
  <w:abstractNum w:abstractNumId="19">
    <w:nsid w:val="BD22308A"/>
    <w:multiLevelType w:val="singleLevel"/>
    <w:tmpl w:val="BD22308A"/>
    <w:lvl w:ilvl="0" w:tentative="0">
      <w:start w:val="1"/>
      <w:numFmt w:val="decimal"/>
      <w:suff w:val="space"/>
      <w:lvlText w:val="%1."/>
      <w:lvlJc w:val="left"/>
    </w:lvl>
  </w:abstractNum>
  <w:abstractNum w:abstractNumId="20">
    <w:nsid w:val="BD424650"/>
    <w:multiLevelType w:val="singleLevel"/>
    <w:tmpl w:val="BD424650"/>
    <w:lvl w:ilvl="0" w:tentative="0">
      <w:start w:val="1"/>
      <w:numFmt w:val="decimal"/>
      <w:suff w:val="space"/>
      <w:lvlText w:val="%1."/>
      <w:lvlJc w:val="left"/>
    </w:lvl>
  </w:abstractNum>
  <w:abstractNum w:abstractNumId="21">
    <w:nsid w:val="C10B0E49"/>
    <w:multiLevelType w:val="singleLevel"/>
    <w:tmpl w:val="C10B0E49"/>
    <w:lvl w:ilvl="0" w:tentative="0">
      <w:start w:val="1"/>
      <w:numFmt w:val="decimal"/>
      <w:suff w:val="space"/>
      <w:lvlText w:val="%1."/>
      <w:lvlJc w:val="left"/>
    </w:lvl>
  </w:abstractNum>
  <w:abstractNum w:abstractNumId="22">
    <w:nsid w:val="C1AF26FC"/>
    <w:multiLevelType w:val="singleLevel"/>
    <w:tmpl w:val="C1AF26FC"/>
    <w:lvl w:ilvl="0" w:tentative="0">
      <w:start w:val="1"/>
      <w:numFmt w:val="decimal"/>
      <w:suff w:val="space"/>
      <w:lvlText w:val="%1."/>
      <w:lvlJc w:val="left"/>
    </w:lvl>
  </w:abstractNum>
  <w:abstractNum w:abstractNumId="23">
    <w:nsid w:val="C35A7ACB"/>
    <w:multiLevelType w:val="singleLevel"/>
    <w:tmpl w:val="C35A7ACB"/>
    <w:lvl w:ilvl="0" w:tentative="0">
      <w:start w:val="1"/>
      <w:numFmt w:val="decimal"/>
      <w:suff w:val="space"/>
      <w:lvlText w:val="%1."/>
      <w:lvlJc w:val="left"/>
    </w:lvl>
  </w:abstractNum>
  <w:abstractNum w:abstractNumId="24">
    <w:nsid w:val="C894FB8D"/>
    <w:multiLevelType w:val="singleLevel"/>
    <w:tmpl w:val="C894FB8D"/>
    <w:lvl w:ilvl="0" w:tentative="0">
      <w:start w:val="1"/>
      <w:numFmt w:val="decimal"/>
      <w:suff w:val="space"/>
      <w:lvlText w:val="%1."/>
      <w:lvlJc w:val="left"/>
    </w:lvl>
  </w:abstractNum>
  <w:abstractNum w:abstractNumId="25">
    <w:nsid w:val="CACF7D50"/>
    <w:multiLevelType w:val="singleLevel"/>
    <w:tmpl w:val="CACF7D50"/>
    <w:lvl w:ilvl="0" w:tentative="0">
      <w:start w:val="1"/>
      <w:numFmt w:val="decimal"/>
      <w:suff w:val="space"/>
      <w:lvlText w:val="%1."/>
      <w:lvlJc w:val="left"/>
      <w:pPr>
        <w:ind w:left="420"/>
      </w:pPr>
    </w:lvl>
  </w:abstractNum>
  <w:abstractNum w:abstractNumId="26">
    <w:nsid w:val="CEC712A4"/>
    <w:multiLevelType w:val="singleLevel"/>
    <w:tmpl w:val="CEC712A4"/>
    <w:lvl w:ilvl="0" w:tentative="0">
      <w:start w:val="1"/>
      <w:numFmt w:val="decimal"/>
      <w:suff w:val="space"/>
      <w:lvlText w:val="%1."/>
      <w:lvlJc w:val="left"/>
    </w:lvl>
  </w:abstractNum>
  <w:abstractNum w:abstractNumId="27">
    <w:nsid w:val="D008F698"/>
    <w:multiLevelType w:val="singleLevel"/>
    <w:tmpl w:val="D008F698"/>
    <w:lvl w:ilvl="0" w:tentative="0">
      <w:start w:val="1"/>
      <w:numFmt w:val="decimal"/>
      <w:suff w:val="space"/>
      <w:lvlText w:val="%1."/>
      <w:lvlJc w:val="left"/>
    </w:lvl>
  </w:abstractNum>
  <w:abstractNum w:abstractNumId="28">
    <w:nsid w:val="D3D5BF3A"/>
    <w:multiLevelType w:val="singleLevel"/>
    <w:tmpl w:val="D3D5BF3A"/>
    <w:lvl w:ilvl="0" w:tentative="0">
      <w:start w:val="1"/>
      <w:numFmt w:val="decimal"/>
      <w:suff w:val="space"/>
      <w:lvlText w:val="%1."/>
      <w:lvlJc w:val="left"/>
    </w:lvl>
  </w:abstractNum>
  <w:abstractNum w:abstractNumId="29">
    <w:nsid w:val="D3DFF3EF"/>
    <w:multiLevelType w:val="singleLevel"/>
    <w:tmpl w:val="D3DFF3EF"/>
    <w:lvl w:ilvl="0" w:tentative="0">
      <w:start w:val="1"/>
      <w:numFmt w:val="decimal"/>
      <w:suff w:val="space"/>
      <w:lvlText w:val="%1."/>
      <w:lvlJc w:val="left"/>
    </w:lvl>
  </w:abstractNum>
  <w:abstractNum w:abstractNumId="30">
    <w:nsid w:val="D9E6E5E1"/>
    <w:multiLevelType w:val="singleLevel"/>
    <w:tmpl w:val="D9E6E5E1"/>
    <w:lvl w:ilvl="0" w:tentative="0">
      <w:start w:val="1"/>
      <w:numFmt w:val="decimal"/>
      <w:suff w:val="space"/>
      <w:lvlText w:val="%1."/>
      <w:lvlJc w:val="left"/>
    </w:lvl>
  </w:abstractNum>
  <w:abstractNum w:abstractNumId="31">
    <w:nsid w:val="DA99DF8E"/>
    <w:multiLevelType w:val="singleLevel"/>
    <w:tmpl w:val="DA99DF8E"/>
    <w:lvl w:ilvl="0" w:tentative="0">
      <w:start w:val="1"/>
      <w:numFmt w:val="decimal"/>
      <w:suff w:val="space"/>
      <w:lvlText w:val="%1."/>
      <w:lvlJc w:val="left"/>
    </w:lvl>
  </w:abstractNum>
  <w:abstractNum w:abstractNumId="32">
    <w:nsid w:val="E505A0DF"/>
    <w:multiLevelType w:val="singleLevel"/>
    <w:tmpl w:val="E505A0DF"/>
    <w:lvl w:ilvl="0" w:tentative="0">
      <w:start w:val="1"/>
      <w:numFmt w:val="decimal"/>
      <w:suff w:val="space"/>
      <w:lvlText w:val="%1."/>
      <w:lvlJc w:val="left"/>
    </w:lvl>
  </w:abstractNum>
  <w:abstractNum w:abstractNumId="33">
    <w:nsid w:val="E6EE6C33"/>
    <w:multiLevelType w:val="singleLevel"/>
    <w:tmpl w:val="E6EE6C33"/>
    <w:lvl w:ilvl="0" w:tentative="0">
      <w:start w:val="1"/>
      <w:numFmt w:val="decimal"/>
      <w:suff w:val="space"/>
      <w:lvlText w:val="%1."/>
      <w:lvlJc w:val="left"/>
    </w:lvl>
  </w:abstractNum>
  <w:abstractNum w:abstractNumId="34">
    <w:nsid w:val="ECA35FDE"/>
    <w:multiLevelType w:val="singleLevel"/>
    <w:tmpl w:val="ECA35FDE"/>
    <w:lvl w:ilvl="0" w:tentative="0">
      <w:start w:val="1"/>
      <w:numFmt w:val="decimal"/>
      <w:suff w:val="space"/>
      <w:lvlText w:val="%1."/>
      <w:lvlJc w:val="left"/>
    </w:lvl>
  </w:abstractNum>
  <w:abstractNum w:abstractNumId="35">
    <w:nsid w:val="EF90DE09"/>
    <w:multiLevelType w:val="singleLevel"/>
    <w:tmpl w:val="EF90DE09"/>
    <w:lvl w:ilvl="0" w:tentative="0">
      <w:start w:val="1"/>
      <w:numFmt w:val="decimal"/>
      <w:suff w:val="space"/>
      <w:lvlText w:val="%1."/>
      <w:lvlJc w:val="left"/>
    </w:lvl>
  </w:abstractNum>
  <w:abstractNum w:abstractNumId="36">
    <w:nsid w:val="F7C4A827"/>
    <w:multiLevelType w:val="singleLevel"/>
    <w:tmpl w:val="F7C4A827"/>
    <w:lvl w:ilvl="0" w:tentative="0">
      <w:start w:val="1"/>
      <w:numFmt w:val="decimal"/>
      <w:suff w:val="space"/>
      <w:lvlText w:val="%1."/>
      <w:lvlJc w:val="left"/>
    </w:lvl>
  </w:abstractNum>
  <w:abstractNum w:abstractNumId="37">
    <w:nsid w:val="FCF6E93E"/>
    <w:multiLevelType w:val="singleLevel"/>
    <w:tmpl w:val="FCF6E93E"/>
    <w:lvl w:ilvl="0" w:tentative="0">
      <w:start w:val="1"/>
      <w:numFmt w:val="decimal"/>
      <w:suff w:val="space"/>
      <w:lvlText w:val="%1."/>
      <w:lvlJc w:val="left"/>
    </w:lvl>
  </w:abstractNum>
  <w:abstractNum w:abstractNumId="38">
    <w:nsid w:val="FF3B6EA1"/>
    <w:multiLevelType w:val="singleLevel"/>
    <w:tmpl w:val="FF3B6EA1"/>
    <w:lvl w:ilvl="0" w:tentative="0">
      <w:start w:val="1"/>
      <w:numFmt w:val="decimal"/>
      <w:suff w:val="space"/>
      <w:lvlText w:val="%1."/>
      <w:lvlJc w:val="left"/>
    </w:lvl>
  </w:abstractNum>
  <w:abstractNum w:abstractNumId="39">
    <w:nsid w:val="0000000A"/>
    <w:multiLevelType w:val="singleLevel"/>
    <w:tmpl w:val="0000000A"/>
    <w:lvl w:ilvl="0" w:tentative="0">
      <w:start w:val="1"/>
      <w:numFmt w:val="decimal"/>
      <w:suff w:val="nothing"/>
      <w:lvlText w:val="%1．"/>
      <w:lvlJc w:val="left"/>
      <w:pPr>
        <w:ind w:left="-40" w:firstLine="400"/>
      </w:pPr>
      <w:rPr>
        <w:rFonts w:hint="default"/>
      </w:rPr>
    </w:lvl>
  </w:abstractNum>
  <w:abstractNum w:abstractNumId="40">
    <w:nsid w:val="017F9E92"/>
    <w:multiLevelType w:val="singleLevel"/>
    <w:tmpl w:val="017F9E92"/>
    <w:lvl w:ilvl="0" w:tentative="0">
      <w:start w:val="1"/>
      <w:numFmt w:val="decimal"/>
      <w:suff w:val="space"/>
      <w:lvlText w:val="%1."/>
      <w:lvlJc w:val="left"/>
    </w:lvl>
  </w:abstractNum>
  <w:abstractNum w:abstractNumId="41">
    <w:nsid w:val="02F143D9"/>
    <w:multiLevelType w:val="singleLevel"/>
    <w:tmpl w:val="02F143D9"/>
    <w:lvl w:ilvl="0" w:tentative="0">
      <w:start w:val="1"/>
      <w:numFmt w:val="decimal"/>
      <w:suff w:val="space"/>
      <w:lvlText w:val="%1."/>
      <w:lvlJc w:val="left"/>
    </w:lvl>
  </w:abstractNum>
  <w:abstractNum w:abstractNumId="42">
    <w:nsid w:val="092093F1"/>
    <w:multiLevelType w:val="singleLevel"/>
    <w:tmpl w:val="092093F1"/>
    <w:lvl w:ilvl="0" w:tentative="0">
      <w:start w:val="1"/>
      <w:numFmt w:val="decimal"/>
      <w:suff w:val="space"/>
      <w:lvlText w:val="%1."/>
      <w:lvlJc w:val="left"/>
    </w:lvl>
  </w:abstractNum>
  <w:abstractNum w:abstractNumId="43">
    <w:nsid w:val="0B4E861C"/>
    <w:multiLevelType w:val="singleLevel"/>
    <w:tmpl w:val="0B4E861C"/>
    <w:lvl w:ilvl="0" w:tentative="0">
      <w:start w:val="1"/>
      <w:numFmt w:val="decimal"/>
      <w:lvlText w:val="%1."/>
      <w:lvlJc w:val="left"/>
      <w:pPr>
        <w:tabs>
          <w:tab w:val="left" w:pos="312"/>
        </w:tabs>
      </w:pPr>
    </w:lvl>
  </w:abstractNum>
  <w:abstractNum w:abstractNumId="44">
    <w:nsid w:val="1BACEABA"/>
    <w:multiLevelType w:val="singleLevel"/>
    <w:tmpl w:val="1BACEABA"/>
    <w:lvl w:ilvl="0" w:tentative="0">
      <w:start w:val="1"/>
      <w:numFmt w:val="decimal"/>
      <w:suff w:val="space"/>
      <w:lvlText w:val="%1."/>
      <w:lvlJc w:val="left"/>
    </w:lvl>
  </w:abstractNum>
  <w:abstractNum w:abstractNumId="45">
    <w:nsid w:val="1D44020E"/>
    <w:multiLevelType w:val="singleLevel"/>
    <w:tmpl w:val="1D44020E"/>
    <w:lvl w:ilvl="0" w:tentative="0">
      <w:start w:val="1"/>
      <w:numFmt w:val="decimal"/>
      <w:suff w:val="space"/>
      <w:lvlText w:val="%1."/>
      <w:lvlJc w:val="left"/>
    </w:lvl>
  </w:abstractNum>
  <w:abstractNum w:abstractNumId="46">
    <w:nsid w:val="1D89A1CB"/>
    <w:multiLevelType w:val="singleLevel"/>
    <w:tmpl w:val="1D89A1CB"/>
    <w:lvl w:ilvl="0" w:tentative="0">
      <w:start w:val="1"/>
      <w:numFmt w:val="decimal"/>
      <w:suff w:val="space"/>
      <w:lvlText w:val="%1."/>
      <w:lvlJc w:val="left"/>
    </w:lvl>
  </w:abstractNum>
  <w:abstractNum w:abstractNumId="47">
    <w:nsid w:val="1FF1CD01"/>
    <w:multiLevelType w:val="singleLevel"/>
    <w:tmpl w:val="1FF1CD01"/>
    <w:lvl w:ilvl="0" w:tentative="0">
      <w:start w:val="1"/>
      <w:numFmt w:val="decimal"/>
      <w:suff w:val="space"/>
      <w:lvlText w:val="%1."/>
      <w:lvlJc w:val="left"/>
    </w:lvl>
  </w:abstractNum>
  <w:abstractNum w:abstractNumId="48">
    <w:nsid w:val="2254A9D3"/>
    <w:multiLevelType w:val="singleLevel"/>
    <w:tmpl w:val="2254A9D3"/>
    <w:lvl w:ilvl="0" w:tentative="0">
      <w:start w:val="1"/>
      <w:numFmt w:val="decimal"/>
      <w:suff w:val="space"/>
      <w:lvlText w:val="%1."/>
      <w:lvlJc w:val="left"/>
    </w:lvl>
  </w:abstractNum>
  <w:abstractNum w:abstractNumId="49">
    <w:nsid w:val="26B09856"/>
    <w:multiLevelType w:val="singleLevel"/>
    <w:tmpl w:val="26B09856"/>
    <w:lvl w:ilvl="0" w:tentative="0">
      <w:start w:val="1"/>
      <w:numFmt w:val="decimal"/>
      <w:suff w:val="space"/>
      <w:lvlText w:val="%1."/>
      <w:lvlJc w:val="left"/>
    </w:lvl>
  </w:abstractNum>
  <w:abstractNum w:abstractNumId="50">
    <w:nsid w:val="2ACCAFEE"/>
    <w:multiLevelType w:val="singleLevel"/>
    <w:tmpl w:val="2ACCAFEE"/>
    <w:lvl w:ilvl="0" w:tentative="0">
      <w:start w:val="1"/>
      <w:numFmt w:val="decimal"/>
      <w:suff w:val="space"/>
      <w:lvlText w:val="%1."/>
      <w:lvlJc w:val="left"/>
    </w:lvl>
  </w:abstractNum>
  <w:abstractNum w:abstractNumId="51">
    <w:nsid w:val="2ADC6DB6"/>
    <w:multiLevelType w:val="singleLevel"/>
    <w:tmpl w:val="2ADC6DB6"/>
    <w:lvl w:ilvl="0" w:tentative="0">
      <w:start w:val="1"/>
      <w:numFmt w:val="decimal"/>
      <w:suff w:val="space"/>
      <w:lvlText w:val="%1."/>
      <w:lvlJc w:val="left"/>
    </w:lvl>
  </w:abstractNum>
  <w:abstractNum w:abstractNumId="52">
    <w:nsid w:val="3350B6BC"/>
    <w:multiLevelType w:val="singleLevel"/>
    <w:tmpl w:val="3350B6BC"/>
    <w:lvl w:ilvl="0" w:tentative="0">
      <w:start w:val="1"/>
      <w:numFmt w:val="decimal"/>
      <w:suff w:val="space"/>
      <w:lvlText w:val="%1."/>
      <w:lvlJc w:val="left"/>
    </w:lvl>
  </w:abstractNum>
  <w:abstractNum w:abstractNumId="53">
    <w:nsid w:val="389A5935"/>
    <w:multiLevelType w:val="singleLevel"/>
    <w:tmpl w:val="389A5935"/>
    <w:lvl w:ilvl="0" w:tentative="0">
      <w:start w:val="1"/>
      <w:numFmt w:val="decimal"/>
      <w:suff w:val="space"/>
      <w:lvlText w:val="%1."/>
      <w:lvlJc w:val="left"/>
    </w:lvl>
  </w:abstractNum>
  <w:abstractNum w:abstractNumId="54">
    <w:nsid w:val="3ABA80ED"/>
    <w:multiLevelType w:val="singleLevel"/>
    <w:tmpl w:val="3ABA80ED"/>
    <w:lvl w:ilvl="0" w:tentative="0">
      <w:start w:val="1"/>
      <w:numFmt w:val="decimal"/>
      <w:lvlText w:val="%1."/>
      <w:lvlJc w:val="left"/>
      <w:pPr>
        <w:ind w:left="425" w:hanging="425"/>
      </w:pPr>
      <w:rPr>
        <w:rFonts w:hint="default"/>
      </w:rPr>
    </w:lvl>
  </w:abstractNum>
  <w:abstractNum w:abstractNumId="55">
    <w:nsid w:val="42EEDCB5"/>
    <w:multiLevelType w:val="singleLevel"/>
    <w:tmpl w:val="42EEDCB5"/>
    <w:lvl w:ilvl="0" w:tentative="0">
      <w:start w:val="1"/>
      <w:numFmt w:val="decimal"/>
      <w:suff w:val="space"/>
      <w:lvlText w:val="%1."/>
      <w:lvlJc w:val="left"/>
    </w:lvl>
  </w:abstractNum>
  <w:abstractNum w:abstractNumId="56">
    <w:nsid w:val="4A15313C"/>
    <w:multiLevelType w:val="singleLevel"/>
    <w:tmpl w:val="4A15313C"/>
    <w:lvl w:ilvl="0" w:tentative="0">
      <w:start w:val="1"/>
      <w:numFmt w:val="decimal"/>
      <w:suff w:val="space"/>
      <w:lvlText w:val="%1."/>
      <w:lvlJc w:val="left"/>
    </w:lvl>
  </w:abstractNum>
  <w:abstractNum w:abstractNumId="57">
    <w:nsid w:val="54EC5ED2"/>
    <w:multiLevelType w:val="singleLevel"/>
    <w:tmpl w:val="54EC5ED2"/>
    <w:lvl w:ilvl="0" w:tentative="0">
      <w:start w:val="1"/>
      <w:numFmt w:val="decimal"/>
      <w:suff w:val="space"/>
      <w:lvlText w:val="%1."/>
      <w:lvlJc w:val="left"/>
    </w:lvl>
  </w:abstractNum>
  <w:abstractNum w:abstractNumId="58">
    <w:nsid w:val="5626D7C6"/>
    <w:multiLevelType w:val="singleLevel"/>
    <w:tmpl w:val="5626D7C6"/>
    <w:lvl w:ilvl="0" w:tentative="0">
      <w:start w:val="1"/>
      <w:numFmt w:val="decimal"/>
      <w:suff w:val="space"/>
      <w:lvlText w:val="%1."/>
      <w:lvlJc w:val="left"/>
    </w:lvl>
  </w:abstractNum>
  <w:abstractNum w:abstractNumId="59">
    <w:nsid w:val="598A8551"/>
    <w:multiLevelType w:val="singleLevel"/>
    <w:tmpl w:val="598A8551"/>
    <w:lvl w:ilvl="0" w:tentative="0">
      <w:start w:val="1"/>
      <w:numFmt w:val="decimal"/>
      <w:suff w:val="space"/>
      <w:lvlText w:val="%1."/>
      <w:lvlJc w:val="left"/>
    </w:lvl>
  </w:abstractNum>
  <w:abstractNum w:abstractNumId="60">
    <w:nsid w:val="5DD2B03C"/>
    <w:multiLevelType w:val="singleLevel"/>
    <w:tmpl w:val="5DD2B03C"/>
    <w:lvl w:ilvl="0" w:tentative="0">
      <w:start w:val="1"/>
      <w:numFmt w:val="decimal"/>
      <w:suff w:val="space"/>
      <w:lvlText w:val="%1."/>
      <w:lvlJc w:val="left"/>
    </w:lvl>
  </w:abstractNum>
  <w:abstractNum w:abstractNumId="61">
    <w:nsid w:val="60D46608"/>
    <w:multiLevelType w:val="multilevel"/>
    <w:tmpl w:val="60D466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68BED416"/>
    <w:multiLevelType w:val="singleLevel"/>
    <w:tmpl w:val="68BED416"/>
    <w:lvl w:ilvl="0" w:tentative="0">
      <w:start w:val="1"/>
      <w:numFmt w:val="decimal"/>
      <w:suff w:val="space"/>
      <w:lvlText w:val="%1."/>
      <w:lvlJc w:val="left"/>
    </w:lvl>
  </w:abstractNum>
  <w:abstractNum w:abstractNumId="63">
    <w:nsid w:val="6C705504"/>
    <w:multiLevelType w:val="singleLevel"/>
    <w:tmpl w:val="6C705504"/>
    <w:lvl w:ilvl="0" w:tentative="0">
      <w:start w:val="1"/>
      <w:numFmt w:val="decimal"/>
      <w:suff w:val="space"/>
      <w:lvlText w:val="%1."/>
      <w:lvlJc w:val="left"/>
    </w:lvl>
  </w:abstractNum>
  <w:abstractNum w:abstractNumId="64">
    <w:nsid w:val="6C73C54D"/>
    <w:multiLevelType w:val="singleLevel"/>
    <w:tmpl w:val="6C73C54D"/>
    <w:lvl w:ilvl="0" w:tentative="0">
      <w:start w:val="1"/>
      <w:numFmt w:val="decimal"/>
      <w:suff w:val="space"/>
      <w:lvlText w:val="%1."/>
      <w:lvlJc w:val="left"/>
      <w:pPr>
        <w:ind w:left="420"/>
      </w:pPr>
    </w:lvl>
  </w:abstractNum>
  <w:abstractNum w:abstractNumId="65">
    <w:nsid w:val="7BA751DC"/>
    <w:multiLevelType w:val="singleLevel"/>
    <w:tmpl w:val="7BA751DC"/>
    <w:lvl w:ilvl="0" w:tentative="0">
      <w:start w:val="1"/>
      <w:numFmt w:val="decimal"/>
      <w:suff w:val="space"/>
      <w:lvlText w:val="%1."/>
      <w:lvlJc w:val="left"/>
    </w:lvl>
  </w:abstractNum>
  <w:abstractNum w:abstractNumId="66">
    <w:nsid w:val="7EFAFA9A"/>
    <w:multiLevelType w:val="singleLevel"/>
    <w:tmpl w:val="7EFAFA9A"/>
    <w:lvl w:ilvl="0" w:tentative="0">
      <w:start w:val="1"/>
      <w:numFmt w:val="decimal"/>
      <w:suff w:val="space"/>
      <w:lvlText w:val="%1."/>
      <w:lvlJc w:val="left"/>
    </w:lvl>
  </w:abstractNum>
  <w:abstractNum w:abstractNumId="67">
    <w:nsid w:val="7F9E9382"/>
    <w:multiLevelType w:val="singleLevel"/>
    <w:tmpl w:val="7F9E9382"/>
    <w:lvl w:ilvl="0" w:tentative="0">
      <w:start w:val="1"/>
      <w:numFmt w:val="decimal"/>
      <w:suff w:val="space"/>
      <w:lvlText w:val="%1."/>
      <w:lvlJc w:val="left"/>
    </w:lvl>
  </w:abstractNum>
  <w:num w:numId="1">
    <w:abstractNumId w:val="10"/>
  </w:num>
  <w:num w:numId="2">
    <w:abstractNumId w:val="54"/>
  </w:num>
  <w:num w:numId="3">
    <w:abstractNumId w:val="61"/>
  </w:num>
  <w:num w:numId="4">
    <w:abstractNumId w:val="65"/>
  </w:num>
  <w:num w:numId="5">
    <w:abstractNumId w:val="42"/>
  </w:num>
  <w:num w:numId="6">
    <w:abstractNumId w:val="1"/>
  </w:num>
  <w:num w:numId="7">
    <w:abstractNumId w:val="56"/>
  </w:num>
  <w:num w:numId="8">
    <w:abstractNumId w:val="9"/>
  </w:num>
  <w:num w:numId="9">
    <w:abstractNumId w:val="13"/>
  </w:num>
  <w:num w:numId="10">
    <w:abstractNumId w:val="55"/>
  </w:num>
  <w:num w:numId="11">
    <w:abstractNumId w:val="18"/>
  </w:num>
  <w:num w:numId="12">
    <w:abstractNumId w:val="30"/>
  </w:num>
  <w:num w:numId="13">
    <w:abstractNumId w:val="23"/>
  </w:num>
  <w:num w:numId="14">
    <w:abstractNumId w:val="14"/>
  </w:num>
  <w:num w:numId="15">
    <w:abstractNumId w:val="16"/>
  </w:num>
  <w:num w:numId="16">
    <w:abstractNumId w:val="45"/>
  </w:num>
  <w:num w:numId="17">
    <w:abstractNumId w:val="44"/>
  </w:num>
  <w:num w:numId="18">
    <w:abstractNumId w:val="15"/>
  </w:num>
  <w:num w:numId="19">
    <w:abstractNumId w:val="0"/>
  </w:num>
  <w:num w:numId="20">
    <w:abstractNumId w:val="8"/>
  </w:num>
  <w:num w:numId="21">
    <w:abstractNumId w:val="24"/>
  </w:num>
  <w:num w:numId="22">
    <w:abstractNumId w:val="33"/>
  </w:num>
  <w:num w:numId="23">
    <w:abstractNumId w:val="47"/>
  </w:num>
  <w:num w:numId="24">
    <w:abstractNumId w:val="22"/>
  </w:num>
  <w:num w:numId="25">
    <w:abstractNumId w:val="36"/>
  </w:num>
  <w:num w:numId="26">
    <w:abstractNumId w:val="60"/>
  </w:num>
  <w:num w:numId="27">
    <w:abstractNumId w:val="38"/>
  </w:num>
  <w:num w:numId="28">
    <w:abstractNumId w:val="41"/>
  </w:num>
  <w:num w:numId="29">
    <w:abstractNumId w:val="27"/>
  </w:num>
  <w:num w:numId="30">
    <w:abstractNumId w:val="4"/>
  </w:num>
  <w:num w:numId="31">
    <w:abstractNumId w:val="29"/>
  </w:num>
  <w:num w:numId="32">
    <w:abstractNumId w:val="32"/>
  </w:num>
  <w:num w:numId="33">
    <w:abstractNumId w:val="19"/>
  </w:num>
  <w:num w:numId="34">
    <w:abstractNumId w:val="66"/>
  </w:num>
  <w:num w:numId="35">
    <w:abstractNumId w:val="21"/>
  </w:num>
  <w:num w:numId="36">
    <w:abstractNumId w:val="5"/>
  </w:num>
  <w:num w:numId="37">
    <w:abstractNumId w:val="17"/>
  </w:num>
  <w:num w:numId="38">
    <w:abstractNumId w:val="59"/>
  </w:num>
  <w:num w:numId="39">
    <w:abstractNumId w:val="28"/>
  </w:num>
  <w:num w:numId="40">
    <w:abstractNumId w:val="6"/>
  </w:num>
  <w:num w:numId="41">
    <w:abstractNumId w:val="46"/>
  </w:num>
  <w:num w:numId="42">
    <w:abstractNumId w:val="34"/>
  </w:num>
  <w:num w:numId="43">
    <w:abstractNumId w:val="51"/>
  </w:num>
  <w:num w:numId="44">
    <w:abstractNumId w:val="2"/>
  </w:num>
  <w:num w:numId="45">
    <w:abstractNumId w:val="40"/>
  </w:num>
  <w:num w:numId="46">
    <w:abstractNumId w:val="20"/>
  </w:num>
  <w:num w:numId="47">
    <w:abstractNumId w:val="7"/>
  </w:num>
  <w:num w:numId="48">
    <w:abstractNumId w:val="37"/>
  </w:num>
  <w:num w:numId="49">
    <w:abstractNumId w:val="35"/>
  </w:num>
  <w:num w:numId="50">
    <w:abstractNumId w:val="48"/>
  </w:num>
  <w:num w:numId="51">
    <w:abstractNumId w:val="31"/>
  </w:num>
  <w:num w:numId="52">
    <w:abstractNumId w:val="26"/>
  </w:num>
  <w:num w:numId="53">
    <w:abstractNumId w:val="11"/>
  </w:num>
  <w:num w:numId="54">
    <w:abstractNumId w:val="12"/>
  </w:num>
  <w:num w:numId="55">
    <w:abstractNumId w:val="3"/>
  </w:num>
  <w:num w:numId="56">
    <w:abstractNumId w:val="53"/>
  </w:num>
  <w:num w:numId="57">
    <w:abstractNumId w:val="62"/>
  </w:num>
  <w:num w:numId="58">
    <w:abstractNumId w:val="52"/>
  </w:num>
  <w:num w:numId="59">
    <w:abstractNumId w:val="49"/>
  </w:num>
  <w:num w:numId="60">
    <w:abstractNumId w:val="57"/>
  </w:num>
  <w:num w:numId="61">
    <w:abstractNumId w:val="63"/>
  </w:num>
  <w:num w:numId="62">
    <w:abstractNumId w:val="58"/>
  </w:num>
  <w:num w:numId="63">
    <w:abstractNumId w:val="67"/>
  </w:num>
  <w:num w:numId="64">
    <w:abstractNumId w:val="50"/>
  </w:num>
  <w:num w:numId="65">
    <w:abstractNumId w:val="43"/>
  </w:num>
  <w:num w:numId="66">
    <w:abstractNumId w:val="39"/>
  </w:num>
  <w:num w:numId="67">
    <w:abstractNumId w:val="64"/>
  </w:num>
  <w:num w:numId="68">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656063534">
    <w15:presenceInfo w15:providerId="WPS Office" w15:userId="3776502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2ZDhhY2YxOGNjNGM2ZWM4MGRlNDk5MmFjOTcxYjAifQ=="/>
    <w:docVar w:name="KSO_WPS_MARK_KEY" w:val="b6f78762-7735-46fb-9d5d-bd098921487a"/>
  </w:docVars>
  <w:rsids>
    <w:rsidRoot w:val="00172A27"/>
    <w:rsid w:val="00043144"/>
    <w:rsid w:val="0006450E"/>
    <w:rsid w:val="001315D9"/>
    <w:rsid w:val="0018274C"/>
    <w:rsid w:val="001C66E0"/>
    <w:rsid w:val="0022181C"/>
    <w:rsid w:val="00225378"/>
    <w:rsid w:val="002260A7"/>
    <w:rsid w:val="002C4490"/>
    <w:rsid w:val="00311A5F"/>
    <w:rsid w:val="00327CB1"/>
    <w:rsid w:val="00333A2A"/>
    <w:rsid w:val="003B643A"/>
    <w:rsid w:val="004672B9"/>
    <w:rsid w:val="004B48CF"/>
    <w:rsid w:val="004C0647"/>
    <w:rsid w:val="004C3214"/>
    <w:rsid w:val="005402F8"/>
    <w:rsid w:val="00557EB0"/>
    <w:rsid w:val="005C088A"/>
    <w:rsid w:val="00621C19"/>
    <w:rsid w:val="00643C90"/>
    <w:rsid w:val="00665BAD"/>
    <w:rsid w:val="00702588"/>
    <w:rsid w:val="00732078"/>
    <w:rsid w:val="007959AB"/>
    <w:rsid w:val="007A1658"/>
    <w:rsid w:val="008102F1"/>
    <w:rsid w:val="00831F74"/>
    <w:rsid w:val="00844285"/>
    <w:rsid w:val="00861DAB"/>
    <w:rsid w:val="00880F71"/>
    <w:rsid w:val="008878D1"/>
    <w:rsid w:val="0089189B"/>
    <w:rsid w:val="00893649"/>
    <w:rsid w:val="008B5614"/>
    <w:rsid w:val="009269A2"/>
    <w:rsid w:val="009A5857"/>
    <w:rsid w:val="009E70F5"/>
    <w:rsid w:val="00AA32B3"/>
    <w:rsid w:val="00AD603C"/>
    <w:rsid w:val="00B20DF2"/>
    <w:rsid w:val="00B22BA0"/>
    <w:rsid w:val="00B52690"/>
    <w:rsid w:val="00B66ACB"/>
    <w:rsid w:val="00B76409"/>
    <w:rsid w:val="00B93F2F"/>
    <w:rsid w:val="00C44682"/>
    <w:rsid w:val="00C528D4"/>
    <w:rsid w:val="00CA7EEA"/>
    <w:rsid w:val="00CB3E8E"/>
    <w:rsid w:val="00CB5A10"/>
    <w:rsid w:val="00CD3536"/>
    <w:rsid w:val="00D72607"/>
    <w:rsid w:val="00D9023D"/>
    <w:rsid w:val="00DE1BE7"/>
    <w:rsid w:val="00DE4EBC"/>
    <w:rsid w:val="00E6284A"/>
    <w:rsid w:val="00E645F8"/>
    <w:rsid w:val="00EA40E8"/>
    <w:rsid w:val="00EC6ED4"/>
    <w:rsid w:val="00ED1E2A"/>
    <w:rsid w:val="00F036C9"/>
    <w:rsid w:val="00F153E9"/>
    <w:rsid w:val="00F33AD6"/>
    <w:rsid w:val="00FD34C2"/>
    <w:rsid w:val="00FF67FB"/>
    <w:rsid w:val="01001B5E"/>
    <w:rsid w:val="010259D8"/>
    <w:rsid w:val="01042CD0"/>
    <w:rsid w:val="01093B5F"/>
    <w:rsid w:val="010A11BF"/>
    <w:rsid w:val="010A6538"/>
    <w:rsid w:val="010B405F"/>
    <w:rsid w:val="010F3B4F"/>
    <w:rsid w:val="0116312F"/>
    <w:rsid w:val="012313A8"/>
    <w:rsid w:val="012375FA"/>
    <w:rsid w:val="01255120"/>
    <w:rsid w:val="0128270C"/>
    <w:rsid w:val="012E18AD"/>
    <w:rsid w:val="012F3D45"/>
    <w:rsid w:val="01310CD9"/>
    <w:rsid w:val="0132783D"/>
    <w:rsid w:val="01363249"/>
    <w:rsid w:val="01390BCC"/>
    <w:rsid w:val="013A690A"/>
    <w:rsid w:val="01414A0F"/>
    <w:rsid w:val="01431A4A"/>
    <w:rsid w:val="014452FA"/>
    <w:rsid w:val="01475D04"/>
    <w:rsid w:val="01483505"/>
    <w:rsid w:val="014A102B"/>
    <w:rsid w:val="014D5164"/>
    <w:rsid w:val="015123B9"/>
    <w:rsid w:val="01514167"/>
    <w:rsid w:val="0153724B"/>
    <w:rsid w:val="01547704"/>
    <w:rsid w:val="0156177E"/>
    <w:rsid w:val="015717F3"/>
    <w:rsid w:val="01610122"/>
    <w:rsid w:val="016248D9"/>
    <w:rsid w:val="0167398B"/>
    <w:rsid w:val="016814B1"/>
    <w:rsid w:val="016B5F35"/>
    <w:rsid w:val="016F0A91"/>
    <w:rsid w:val="017165B7"/>
    <w:rsid w:val="017460A8"/>
    <w:rsid w:val="017B2F92"/>
    <w:rsid w:val="017D4D3A"/>
    <w:rsid w:val="01814321"/>
    <w:rsid w:val="018717A9"/>
    <w:rsid w:val="018856AF"/>
    <w:rsid w:val="018D0F17"/>
    <w:rsid w:val="018E53BB"/>
    <w:rsid w:val="01916C5A"/>
    <w:rsid w:val="01933694"/>
    <w:rsid w:val="01993D60"/>
    <w:rsid w:val="01A249C3"/>
    <w:rsid w:val="01A53EA8"/>
    <w:rsid w:val="01A7647D"/>
    <w:rsid w:val="01A93FA3"/>
    <w:rsid w:val="01B80B7A"/>
    <w:rsid w:val="01BA638F"/>
    <w:rsid w:val="01BD35AB"/>
    <w:rsid w:val="01D46B46"/>
    <w:rsid w:val="01D473DA"/>
    <w:rsid w:val="01D857E9"/>
    <w:rsid w:val="01DD3C4D"/>
    <w:rsid w:val="01DF79C5"/>
    <w:rsid w:val="01E07299"/>
    <w:rsid w:val="01E21263"/>
    <w:rsid w:val="01E40198"/>
    <w:rsid w:val="01E62509"/>
    <w:rsid w:val="01EA0118"/>
    <w:rsid w:val="01F114A6"/>
    <w:rsid w:val="01F9035B"/>
    <w:rsid w:val="01FA3D45"/>
    <w:rsid w:val="01FC1F6B"/>
    <w:rsid w:val="01FD42EF"/>
    <w:rsid w:val="01FD7E4B"/>
    <w:rsid w:val="02026E30"/>
    <w:rsid w:val="020471A6"/>
    <w:rsid w:val="020531A4"/>
    <w:rsid w:val="0216715F"/>
    <w:rsid w:val="021A27AB"/>
    <w:rsid w:val="021C5F37"/>
    <w:rsid w:val="021F6013"/>
    <w:rsid w:val="02217FDE"/>
    <w:rsid w:val="022A6766"/>
    <w:rsid w:val="02346E00"/>
    <w:rsid w:val="02347600"/>
    <w:rsid w:val="023C0C46"/>
    <w:rsid w:val="023C6E1E"/>
    <w:rsid w:val="023E1F78"/>
    <w:rsid w:val="023F66B6"/>
    <w:rsid w:val="02427F54"/>
    <w:rsid w:val="02446C87"/>
    <w:rsid w:val="02495BA5"/>
    <w:rsid w:val="025005C5"/>
    <w:rsid w:val="02532A52"/>
    <w:rsid w:val="02535CBD"/>
    <w:rsid w:val="02555ED9"/>
    <w:rsid w:val="02581525"/>
    <w:rsid w:val="025C7268"/>
    <w:rsid w:val="02605B54"/>
    <w:rsid w:val="0261487E"/>
    <w:rsid w:val="0267202D"/>
    <w:rsid w:val="026779BA"/>
    <w:rsid w:val="02682509"/>
    <w:rsid w:val="02685C0C"/>
    <w:rsid w:val="02692158"/>
    <w:rsid w:val="026E0D49"/>
    <w:rsid w:val="026E7509"/>
    <w:rsid w:val="027125E7"/>
    <w:rsid w:val="02741B8E"/>
    <w:rsid w:val="027520D7"/>
    <w:rsid w:val="027640D3"/>
    <w:rsid w:val="02792609"/>
    <w:rsid w:val="027F6AB2"/>
    <w:rsid w:val="028001F8"/>
    <w:rsid w:val="02835E84"/>
    <w:rsid w:val="0284056C"/>
    <w:rsid w:val="028C11CF"/>
    <w:rsid w:val="028D14C3"/>
    <w:rsid w:val="02953AE3"/>
    <w:rsid w:val="029A1B3E"/>
    <w:rsid w:val="029C1412"/>
    <w:rsid w:val="02A12C15"/>
    <w:rsid w:val="02A1522A"/>
    <w:rsid w:val="02A209F3"/>
    <w:rsid w:val="02A27B11"/>
    <w:rsid w:val="02A46519"/>
    <w:rsid w:val="02A93B2F"/>
    <w:rsid w:val="02AB3D4B"/>
    <w:rsid w:val="02AB78A7"/>
    <w:rsid w:val="02AC0562"/>
    <w:rsid w:val="02AD7D04"/>
    <w:rsid w:val="02B20A25"/>
    <w:rsid w:val="02B250DA"/>
    <w:rsid w:val="02B7449E"/>
    <w:rsid w:val="02BA3F8E"/>
    <w:rsid w:val="02CE17E8"/>
    <w:rsid w:val="02D0730E"/>
    <w:rsid w:val="02D52B76"/>
    <w:rsid w:val="02D90516"/>
    <w:rsid w:val="02D96998"/>
    <w:rsid w:val="02DA1F3A"/>
    <w:rsid w:val="02DC5CB3"/>
    <w:rsid w:val="02DD1A2B"/>
    <w:rsid w:val="02E01C47"/>
    <w:rsid w:val="02E61FD4"/>
    <w:rsid w:val="02E96621"/>
    <w:rsid w:val="02ED4364"/>
    <w:rsid w:val="02ED6112"/>
    <w:rsid w:val="02F05C02"/>
    <w:rsid w:val="02F2197A"/>
    <w:rsid w:val="02FC45A7"/>
    <w:rsid w:val="02FF6241"/>
    <w:rsid w:val="03035935"/>
    <w:rsid w:val="03041A43"/>
    <w:rsid w:val="030D2310"/>
    <w:rsid w:val="03127926"/>
    <w:rsid w:val="031418F0"/>
    <w:rsid w:val="0324119F"/>
    <w:rsid w:val="03253AFD"/>
    <w:rsid w:val="03373831"/>
    <w:rsid w:val="033B50CF"/>
    <w:rsid w:val="033C0E47"/>
    <w:rsid w:val="034474D5"/>
    <w:rsid w:val="03451AAA"/>
    <w:rsid w:val="034A5312"/>
    <w:rsid w:val="034A70C0"/>
    <w:rsid w:val="034B4BE6"/>
    <w:rsid w:val="034B4CDC"/>
    <w:rsid w:val="034D4E02"/>
    <w:rsid w:val="034F0B7A"/>
    <w:rsid w:val="034F748D"/>
    <w:rsid w:val="03563CB7"/>
    <w:rsid w:val="035937A7"/>
    <w:rsid w:val="035D0DCF"/>
    <w:rsid w:val="035E2E71"/>
    <w:rsid w:val="03617B4C"/>
    <w:rsid w:val="03653EFA"/>
    <w:rsid w:val="03661F65"/>
    <w:rsid w:val="03675EC4"/>
    <w:rsid w:val="036A7762"/>
    <w:rsid w:val="03766107"/>
    <w:rsid w:val="037A2F1F"/>
    <w:rsid w:val="037F0228"/>
    <w:rsid w:val="03822CFE"/>
    <w:rsid w:val="03824955"/>
    <w:rsid w:val="03830824"/>
    <w:rsid w:val="038D3451"/>
    <w:rsid w:val="038D51FF"/>
    <w:rsid w:val="038F0F77"/>
    <w:rsid w:val="039931C3"/>
    <w:rsid w:val="03A26EFC"/>
    <w:rsid w:val="03A762C0"/>
    <w:rsid w:val="03AA4003"/>
    <w:rsid w:val="03AC7D7B"/>
    <w:rsid w:val="03AD7CDC"/>
    <w:rsid w:val="03AF33C7"/>
    <w:rsid w:val="03B66504"/>
    <w:rsid w:val="03B804CE"/>
    <w:rsid w:val="03B95FF4"/>
    <w:rsid w:val="03BD5AE4"/>
    <w:rsid w:val="03C07382"/>
    <w:rsid w:val="03C201CA"/>
    <w:rsid w:val="03C30C20"/>
    <w:rsid w:val="03C52BEB"/>
    <w:rsid w:val="03C926DB"/>
    <w:rsid w:val="03CA1FAF"/>
    <w:rsid w:val="03D01DE4"/>
    <w:rsid w:val="03D33559"/>
    <w:rsid w:val="03D51396"/>
    <w:rsid w:val="03D96696"/>
    <w:rsid w:val="03DB240E"/>
    <w:rsid w:val="03DC144E"/>
    <w:rsid w:val="03DD34B7"/>
    <w:rsid w:val="03DF22F2"/>
    <w:rsid w:val="03E272F9"/>
    <w:rsid w:val="03E80687"/>
    <w:rsid w:val="03F1578E"/>
    <w:rsid w:val="03F359AA"/>
    <w:rsid w:val="03F434D0"/>
    <w:rsid w:val="03FD4132"/>
    <w:rsid w:val="0402799B"/>
    <w:rsid w:val="040556DD"/>
    <w:rsid w:val="040A78E4"/>
    <w:rsid w:val="04114082"/>
    <w:rsid w:val="04152B4A"/>
    <w:rsid w:val="04163446"/>
    <w:rsid w:val="041A2F36"/>
    <w:rsid w:val="041A738D"/>
    <w:rsid w:val="041D2A27"/>
    <w:rsid w:val="042711AF"/>
    <w:rsid w:val="04293179"/>
    <w:rsid w:val="043438CC"/>
    <w:rsid w:val="0438160E"/>
    <w:rsid w:val="043D4E77"/>
    <w:rsid w:val="043D6C25"/>
    <w:rsid w:val="04406715"/>
    <w:rsid w:val="044067A0"/>
    <w:rsid w:val="04467C44"/>
    <w:rsid w:val="044C6E68"/>
    <w:rsid w:val="044E2BE0"/>
    <w:rsid w:val="04574FC1"/>
    <w:rsid w:val="045A6C86"/>
    <w:rsid w:val="045F4DED"/>
    <w:rsid w:val="04651CD8"/>
    <w:rsid w:val="04700DA8"/>
    <w:rsid w:val="04732647"/>
    <w:rsid w:val="04787C5D"/>
    <w:rsid w:val="04814D63"/>
    <w:rsid w:val="04842AA6"/>
    <w:rsid w:val="048605CC"/>
    <w:rsid w:val="048B5BE2"/>
    <w:rsid w:val="048B7990"/>
    <w:rsid w:val="048C3708"/>
    <w:rsid w:val="04912ACD"/>
    <w:rsid w:val="04932CE9"/>
    <w:rsid w:val="04974587"/>
    <w:rsid w:val="04983E5B"/>
    <w:rsid w:val="049D3B67"/>
    <w:rsid w:val="04A122A7"/>
    <w:rsid w:val="04A42800"/>
    <w:rsid w:val="04A62A1C"/>
    <w:rsid w:val="04A96068"/>
    <w:rsid w:val="04AC06B1"/>
    <w:rsid w:val="04AD5FE0"/>
    <w:rsid w:val="04AE7B23"/>
    <w:rsid w:val="04B0389B"/>
    <w:rsid w:val="04B05649"/>
    <w:rsid w:val="04B073F7"/>
    <w:rsid w:val="04B35139"/>
    <w:rsid w:val="04B70785"/>
    <w:rsid w:val="04B769D7"/>
    <w:rsid w:val="04B8274F"/>
    <w:rsid w:val="04BA0275"/>
    <w:rsid w:val="04BC3FEE"/>
    <w:rsid w:val="04BD128C"/>
    <w:rsid w:val="04BE2C85"/>
    <w:rsid w:val="04BF3ADE"/>
    <w:rsid w:val="04C133B2"/>
    <w:rsid w:val="04C609C8"/>
    <w:rsid w:val="04C904B8"/>
    <w:rsid w:val="04CE1F73"/>
    <w:rsid w:val="04D37589"/>
    <w:rsid w:val="04D45A00"/>
    <w:rsid w:val="04D74983"/>
    <w:rsid w:val="04DD5BC3"/>
    <w:rsid w:val="04DF7CDC"/>
    <w:rsid w:val="04E62E18"/>
    <w:rsid w:val="04E64752"/>
    <w:rsid w:val="04E918D9"/>
    <w:rsid w:val="04E946B7"/>
    <w:rsid w:val="04F80D9E"/>
    <w:rsid w:val="04FE59AC"/>
    <w:rsid w:val="050558D1"/>
    <w:rsid w:val="05094D59"/>
    <w:rsid w:val="050B287F"/>
    <w:rsid w:val="050E2036"/>
    <w:rsid w:val="05157BA2"/>
    <w:rsid w:val="051931EE"/>
    <w:rsid w:val="05230134"/>
    <w:rsid w:val="05257441"/>
    <w:rsid w:val="05283431"/>
    <w:rsid w:val="052B2F21"/>
    <w:rsid w:val="052B4CCF"/>
    <w:rsid w:val="052D6C99"/>
    <w:rsid w:val="05300538"/>
    <w:rsid w:val="0530236C"/>
    <w:rsid w:val="053242B0"/>
    <w:rsid w:val="05341DD6"/>
    <w:rsid w:val="0539563E"/>
    <w:rsid w:val="053973EC"/>
    <w:rsid w:val="053A4F12"/>
    <w:rsid w:val="053C0C8A"/>
    <w:rsid w:val="053E0EA6"/>
    <w:rsid w:val="05410997"/>
    <w:rsid w:val="05413CF7"/>
    <w:rsid w:val="05452235"/>
    <w:rsid w:val="05504736"/>
    <w:rsid w:val="05532C56"/>
    <w:rsid w:val="055406CA"/>
    <w:rsid w:val="05544226"/>
    <w:rsid w:val="055C757F"/>
    <w:rsid w:val="055D08C7"/>
    <w:rsid w:val="055E50A5"/>
    <w:rsid w:val="05604D1D"/>
    <w:rsid w:val="05635592"/>
    <w:rsid w:val="05651ED2"/>
    <w:rsid w:val="056621AB"/>
    <w:rsid w:val="05663F59"/>
    <w:rsid w:val="05665D07"/>
    <w:rsid w:val="056E2290"/>
    <w:rsid w:val="056F72B2"/>
    <w:rsid w:val="057523EE"/>
    <w:rsid w:val="058014BF"/>
    <w:rsid w:val="058A7C48"/>
    <w:rsid w:val="05937215"/>
    <w:rsid w:val="059E0216"/>
    <w:rsid w:val="059E7B97"/>
    <w:rsid w:val="05A056BD"/>
    <w:rsid w:val="05A131E3"/>
    <w:rsid w:val="05A54A82"/>
    <w:rsid w:val="05A625A8"/>
    <w:rsid w:val="05AA02EA"/>
    <w:rsid w:val="05AB5E10"/>
    <w:rsid w:val="05B5305B"/>
    <w:rsid w:val="05B64EE1"/>
    <w:rsid w:val="05B72A07"/>
    <w:rsid w:val="05BC001D"/>
    <w:rsid w:val="05C0366A"/>
    <w:rsid w:val="05C07B0D"/>
    <w:rsid w:val="05C55124"/>
    <w:rsid w:val="05C72C4A"/>
    <w:rsid w:val="05CD222A"/>
    <w:rsid w:val="05CF5FA2"/>
    <w:rsid w:val="05D2339D"/>
    <w:rsid w:val="05D67331"/>
    <w:rsid w:val="05E57574"/>
    <w:rsid w:val="05E57ADA"/>
    <w:rsid w:val="05E97064"/>
    <w:rsid w:val="05EF3F4F"/>
    <w:rsid w:val="05F11A75"/>
    <w:rsid w:val="05F17CC7"/>
    <w:rsid w:val="05FB6D97"/>
    <w:rsid w:val="05FE2CE1"/>
    <w:rsid w:val="0600615C"/>
    <w:rsid w:val="06023C82"/>
    <w:rsid w:val="06043E9E"/>
    <w:rsid w:val="06051F6D"/>
    <w:rsid w:val="060D2627"/>
    <w:rsid w:val="060F2843"/>
    <w:rsid w:val="06110369"/>
    <w:rsid w:val="061340E1"/>
    <w:rsid w:val="06135E8F"/>
    <w:rsid w:val="0616597F"/>
    <w:rsid w:val="061F2A86"/>
    <w:rsid w:val="062005AC"/>
    <w:rsid w:val="0620399E"/>
    <w:rsid w:val="062F259D"/>
    <w:rsid w:val="06314130"/>
    <w:rsid w:val="06325DF9"/>
    <w:rsid w:val="063373A3"/>
    <w:rsid w:val="06345E06"/>
    <w:rsid w:val="06354E9B"/>
    <w:rsid w:val="06367DD0"/>
    <w:rsid w:val="06383B48"/>
    <w:rsid w:val="0642431F"/>
    <w:rsid w:val="06427F85"/>
    <w:rsid w:val="0644429B"/>
    <w:rsid w:val="06455476"/>
    <w:rsid w:val="0649087F"/>
    <w:rsid w:val="064A7825"/>
    <w:rsid w:val="064E5119"/>
    <w:rsid w:val="06530982"/>
    <w:rsid w:val="06540256"/>
    <w:rsid w:val="06581AF4"/>
    <w:rsid w:val="06585F98"/>
    <w:rsid w:val="065A1D10"/>
    <w:rsid w:val="065B3392"/>
    <w:rsid w:val="065D535C"/>
    <w:rsid w:val="06620BC5"/>
    <w:rsid w:val="06640499"/>
    <w:rsid w:val="066C1A43"/>
    <w:rsid w:val="066E57BB"/>
    <w:rsid w:val="0671381F"/>
    <w:rsid w:val="06734B80"/>
    <w:rsid w:val="06763E14"/>
    <w:rsid w:val="067642A4"/>
    <w:rsid w:val="067B57E2"/>
    <w:rsid w:val="067D59FE"/>
    <w:rsid w:val="0680174F"/>
    <w:rsid w:val="06840B3B"/>
    <w:rsid w:val="0686227D"/>
    <w:rsid w:val="068723D9"/>
    <w:rsid w:val="06874187"/>
    <w:rsid w:val="068744FA"/>
    <w:rsid w:val="0687687D"/>
    <w:rsid w:val="068D4886"/>
    <w:rsid w:val="069845E6"/>
    <w:rsid w:val="069A210C"/>
    <w:rsid w:val="069B4C02"/>
    <w:rsid w:val="069D39AB"/>
    <w:rsid w:val="069E5071"/>
    <w:rsid w:val="069F3BC7"/>
    <w:rsid w:val="06A05249"/>
    <w:rsid w:val="06A077CA"/>
    <w:rsid w:val="06A25465"/>
    <w:rsid w:val="06A427B6"/>
    <w:rsid w:val="06AB60C8"/>
    <w:rsid w:val="06AC0092"/>
    <w:rsid w:val="06B11C3F"/>
    <w:rsid w:val="06B55198"/>
    <w:rsid w:val="06BA455D"/>
    <w:rsid w:val="06BA630B"/>
    <w:rsid w:val="06BA7D64"/>
    <w:rsid w:val="06BB3A92"/>
    <w:rsid w:val="06BF4453"/>
    <w:rsid w:val="06C6310B"/>
    <w:rsid w:val="06D03D80"/>
    <w:rsid w:val="06D849E3"/>
    <w:rsid w:val="06DB44D3"/>
    <w:rsid w:val="06DC6022"/>
    <w:rsid w:val="06E11AE9"/>
    <w:rsid w:val="06EB6E0C"/>
    <w:rsid w:val="06EE06AA"/>
    <w:rsid w:val="06F56D45"/>
    <w:rsid w:val="06F7755F"/>
    <w:rsid w:val="06F86E33"/>
    <w:rsid w:val="06F96D40"/>
    <w:rsid w:val="06FA0F5D"/>
    <w:rsid w:val="07005FB5"/>
    <w:rsid w:val="07013F3A"/>
    <w:rsid w:val="07027CB2"/>
    <w:rsid w:val="070455EA"/>
    <w:rsid w:val="070457D8"/>
    <w:rsid w:val="07061550"/>
    <w:rsid w:val="070752C8"/>
    <w:rsid w:val="0708351A"/>
    <w:rsid w:val="070E6657"/>
    <w:rsid w:val="07133C6D"/>
    <w:rsid w:val="07145D44"/>
    <w:rsid w:val="0717375D"/>
    <w:rsid w:val="07180CC9"/>
    <w:rsid w:val="07267E44"/>
    <w:rsid w:val="072D2F81"/>
    <w:rsid w:val="07322345"/>
    <w:rsid w:val="073836D3"/>
    <w:rsid w:val="073E6F3C"/>
    <w:rsid w:val="074327A4"/>
    <w:rsid w:val="07481B68"/>
    <w:rsid w:val="074F1149"/>
    <w:rsid w:val="07504EC1"/>
    <w:rsid w:val="075524D7"/>
    <w:rsid w:val="075C1AB8"/>
    <w:rsid w:val="07632E46"/>
    <w:rsid w:val="07790468"/>
    <w:rsid w:val="077C7488"/>
    <w:rsid w:val="079052BE"/>
    <w:rsid w:val="0791661C"/>
    <w:rsid w:val="07941252"/>
    <w:rsid w:val="07966D78"/>
    <w:rsid w:val="07972AF0"/>
    <w:rsid w:val="07990616"/>
    <w:rsid w:val="079B25E0"/>
    <w:rsid w:val="079B3742"/>
    <w:rsid w:val="079C3C62"/>
    <w:rsid w:val="079E5C2C"/>
    <w:rsid w:val="079E79DA"/>
    <w:rsid w:val="07A33243"/>
    <w:rsid w:val="07A5520D"/>
    <w:rsid w:val="07AD2313"/>
    <w:rsid w:val="07AD40C1"/>
    <w:rsid w:val="07AD5E6F"/>
    <w:rsid w:val="07B05960"/>
    <w:rsid w:val="07B13BB2"/>
    <w:rsid w:val="07B70A9C"/>
    <w:rsid w:val="07BC4304"/>
    <w:rsid w:val="07BC60B3"/>
    <w:rsid w:val="07C136C9"/>
    <w:rsid w:val="07C17B6D"/>
    <w:rsid w:val="07CA07CF"/>
    <w:rsid w:val="07CB4548"/>
    <w:rsid w:val="07CC362E"/>
    <w:rsid w:val="07CF228A"/>
    <w:rsid w:val="07D16002"/>
    <w:rsid w:val="07D37407"/>
    <w:rsid w:val="07DB29DD"/>
    <w:rsid w:val="07E1386A"/>
    <w:rsid w:val="07EA70C4"/>
    <w:rsid w:val="07EC4BEA"/>
    <w:rsid w:val="07ED0962"/>
    <w:rsid w:val="07F07DE0"/>
    <w:rsid w:val="07F41CF0"/>
    <w:rsid w:val="07F65A68"/>
    <w:rsid w:val="07F700E8"/>
    <w:rsid w:val="07FB307F"/>
    <w:rsid w:val="07FC354A"/>
    <w:rsid w:val="07FD6B65"/>
    <w:rsid w:val="08000327"/>
    <w:rsid w:val="0805171E"/>
    <w:rsid w:val="08071A24"/>
    <w:rsid w:val="080A5070"/>
    <w:rsid w:val="08123F24"/>
    <w:rsid w:val="081A743D"/>
    <w:rsid w:val="081B727D"/>
    <w:rsid w:val="081E0009"/>
    <w:rsid w:val="082A3964"/>
    <w:rsid w:val="082C148A"/>
    <w:rsid w:val="08381BDD"/>
    <w:rsid w:val="083D4866"/>
    <w:rsid w:val="08406CE4"/>
    <w:rsid w:val="08471E20"/>
    <w:rsid w:val="0849203C"/>
    <w:rsid w:val="084A124E"/>
    <w:rsid w:val="084B0763"/>
    <w:rsid w:val="08514A4D"/>
    <w:rsid w:val="085207C5"/>
    <w:rsid w:val="0852693C"/>
    <w:rsid w:val="0853546E"/>
    <w:rsid w:val="085608ED"/>
    <w:rsid w:val="085D7896"/>
    <w:rsid w:val="08766BA9"/>
    <w:rsid w:val="0878022B"/>
    <w:rsid w:val="0878647D"/>
    <w:rsid w:val="087B7D1C"/>
    <w:rsid w:val="087E15BA"/>
    <w:rsid w:val="087F5A5E"/>
    <w:rsid w:val="088017D6"/>
    <w:rsid w:val="088A6040"/>
    <w:rsid w:val="088B193A"/>
    <w:rsid w:val="088E5CA1"/>
    <w:rsid w:val="08966904"/>
    <w:rsid w:val="089808CE"/>
    <w:rsid w:val="089963F4"/>
    <w:rsid w:val="089D5EE4"/>
    <w:rsid w:val="08A1673A"/>
    <w:rsid w:val="08A52FEB"/>
    <w:rsid w:val="08A70B11"/>
    <w:rsid w:val="08A74FB5"/>
    <w:rsid w:val="08B53286"/>
    <w:rsid w:val="08BB45BC"/>
    <w:rsid w:val="08BB636A"/>
    <w:rsid w:val="08C47915"/>
    <w:rsid w:val="08CA47FF"/>
    <w:rsid w:val="08CE2541"/>
    <w:rsid w:val="08D12032"/>
    <w:rsid w:val="08D37B58"/>
    <w:rsid w:val="08D8516E"/>
    <w:rsid w:val="08DB0B60"/>
    <w:rsid w:val="08DC4C5E"/>
    <w:rsid w:val="08E27D9B"/>
    <w:rsid w:val="08E317BB"/>
    <w:rsid w:val="08E73603"/>
    <w:rsid w:val="08EB6C4F"/>
    <w:rsid w:val="08EC29C7"/>
    <w:rsid w:val="08F24482"/>
    <w:rsid w:val="08F43B94"/>
    <w:rsid w:val="08F5187C"/>
    <w:rsid w:val="08F655F4"/>
    <w:rsid w:val="08F71A98"/>
    <w:rsid w:val="09012917"/>
    <w:rsid w:val="0902043D"/>
    <w:rsid w:val="09093423"/>
    <w:rsid w:val="09103097"/>
    <w:rsid w:val="091A5787"/>
    <w:rsid w:val="091C1203"/>
    <w:rsid w:val="092071F9"/>
    <w:rsid w:val="09216B15"/>
    <w:rsid w:val="092403B3"/>
    <w:rsid w:val="09251808"/>
    <w:rsid w:val="092B5462"/>
    <w:rsid w:val="0936121B"/>
    <w:rsid w:val="093700E7"/>
    <w:rsid w:val="09376339"/>
    <w:rsid w:val="093876D2"/>
    <w:rsid w:val="093C1D4C"/>
    <w:rsid w:val="093F28DD"/>
    <w:rsid w:val="09410F65"/>
    <w:rsid w:val="09420839"/>
    <w:rsid w:val="09434CDD"/>
    <w:rsid w:val="094D790A"/>
    <w:rsid w:val="0957582C"/>
    <w:rsid w:val="09581E0B"/>
    <w:rsid w:val="095A2027"/>
    <w:rsid w:val="095A3DD5"/>
    <w:rsid w:val="095A4594"/>
    <w:rsid w:val="095C5D9F"/>
    <w:rsid w:val="095E38C5"/>
    <w:rsid w:val="09644C54"/>
    <w:rsid w:val="0966277A"/>
    <w:rsid w:val="096B5FE2"/>
    <w:rsid w:val="0970184A"/>
    <w:rsid w:val="09773EC0"/>
    <w:rsid w:val="097906FF"/>
    <w:rsid w:val="097C3D4B"/>
    <w:rsid w:val="097F383C"/>
    <w:rsid w:val="09885D9B"/>
    <w:rsid w:val="098E3A7F"/>
    <w:rsid w:val="098E5283"/>
    <w:rsid w:val="099217C1"/>
    <w:rsid w:val="09962F95"/>
    <w:rsid w:val="09963BB0"/>
    <w:rsid w:val="09966C5E"/>
    <w:rsid w:val="099F5C8C"/>
    <w:rsid w:val="09A04AB4"/>
    <w:rsid w:val="09A36D2E"/>
    <w:rsid w:val="09A60DC8"/>
    <w:rsid w:val="09A70C86"/>
    <w:rsid w:val="09A862AD"/>
    <w:rsid w:val="09A92667"/>
    <w:rsid w:val="09AD69E3"/>
    <w:rsid w:val="09AF4147"/>
    <w:rsid w:val="09B74D83"/>
    <w:rsid w:val="09B90AFC"/>
    <w:rsid w:val="09C0632E"/>
    <w:rsid w:val="09C25226"/>
    <w:rsid w:val="09C86F91"/>
    <w:rsid w:val="09CF47C3"/>
    <w:rsid w:val="09D43572"/>
    <w:rsid w:val="09D43B87"/>
    <w:rsid w:val="09D75426"/>
    <w:rsid w:val="09E325D0"/>
    <w:rsid w:val="09EC5D48"/>
    <w:rsid w:val="09ED330A"/>
    <w:rsid w:val="09F45FD8"/>
    <w:rsid w:val="09F558AC"/>
    <w:rsid w:val="09F71624"/>
    <w:rsid w:val="09F764BA"/>
    <w:rsid w:val="09FC6C3A"/>
    <w:rsid w:val="09FC754C"/>
    <w:rsid w:val="0A00497C"/>
    <w:rsid w:val="0A075D0B"/>
    <w:rsid w:val="0A0D2147"/>
    <w:rsid w:val="0A12645E"/>
    <w:rsid w:val="0A157CFC"/>
    <w:rsid w:val="0A216D3B"/>
    <w:rsid w:val="0A23066B"/>
    <w:rsid w:val="0A232419"/>
    <w:rsid w:val="0A2543E3"/>
    <w:rsid w:val="0A256191"/>
    <w:rsid w:val="0A2763AD"/>
    <w:rsid w:val="0A283ED3"/>
    <w:rsid w:val="0A2A19F9"/>
    <w:rsid w:val="0A2C6A9A"/>
    <w:rsid w:val="0A2F65CA"/>
    <w:rsid w:val="0A310FDA"/>
    <w:rsid w:val="0A344B0C"/>
    <w:rsid w:val="0A3B7763"/>
    <w:rsid w:val="0A3C119D"/>
    <w:rsid w:val="0A406893"/>
    <w:rsid w:val="0A432ABB"/>
    <w:rsid w:val="0A456833"/>
    <w:rsid w:val="0A4A3E4A"/>
    <w:rsid w:val="0A4D3786"/>
    <w:rsid w:val="0A4D438F"/>
    <w:rsid w:val="0A4F1460"/>
    <w:rsid w:val="0A516F86"/>
    <w:rsid w:val="0A544CC8"/>
    <w:rsid w:val="0A5D1DCF"/>
    <w:rsid w:val="0A5E78F5"/>
    <w:rsid w:val="0A621C44"/>
    <w:rsid w:val="0A634F11"/>
    <w:rsid w:val="0A656ED5"/>
    <w:rsid w:val="0A6842D0"/>
    <w:rsid w:val="0A6E5D8A"/>
    <w:rsid w:val="0A782765"/>
    <w:rsid w:val="0A805ABD"/>
    <w:rsid w:val="0A8C7FBE"/>
    <w:rsid w:val="0A9B28F7"/>
    <w:rsid w:val="0A9F4195"/>
    <w:rsid w:val="0AA30645"/>
    <w:rsid w:val="0AAC33D1"/>
    <w:rsid w:val="0AAD755F"/>
    <w:rsid w:val="0AAF1EFF"/>
    <w:rsid w:val="0AB1211B"/>
    <w:rsid w:val="0AB36084"/>
    <w:rsid w:val="0AB87005"/>
    <w:rsid w:val="0ABA0FCF"/>
    <w:rsid w:val="0AC02F18"/>
    <w:rsid w:val="0AC92FC0"/>
    <w:rsid w:val="0ACB6C53"/>
    <w:rsid w:val="0AD017FF"/>
    <w:rsid w:val="0AD11E75"/>
    <w:rsid w:val="0AD61B81"/>
    <w:rsid w:val="0AE20526"/>
    <w:rsid w:val="0AE22C9A"/>
    <w:rsid w:val="0AE61DC4"/>
    <w:rsid w:val="0AE918B4"/>
    <w:rsid w:val="0AEB20D2"/>
    <w:rsid w:val="0AEC6CAF"/>
    <w:rsid w:val="0AF02C43"/>
    <w:rsid w:val="0AF52007"/>
    <w:rsid w:val="0AF65D7F"/>
    <w:rsid w:val="0AFA13CC"/>
    <w:rsid w:val="0AFB1BC7"/>
    <w:rsid w:val="0AFD710E"/>
    <w:rsid w:val="0B0009AC"/>
    <w:rsid w:val="0B00275A"/>
    <w:rsid w:val="0B022976"/>
    <w:rsid w:val="0B061556"/>
    <w:rsid w:val="0B293A5F"/>
    <w:rsid w:val="0B2A739C"/>
    <w:rsid w:val="0B2B77D7"/>
    <w:rsid w:val="0B2C17A1"/>
    <w:rsid w:val="0B304DED"/>
    <w:rsid w:val="0B3548DA"/>
    <w:rsid w:val="0B3568A8"/>
    <w:rsid w:val="0B474566"/>
    <w:rsid w:val="0B4A4018"/>
    <w:rsid w:val="0B505490"/>
    <w:rsid w:val="0B5C566E"/>
    <w:rsid w:val="0B5D64F4"/>
    <w:rsid w:val="0B5F3925"/>
    <w:rsid w:val="0B601DAA"/>
    <w:rsid w:val="0B6947A3"/>
    <w:rsid w:val="0B6B22C9"/>
    <w:rsid w:val="0B6D3E71"/>
    <w:rsid w:val="0B6E7BB5"/>
    <w:rsid w:val="0B701675"/>
    <w:rsid w:val="0B7218AA"/>
    <w:rsid w:val="0B7B7B9F"/>
    <w:rsid w:val="0B7D3DAB"/>
    <w:rsid w:val="0B816673"/>
    <w:rsid w:val="0B860EB1"/>
    <w:rsid w:val="0B8776C0"/>
    <w:rsid w:val="0B901D30"/>
    <w:rsid w:val="0B9079E6"/>
    <w:rsid w:val="0B925027"/>
    <w:rsid w:val="0B9308C8"/>
    <w:rsid w:val="0B931032"/>
    <w:rsid w:val="0B9A2BAF"/>
    <w:rsid w:val="0BA457DB"/>
    <w:rsid w:val="0BA650B0"/>
    <w:rsid w:val="0BA92DF2"/>
    <w:rsid w:val="0BB023D2"/>
    <w:rsid w:val="0BB21CA6"/>
    <w:rsid w:val="0BB43C70"/>
    <w:rsid w:val="0BB46DF7"/>
    <w:rsid w:val="0BB579E9"/>
    <w:rsid w:val="0BBC48D3"/>
    <w:rsid w:val="0BC33EB3"/>
    <w:rsid w:val="0BC45EB8"/>
    <w:rsid w:val="0BCB720C"/>
    <w:rsid w:val="0BD7795F"/>
    <w:rsid w:val="0BE67C6C"/>
    <w:rsid w:val="0BE84DF4"/>
    <w:rsid w:val="0BEB51B8"/>
    <w:rsid w:val="0BED673E"/>
    <w:rsid w:val="0BF642F0"/>
    <w:rsid w:val="0BFD1307"/>
    <w:rsid w:val="0C005D9C"/>
    <w:rsid w:val="0C0A261F"/>
    <w:rsid w:val="0C0B7609"/>
    <w:rsid w:val="0C120997"/>
    <w:rsid w:val="0C122745"/>
    <w:rsid w:val="0C1A5191"/>
    <w:rsid w:val="0C2F779B"/>
    <w:rsid w:val="0C342C91"/>
    <w:rsid w:val="0C390C42"/>
    <w:rsid w:val="0C3923C8"/>
    <w:rsid w:val="0C48096B"/>
    <w:rsid w:val="0C4A1EDF"/>
    <w:rsid w:val="0C4A6383"/>
    <w:rsid w:val="0C523489"/>
    <w:rsid w:val="0C540FAF"/>
    <w:rsid w:val="0C57284E"/>
    <w:rsid w:val="0C5977D6"/>
    <w:rsid w:val="0C5E74AC"/>
    <w:rsid w:val="0C6311F3"/>
    <w:rsid w:val="0C632FA1"/>
    <w:rsid w:val="0C711B61"/>
    <w:rsid w:val="0C733F2C"/>
    <w:rsid w:val="0C7358DA"/>
    <w:rsid w:val="0C741652"/>
    <w:rsid w:val="0C762CD4"/>
    <w:rsid w:val="0C774C9E"/>
    <w:rsid w:val="0C782EF0"/>
    <w:rsid w:val="0C7B3185"/>
    <w:rsid w:val="0C8510A9"/>
    <w:rsid w:val="0C897A2A"/>
    <w:rsid w:val="0C8A2C23"/>
    <w:rsid w:val="0C8B3154"/>
    <w:rsid w:val="0C917B0E"/>
    <w:rsid w:val="0C923886"/>
    <w:rsid w:val="0C9615C8"/>
    <w:rsid w:val="0C9E222B"/>
    <w:rsid w:val="0CA02408"/>
    <w:rsid w:val="0CA02447"/>
    <w:rsid w:val="0CA115F2"/>
    <w:rsid w:val="0CA27F6D"/>
    <w:rsid w:val="0CA37841"/>
    <w:rsid w:val="0CAA6E21"/>
    <w:rsid w:val="0CAC4948"/>
    <w:rsid w:val="0CAF268A"/>
    <w:rsid w:val="0CB2155A"/>
    <w:rsid w:val="0CB90E13"/>
    <w:rsid w:val="0CB97065"/>
    <w:rsid w:val="0CBB2DDD"/>
    <w:rsid w:val="0CBB4B8B"/>
    <w:rsid w:val="0CBD0903"/>
    <w:rsid w:val="0CC04897"/>
    <w:rsid w:val="0CC223BD"/>
    <w:rsid w:val="0CCE2B10"/>
    <w:rsid w:val="0CD65E68"/>
    <w:rsid w:val="0CD76533"/>
    <w:rsid w:val="0CD8573D"/>
    <w:rsid w:val="0CDB5CD2"/>
    <w:rsid w:val="0CDC165B"/>
    <w:rsid w:val="0CDD3770"/>
    <w:rsid w:val="0CDE6ACB"/>
    <w:rsid w:val="0CE02843"/>
    <w:rsid w:val="0CE265BB"/>
    <w:rsid w:val="0CEC3B68"/>
    <w:rsid w:val="0CF90007"/>
    <w:rsid w:val="0CFB142B"/>
    <w:rsid w:val="0CFB58CF"/>
    <w:rsid w:val="0CFB58D8"/>
    <w:rsid w:val="0CFB70D8"/>
    <w:rsid w:val="0CFB767D"/>
    <w:rsid w:val="0CFD1647"/>
    <w:rsid w:val="0D00272D"/>
    <w:rsid w:val="0D05681B"/>
    <w:rsid w:val="0D0C53E6"/>
    <w:rsid w:val="0D0D70DE"/>
    <w:rsid w:val="0D1424ED"/>
    <w:rsid w:val="0D1644B7"/>
    <w:rsid w:val="0D1D5845"/>
    <w:rsid w:val="0D222E5C"/>
    <w:rsid w:val="0D246BD4"/>
    <w:rsid w:val="0D2564A8"/>
    <w:rsid w:val="0D2C7836"/>
    <w:rsid w:val="0D316286"/>
    <w:rsid w:val="0D373A47"/>
    <w:rsid w:val="0D3A1F53"/>
    <w:rsid w:val="0D3F756A"/>
    <w:rsid w:val="0D470B14"/>
    <w:rsid w:val="0D474670"/>
    <w:rsid w:val="0D480F23"/>
    <w:rsid w:val="0D531267"/>
    <w:rsid w:val="0D562B05"/>
    <w:rsid w:val="0D58687D"/>
    <w:rsid w:val="0D5C6BBF"/>
    <w:rsid w:val="0D5D3E94"/>
    <w:rsid w:val="0D5D5C42"/>
    <w:rsid w:val="0D5F19BA"/>
    <w:rsid w:val="0D646FD0"/>
    <w:rsid w:val="0D71793F"/>
    <w:rsid w:val="0D725B91"/>
    <w:rsid w:val="0D782A7C"/>
    <w:rsid w:val="0D7A4A46"/>
    <w:rsid w:val="0D816422"/>
    <w:rsid w:val="0D8256A8"/>
    <w:rsid w:val="0D844E64"/>
    <w:rsid w:val="0D8B6C53"/>
    <w:rsid w:val="0D8E6743"/>
    <w:rsid w:val="0D902369"/>
    <w:rsid w:val="0D961154"/>
    <w:rsid w:val="0D98311E"/>
    <w:rsid w:val="0D9A0C44"/>
    <w:rsid w:val="0D9C49BC"/>
    <w:rsid w:val="0D9C65BF"/>
    <w:rsid w:val="0D9E714C"/>
    <w:rsid w:val="0D9F625A"/>
    <w:rsid w:val="0DA675E9"/>
    <w:rsid w:val="0DAE6126"/>
    <w:rsid w:val="0DB0009A"/>
    <w:rsid w:val="0DB553D3"/>
    <w:rsid w:val="0DB737BB"/>
    <w:rsid w:val="0DB77A48"/>
    <w:rsid w:val="0DC21F49"/>
    <w:rsid w:val="0DC7755F"/>
    <w:rsid w:val="0DC80C78"/>
    <w:rsid w:val="0DCB52A1"/>
    <w:rsid w:val="0DD23C1F"/>
    <w:rsid w:val="0DD71E98"/>
    <w:rsid w:val="0DDC59AD"/>
    <w:rsid w:val="0DDC61D1"/>
    <w:rsid w:val="0DDE22DF"/>
    <w:rsid w:val="0DE00B75"/>
    <w:rsid w:val="0DE34399"/>
    <w:rsid w:val="0DE63E89"/>
    <w:rsid w:val="0DE93979"/>
    <w:rsid w:val="0DEA4C69"/>
    <w:rsid w:val="0DEC0073"/>
    <w:rsid w:val="0DED17D0"/>
    <w:rsid w:val="0DF02531"/>
    <w:rsid w:val="0DF30354"/>
    <w:rsid w:val="0DF91E0E"/>
    <w:rsid w:val="0DF97AA6"/>
    <w:rsid w:val="0DFE7425"/>
    <w:rsid w:val="0E0013EF"/>
    <w:rsid w:val="0E0B38F0"/>
    <w:rsid w:val="0E0F1632"/>
    <w:rsid w:val="0E15651D"/>
    <w:rsid w:val="0E1924B1"/>
    <w:rsid w:val="0E197DBB"/>
    <w:rsid w:val="0E211365"/>
    <w:rsid w:val="0E270E11"/>
    <w:rsid w:val="0E2826F4"/>
    <w:rsid w:val="0E2D1AB8"/>
    <w:rsid w:val="0E2F75DE"/>
    <w:rsid w:val="0E3270CE"/>
    <w:rsid w:val="0E370B89"/>
    <w:rsid w:val="0E372937"/>
    <w:rsid w:val="0E377341"/>
    <w:rsid w:val="0E424B41"/>
    <w:rsid w:val="0E457ADE"/>
    <w:rsid w:val="0E484B44"/>
    <w:rsid w:val="0E5556E1"/>
    <w:rsid w:val="0E5928AD"/>
    <w:rsid w:val="0E5C660D"/>
    <w:rsid w:val="0E6059EA"/>
    <w:rsid w:val="0E6B25E0"/>
    <w:rsid w:val="0E6D0107"/>
    <w:rsid w:val="0E6F20D1"/>
    <w:rsid w:val="0E76520D"/>
    <w:rsid w:val="0E81187A"/>
    <w:rsid w:val="0E83792A"/>
    <w:rsid w:val="0E8813E4"/>
    <w:rsid w:val="0E887B2B"/>
    <w:rsid w:val="0E8D69FB"/>
    <w:rsid w:val="0E910299"/>
    <w:rsid w:val="0E924011"/>
    <w:rsid w:val="0E946FD3"/>
    <w:rsid w:val="0E950463"/>
    <w:rsid w:val="0E96765D"/>
    <w:rsid w:val="0E99714E"/>
    <w:rsid w:val="0EA0672E"/>
    <w:rsid w:val="0EA53D44"/>
    <w:rsid w:val="0EAA3109"/>
    <w:rsid w:val="0EAA5E92"/>
    <w:rsid w:val="0EB60381"/>
    <w:rsid w:val="0EBB3483"/>
    <w:rsid w:val="0EBF5EA8"/>
    <w:rsid w:val="0EC107E0"/>
    <w:rsid w:val="0EC3241C"/>
    <w:rsid w:val="0EC57F43"/>
    <w:rsid w:val="0ED35847"/>
    <w:rsid w:val="0ED63EFE"/>
    <w:rsid w:val="0ED65CAC"/>
    <w:rsid w:val="0ED76FB0"/>
    <w:rsid w:val="0EE06B2A"/>
    <w:rsid w:val="0EEA5BFB"/>
    <w:rsid w:val="0EEE13DD"/>
    <w:rsid w:val="0EEE4032"/>
    <w:rsid w:val="0EEE649D"/>
    <w:rsid w:val="0EF303E9"/>
    <w:rsid w:val="0EF83E74"/>
    <w:rsid w:val="0EF95E3E"/>
    <w:rsid w:val="0F000941"/>
    <w:rsid w:val="0F027EA6"/>
    <w:rsid w:val="0F052A35"/>
    <w:rsid w:val="0F072309"/>
    <w:rsid w:val="0F0767AD"/>
    <w:rsid w:val="0F0C791F"/>
    <w:rsid w:val="0F0D2152"/>
    <w:rsid w:val="0F0D5446"/>
    <w:rsid w:val="0F0E3698"/>
    <w:rsid w:val="0F0F5662"/>
    <w:rsid w:val="0F16254C"/>
    <w:rsid w:val="0F1862C4"/>
    <w:rsid w:val="0F1D7D7F"/>
    <w:rsid w:val="0F227B67"/>
    <w:rsid w:val="0F24110D"/>
    <w:rsid w:val="0F29227F"/>
    <w:rsid w:val="0F2B28EB"/>
    <w:rsid w:val="0F3019B0"/>
    <w:rsid w:val="0F331350"/>
    <w:rsid w:val="0F332AEC"/>
    <w:rsid w:val="0F334EAC"/>
    <w:rsid w:val="0F340C24"/>
    <w:rsid w:val="0F346E76"/>
    <w:rsid w:val="0F3D21CF"/>
    <w:rsid w:val="0F3E0702"/>
    <w:rsid w:val="0F403A6D"/>
    <w:rsid w:val="0F414CD1"/>
    <w:rsid w:val="0F4A3FA0"/>
    <w:rsid w:val="0F4A52C7"/>
    <w:rsid w:val="0F4E34A0"/>
    <w:rsid w:val="0F501F02"/>
    <w:rsid w:val="0F582B65"/>
    <w:rsid w:val="0F5F2145"/>
    <w:rsid w:val="0F615224"/>
    <w:rsid w:val="0F64150A"/>
    <w:rsid w:val="0F6634D4"/>
    <w:rsid w:val="0F672DA8"/>
    <w:rsid w:val="0F6B6962"/>
    <w:rsid w:val="0F6E2388"/>
    <w:rsid w:val="0F707EAE"/>
    <w:rsid w:val="0F711E78"/>
    <w:rsid w:val="0F751969"/>
    <w:rsid w:val="0F76123D"/>
    <w:rsid w:val="0F761827"/>
    <w:rsid w:val="0F84395A"/>
    <w:rsid w:val="0F8C0A60"/>
    <w:rsid w:val="0F8E6586"/>
    <w:rsid w:val="0F9022FF"/>
    <w:rsid w:val="0F9718DF"/>
    <w:rsid w:val="0F9C6EF5"/>
    <w:rsid w:val="0F9F732A"/>
    <w:rsid w:val="0FA933C0"/>
    <w:rsid w:val="0FA9345E"/>
    <w:rsid w:val="0FA96860"/>
    <w:rsid w:val="0FAD1102"/>
    <w:rsid w:val="0FAE6B64"/>
    <w:rsid w:val="0FB029A1"/>
    <w:rsid w:val="0FB3060D"/>
    <w:rsid w:val="0FB4083C"/>
    <w:rsid w:val="0FB56209"/>
    <w:rsid w:val="0FB6788B"/>
    <w:rsid w:val="0FBC30F4"/>
    <w:rsid w:val="0FBC7598"/>
    <w:rsid w:val="0FC30926"/>
    <w:rsid w:val="0FD06B9F"/>
    <w:rsid w:val="0FD21277"/>
    <w:rsid w:val="0FD3043D"/>
    <w:rsid w:val="0FD348E1"/>
    <w:rsid w:val="0FD7617F"/>
    <w:rsid w:val="0FD85A54"/>
    <w:rsid w:val="0FDA55F7"/>
    <w:rsid w:val="0FDD306A"/>
    <w:rsid w:val="0FE052D4"/>
    <w:rsid w:val="0FE268D2"/>
    <w:rsid w:val="0FE34B24"/>
    <w:rsid w:val="0FE43BA2"/>
    <w:rsid w:val="0FE80150"/>
    <w:rsid w:val="0FEE3E24"/>
    <w:rsid w:val="0FEE5EBF"/>
    <w:rsid w:val="0FF52D63"/>
    <w:rsid w:val="0FF7237E"/>
    <w:rsid w:val="10044A9B"/>
    <w:rsid w:val="10060813"/>
    <w:rsid w:val="10063A49"/>
    <w:rsid w:val="100F1AE7"/>
    <w:rsid w:val="1010343F"/>
    <w:rsid w:val="101240C7"/>
    <w:rsid w:val="10141182"/>
    <w:rsid w:val="10190546"/>
    <w:rsid w:val="101A606C"/>
    <w:rsid w:val="10264A11"/>
    <w:rsid w:val="10282537"/>
    <w:rsid w:val="102D5D9F"/>
    <w:rsid w:val="103B5390"/>
    <w:rsid w:val="103C5FE2"/>
    <w:rsid w:val="10441911"/>
    <w:rsid w:val="104430E9"/>
    <w:rsid w:val="104444E2"/>
    <w:rsid w:val="104A59B5"/>
    <w:rsid w:val="104E6DCE"/>
    <w:rsid w:val="10505F32"/>
    <w:rsid w:val="10525806"/>
    <w:rsid w:val="1054157E"/>
    <w:rsid w:val="10594CCA"/>
    <w:rsid w:val="106043C7"/>
    <w:rsid w:val="10611AED"/>
    <w:rsid w:val="1066305F"/>
    <w:rsid w:val="10685029"/>
    <w:rsid w:val="106C2D6C"/>
    <w:rsid w:val="106F460A"/>
    <w:rsid w:val="10725EA8"/>
    <w:rsid w:val="1074577C"/>
    <w:rsid w:val="10790FE5"/>
    <w:rsid w:val="107C2883"/>
    <w:rsid w:val="10835914"/>
    <w:rsid w:val="108C6F6A"/>
    <w:rsid w:val="109202F8"/>
    <w:rsid w:val="10923E54"/>
    <w:rsid w:val="109604DA"/>
    <w:rsid w:val="10991687"/>
    <w:rsid w:val="109A6BC8"/>
    <w:rsid w:val="109C36C2"/>
    <w:rsid w:val="10A87B1C"/>
    <w:rsid w:val="10AA3894"/>
    <w:rsid w:val="10AB0728"/>
    <w:rsid w:val="10AD2C4D"/>
    <w:rsid w:val="10B169D0"/>
    <w:rsid w:val="10B22749"/>
    <w:rsid w:val="10BB784F"/>
    <w:rsid w:val="10C009C2"/>
    <w:rsid w:val="10C55FD8"/>
    <w:rsid w:val="10C61D50"/>
    <w:rsid w:val="10C81F6C"/>
    <w:rsid w:val="10CA1840"/>
    <w:rsid w:val="10CA5CE4"/>
    <w:rsid w:val="10CB06DF"/>
    <w:rsid w:val="10CC4398"/>
    <w:rsid w:val="10CD7582"/>
    <w:rsid w:val="10D77ADC"/>
    <w:rsid w:val="10DA6205"/>
    <w:rsid w:val="10E36171"/>
    <w:rsid w:val="10E751CB"/>
    <w:rsid w:val="10E82567"/>
    <w:rsid w:val="10EC17B7"/>
    <w:rsid w:val="10F3105F"/>
    <w:rsid w:val="10F44B0F"/>
    <w:rsid w:val="10FB0689"/>
    <w:rsid w:val="10FD1C16"/>
    <w:rsid w:val="10FE598E"/>
    <w:rsid w:val="10FE7AC6"/>
    <w:rsid w:val="11030CF7"/>
    <w:rsid w:val="11056D1C"/>
    <w:rsid w:val="110A4333"/>
    <w:rsid w:val="11124F95"/>
    <w:rsid w:val="111A32BF"/>
    <w:rsid w:val="111D4066"/>
    <w:rsid w:val="111E4E41"/>
    <w:rsid w:val="11254CC9"/>
    <w:rsid w:val="112A0531"/>
    <w:rsid w:val="112C1239"/>
    <w:rsid w:val="112C24FB"/>
    <w:rsid w:val="112C5FCD"/>
    <w:rsid w:val="112E1DCF"/>
    <w:rsid w:val="112E6273"/>
    <w:rsid w:val="11333889"/>
    <w:rsid w:val="11357601"/>
    <w:rsid w:val="113E1324"/>
    <w:rsid w:val="113E3FDC"/>
    <w:rsid w:val="11423ACC"/>
    <w:rsid w:val="11447845"/>
    <w:rsid w:val="1145536B"/>
    <w:rsid w:val="114710E3"/>
    <w:rsid w:val="114A0BD3"/>
    <w:rsid w:val="114A2B55"/>
    <w:rsid w:val="114F61E9"/>
    <w:rsid w:val="115D1527"/>
    <w:rsid w:val="115E01DA"/>
    <w:rsid w:val="116520B4"/>
    <w:rsid w:val="116B3023"/>
    <w:rsid w:val="116C549D"/>
    <w:rsid w:val="11730BC5"/>
    <w:rsid w:val="11800151"/>
    <w:rsid w:val="118045F5"/>
    <w:rsid w:val="118840C0"/>
    <w:rsid w:val="118B2237"/>
    <w:rsid w:val="11904838"/>
    <w:rsid w:val="11936439"/>
    <w:rsid w:val="119570AF"/>
    <w:rsid w:val="119905B6"/>
    <w:rsid w:val="119A7465"/>
    <w:rsid w:val="11A42091"/>
    <w:rsid w:val="11A7392F"/>
    <w:rsid w:val="11B23E18"/>
    <w:rsid w:val="11B322D4"/>
    <w:rsid w:val="11B524F0"/>
    <w:rsid w:val="11B92A7E"/>
    <w:rsid w:val="11BF6ECB"/>
    <w:rsid w:val="11C444E1"/>
    <w:rsid w:val="11C803B6"/>
    <w:rsid w:val="11CB5870"/>
    <w:rsid w:val="11CD2769"/>
    <w:rsid w:val="11D566EF"/>
    <w:rsid w:val="11D64215"/>
    <w:rsid w:val="11DA07C1"/>
    <w:rsid w:val="11DC5CCF"/>
    <w:rsid w:val="11DF131B"/>
    <w:rsid w:val="11DF30C9"/>
    <w:rsid w:val="11E15093"/>
    <w:rsid w:val="11E42DD6"/>
    <w:rsid w:val="11E76422"/>
    <w:rsid w:val="11F052D6"/>
    <w:rsid w:val="11F50B3F"/>
    <w:rsid w:val="11F748B7"/>
    <w:rsid w:val="120B3EBE"/>
    <w:rsid w:val="120F7393"/>
    <w:rsid w:val="1211524D"/>
    <w:rsid w:val="121214F5"/>
    <w:rsid w:val="121223A9"/>
    <w:rsid w:val="12192A7F"/>
    <w:rsid w:val="121E62E8"/>
    <w:rsid w:val="12224CAB"/>
    <w:rsid w:val="1222745A"/>
    <w:rsid w:val="12227DFD"/>
    <w:rsid w:val="12260CF8"/>
    <w:rsid w:val="12274A70"/>
    <w:rsid w:val="122E2542"/>
    <w:rsid w:val="1233254C"/>
    <w:rsid w:val="12340F72"/>
    <w:rsid w:val="123478B9"/>
    <w:rsid w:val="12371157"/>
    <w:rsid w:val="123A29F6"/>
    <w:rsid w:val="123D6042"/>
    <w:rsid w:val="12411FD6"/>
    <w:rsid w:val="12437AFC"/>
    <w:rsid w:val="12483364"/>
    <w:rsid w:val="124844B0"/>
    <w:rsid w:val="12486EC1"/>
    <w:rsid w:val="12492C39"/>
    <w:rsid w:val="12525F91"/>
    <w:rsid w:val="1255782F"/>
    <w:rsid w:val="125F2959"/>
    <w:rsid w:val="12602982"/>
    <w:rsid w:val="126072FB"/>
    <w:rsid w:val="12661A3D"/>
    <w:rsid w:val="126857B5"/>
    <w:rsid w:val="126E0907"/>
    <w:rsid w:val="127114D9"/>
    <w:rsid w:val="12723F3D"/>
    <w:rsid w:val="127577E1"/>
    <w:rsid w:val="127E15CE"/>
    <w:rsid w:val="128123D2"/>
    <w:rsid w:val="12850115"/>
    <w:rsid w:val="128679E9"/>
    <w:rsid w:val="128C5CE8"/>
    <w:rsid w:val="128D363E"/>
    <w:rsid w:val="12902616"/>
    <w:rsid w:val="12906AB9"/>
    <w:rsid w:val="129643C8"/>
    <w:rsid w:val="129C545E"/>
    <w:rsid w:val="129E42D2"/>
    <w:rsid w:val="12A10CC7"/>
    <w:rsid w:val="12A85BB1"/>
    <w:rsid w:val="12A953A2"/>
    <w:rsid w:val="12AA36D7"/>
    <w:rsid w:val="12AF487E"/>
    <w:rsid w:val="12B46304"/>
    <w:rsid w:val="12B66520"/>
    <w:rsid w:val="12B91DFF"/>
    <w:rsid w:val="12C0745B"/>
    <w:rsid w:val="12CB18A0"/>
    <w:rsid w:val="12CD1ABC"/>
    <w:rsid w:val="12CE1E35"/>
    <w:rsid w:val="12D270D2"/>
    <w:rsid w:val="12D53340"/>
    <w:rsid w:val="12D9199A"/>
    <w:rsid w:val="12DC585B"/>
    <w:rsid w:val="12E017EF"/>
    <w:rsid w:val="12E05D6A"/>
    <w:rsid w:val="12E84200"/>
    <w:rsid w:val="12ED5CBA"/>
    <w:rsid w:val="12F5624E"/>
    <w:rsid w:val="12F6691D"/>
    <w:rsid w:val="12FA679C"/>
    <w:rsid w:val="12FD4B18"/>
    <w:rsid w:val="13013A04"/>
    <w:rsid w:val="13051255"/>
    <w:rsid w:val="13070B2A"/>
    <w:rsid w:val="130A686C"/>
    <w:rsid w:val="130D4122"/>
    <w:rsid w:val="130D41BD"/>
    <w:rsid w:val="130F5872"/>
    <w:rsid w:val="130F5C30"/>
    <w:rsid w:val="13135720"/>
    <w:rsid w:val="131B332B"/>
    <w:rsid w:val="131B45D5"/>
    <w:rsid w:val="131C39D9"/>
    <w:rsid w:val="132278EE"/>
    <w:rsid w:val="13235F61"/>
    <w:rsid w:val="13274F64"/>
    <w:rsid w:val="132D6BCD"/>
    <w:rsid w:val="132F1E2E"/>
    <w:rsid w:val="1331204B"/>
    <w:rsid w:val="1336140F"/>
    <w:rsid w:val="13370CE3"/>
    <w:rsid w:val="133833D9"/>
    <w:rsid w:val="133A088A"/>
    <w:rsid w:val="13421B62"/>
    <w:rsid w:val="134358DA"/>
    <w:rsid w:val="134C478E"/>
    <w:rsid w:val="134E49AB"/>
    <w:rsid w:val="13522B5A"/>
    <w:rsid w:val="13531FC1"/>
    <w:rsid w:val="13545D39"/>
    <w:rsid w:val="13561AB1"/>
    <w:rsid w:val="135875D7"/>
    <w:rsid w:val="13587AD5"/>
    <w:rsid w:val="13591740"/>
    <w:rsid w:val="135E5DB8"/>
    <w:rsid w:val="13622204"/>
    <w:rsid w:val="13642B89"/>
    <w:rsid w:val="136441CE"/>
    <w:rsid w:val="1367781A"/>
    <w:rsid w:val="13695C36"/>
    <w:rsid w:val="136D1E4D"/>
    <w:rsid w:val="136F66CF"/>
    <w:rsid w:val="13702B73"/>
    <w:rsid w:val="13741B2A"/>
    <w:rsid w:val="1376180B"/>
    <w:rsid w:val="13761E8E"/>
    <w:rsid w:val="137C0BAD"/>
    <w:rsid w:val="137F4B64"/>
    <w:rsid w:val="13824E1E"/>
    <w:rsid w:val="138C4573"/>
    <w:rsid w:val="138D3D28"/>
    <w:rsid w:val="13922602"/>
    <w:rsid w:val="1399374C"/>
    <w:rsid w:val="139A7BF0"/>
    <w:rsid w:val="13A4281C"/>
    <w:rsid w:val="13A50343"/>
    <w:rsid w:val="13B3480E"/>
    <w:rsid w:val="13B642FE"/>
    <w:rsid w:val="13B660AC"/>
    <w:rsid w:val="13BA2040"/>
    <w:rsid w:val="13BD1A54"/>
    <w:rsid w:val="13BF1404"/>
    <w:rsid w:val="13C44C6D"/>
    <w:rsid w:val="13C54541"/>
    <w:rsid w:val="13C801BE"/>
    <w:rsid w:val="13C94031"/>
    <w:rsid w:val="13CC1D73"/>
    <w:rsid w:val="13D33102"/>
    <w:rsid w:val="13D604FC"/>
    <w:rsid w:val="13DB17CD"/>
    <w:rsid w:val="13DC1FB6"/>
    <w:rsid w:val="13DD5D2E"/>
    <w:rsid w:val="13DF5603"/>
    <w:rsid w:val="13E26EA1"/>
    <w:rsid w:val="13E60C93"/>
    <w:rsid w:val="13EB085F"/>
    <w:rsid w:val="13EB51D0"/>
    <w:rsid w:val="13F6294C"/>
    <w:rsid w:val="13F923DF"/>
    <w:rsid w:val="13FA1CE9"/>
    <w:rsid w:val="13FD3CDB"/>
    <w:rsid w:val="14002792"/>
    <w:rsid w:val="14027E1A"/>
    <w:rsid w:val="1404150D"/>
    <w:rsid w:val="14065285"/>
    <w:rsid w:val="140B289C"/>
    <w:rsid w:val="140D0AFA"/>
    <w:rsid w:val="14121CFA"/>
    <w:rsid w:val="141334FE"/>
    <w:rsid w:val="14186D67"/>
    <w:rsid w:val="141C0605"/>
    <w:rsid w:val="14214E0F"/>
    <w:rsid w:val="14263231"/>
    <w:rsid w:val="14292D22"/>
    <w:rsid w:val="142A6442"/>
    <w:rsid w:val="142B79AA"/>
    <w:rsid w:val="142B7C44"/>
    <w:rsid w:val="142C45C0"/>
    <w:rsid w:val="142C636E"/>
    <w:rsid w:val="142E0338"/>
    <w:rsid w:val="14333BA0"/>
    <w:rsid w:val="14341BE1"/>
    <w:rsid w:val="14373691"/>
    <w:rsid w:val="143800B5"/>
    <w:rsid w:val="144813FA"/>
    <w:rsid w:val="144917C3"/>
    <w:rsid w:val="14495172"/>
    <w:rsid w:val="144B0EEA"/>
    <w:rsid w:val="144B2C98"/>
    <w:rsid w:val="144E2788"/>
    <w:rsid w:val="14575AE1"/>
    <w:rsid w:val="14665D24"/>
    <w:rsid w:val="14691370"/>
    <w:rsid w:val="146975C2"/>
    <w:rsid w:val="14777F31"/>
    <w:rsid w:val="147A357D"/>
    <w:rsid w:val="14830684"/>
    <w:rsid w:val="14844978"/>
    <w:rsid w:val="14844BDA"/>
    <w:rsid w:val="14883EEC"/>
    <w:rsid w:val="148C19C8"/>
    <w:rsid w:val="148C6497"/>
    <w:rsid w:val="148D47B9"/>
    <w:rsid w:val="14952B42"/>
    <w:rsid w:val="14A02F9C"/>
    <w:rsid w:val="14A14FAE"/>
    <w:rsid w:val="14AA20B4"/>
    <w:rsid w:val="14B545B5"/>
    <w:rsid w:val="14B75AD2"/>
    <w:rsid w:val="14B85F1C"/>
    <w:rsid w:val="14BC76F2"/>
    <w:rsid w:val="14C30A80"/>
    <w:rsid w:val="14C34F24"/>
    <w:rsid w:val="14C55F3D"/>
    <w:rsid w:val="14C747D2"/>
    <w:rsid w:val="14CB202B"/>
    <w:rsid w:val="14D233B9"/>
    <w:rsid w:val="14D62EA9"/>
    <w:rsid w:val="14D7452C"/>
    <w:rsid w:val="14D964F6"/>
    <w:rsid w:val="14DC7D94"/>
    <w:rsid w:val="14DE124B"/>
    <w:rsid w:val="14DF1D96"/>
    <w:rsid w:val="14E154B4"/>
    <w:rsid w:val="14E54EB7"/>
    <w:rsid w:val="14EF7AC7"/>
    <w:rsid w:val="14F11A91"/>
    <w:rsid w:val="14F52C04"/>
    <w:rsid w:val="14F72E20"/>
    <w:rsid w:val="14F75A7A"/>
    <w:rsid w:val="14F90946"/>
    <w:rsid w:val="14FE5A9B"/>
    <w:rsid w:val="14FF2ECD"/>
    <w:rsid w:val="150115A9"/>
    <w:rsid w:val="15015A4D"/>
    <w:rsid w:val="15041400"/>
    <w:rsid w:val="150A4901"/>
    <w:rsid w:val="150C68CB"/>
    <w:rsid w:val="15145780"/>
    <w:rsid w:val="15170DCC"/>
    <w:rsid w:val="151C63E2"/>
    <w:rsid w:val="15267261"/>
    <w:rsid w:val="15272EB1"/>
    <w:rsid w:val="152D4679"/>
    <w:rsid w:val="153154B8"/>
    <w:rsid w:val="15325C06"/>
    <w:rsid w:val="153320AA"/>
    <w:rsid w:val="15387DA2"/>
    <w:rsid w:val="15393438"/>
    <w:rsid w:val="153B4ABB"/>
    <w:rsid w:val="153E0A4F"/>
    <w:rsid w:val="15402753"/>
    <w:rsid w:val="154047C7"/>
    <w:rsid w:val="15406575"/>
    <w:rsid w:val="15436065"/>
    <w:rsid w:val="15474F0A"/>
    <w:rsid w:val="15475B55"/>
    <w:rsid w:val="154C4F1A"/>
    <w:rsid w:val="154E2ABB"/>
    <w:rsid w:val="154F4183"/>
    <w:rsid w:val="155120D8"/>
    <w:rsid w:val="155618F4"/>
    <w:rsid w:val="15563A50"/>
    <w:rsid w:val="155A2416"/>
    <w:rsid w:val="155A77E5"/>
    <w:rsid w:val="155B515D"/>
    <w:rsid w:val="155E69FB"/>
    <w:rsid w:val="1562473D"/>
    <w:rsid w:val="15655FDB"/>
    <w:rsid w:val="15675992"/>
    <w:rsid w:val="15676A5E"/>
    <w:rsid w:val="15741F45"/>
    <w:rsid w:val="15794927"/>
    <w:rsid w:val="157955E3"/>
    <w:rsid w:val="15802E15"/>
    <w:rsid w:val="15804BC3"/>
    <w:rsid w:val="15891CCA"/>
    <w:rsid w:val="158D108E"/>
    <w:rsid w:val="158F12AA"/>
    <w:rsid w:val="159204BB"/>
    <w:rsid w:val="159A3ED7"/>
    <w:rsid w:val="159E5049"/>
    <w:rsid w:val="159F4B4C"/>
    <w:rsid w:val="15A1784D"/>
    <w:rsid w:val="15A22EB9"/>
    <w:rsid w:val="15A563D8"/>
    <w:rsid w:val="15A703A2"/>
    <w:rsid w:val="15A935B2"/>
    <w:rsid w:val="15AA6325"/>
    <w:rsid w:val="15B11221"/>
    <w:rsid w:val="15B42ABF"/>
    <w:rsid w:val="15B77B17"/>
    <w:rsid w:val="15B97C5B"/>
    <w:rsid w:val="15BC2DAE"/>
    <w:rsid w:val="15BF56EC"/>
    <w:rsid w:val="15C54CCC"/>
    <w:rsid w:val="15C727F2"/>
    <w:rsid w:val="15C743A0"/>
    <w:rsid w:val="15CE3B81"/>
    <w:rsid w:val="15D46CBD"/>
    <w:rsid w:val="15D867AD"/>
    <w:rsid w:val="15DE18EA"/>
    <w:rsid w:val="15DE1C31"/>
    <w:rsid w:val="15DF5D8E"/>
    <w:rsid w:val="15DF7350"/>
    <w:rsid w:val="15E038B4"/>
    <w:rsid w:val="15E50ECA"/>
    <w:rsid w:val="15E55159"/>
    <w:rsid w:val="15E92769"/>
    <w:rsid w:val="15EE09F8"/>
    <w:rsid w:val="15F01D49"/>
    <w:rsid w:val="15F1786F"/>
    <w:rsid w:val="15F353E2"/>
    <w:rsid w:val="15F37747"/>
    <w:rsid w:val="15F80BFE"/>
    <w:rsid w:val="15FA2BC8"/>
    <w:rsid w:val="15FD4466"/>
    <w:rsid w:val="15FD6214"/>
    <w:rsid w:val="15FD7FC2"/>
    <w:rsid w:val="15FF01DE"/>
    <w:rsid w:val="16021A7C"/>
    <w:rsid w:val="16157A01"/>
    <w:rsid w:val="161D2412"/>
    <w:rsid w:val="161F262E"/>
    <w:rsid w:val="16247C45"/>
    <w:rsid w:val="162E461F"/>
    <w:rsid w:val="163065E9"/>
    <w:rsid w:val="163360DA"/>
    <w:rsid w:val="16351E52"/>
    <w:rsid w:val="16353C00"/>
    <w:rsid w:val="163559AE"/>
    <w:rsid w:val="163836F0"/>
    <w:rsid w:val="163A7468"/>
    <w:rsid w:val="163C6D3C"/>
    <w:rsid w:val="163D4862"/>
    <w:rsid w:val="164200CB"/>
    <w:rsid w:val="16425791"/>
    <w:rsid w:val="1642631D"/>
    <w:rsid w:val="16445BF1"/>
    <w:rsid w:val="165165DD"/>
    <w:rsid w:val="16527EE1"/>
    <w:rsid w:val="16551BAC"/>
    <w:rsid w:val="165869D2"/>
    <w:rsid w:val="165D6CB3"/>
    <w:rsid w:val="165E3829"/>
    <w:rsid w:val="16624D7B"/>
    <w:rsid w:val="16657906"/>
    <w:rsid w:val="166E2C6E"/>
    <w:rsid w:val="16704C38"/>
    <w:rsid w:val="16781D3E"/>
    <w:rsid w:val="16783AEC"/>
    <w:rsid w:val="16797F90"/>
    <w:rsid w:val="16821794"/>
    <w:rsid w:val="16834715"/>
    <w:rsid w:val="168760A6"/>
    <w:rsid w:val="168C173B"/>
    <w:rsid w:val="168C5417"/>
    <w:rsid w:val="169C73FE"/>
    <w:rsid w:val="169F376F"/>
    <w:rsid w:val="16A11295"/>
    <w:rsid w:val="16A8223E"/>
    <w:rsid w:val="16A91EF8"/>
    <w:rsid w:val="16AF52AB"/>
    <w:rsid w:val="16AF5D02"/>
    <w:rsid w:val="16B03286"/>
    <w:rsid w:val="16B53A24"/>
    <w:rsid w:val="16BC1C2B"/>
    <w:rsid w:val="16C127A0"/>
    <w:rsid w:val="16C91C21"/>
    <w:rsid w:val="16CB1E6E"/>
    <w:rsid w:val="16D451C7"/>
    <w:rsid w:val="16D7072C"/>
    <w:rsid w:val="16D72F09"/>
    <w:rsid w:val="16D74CB7"/>
    <w:rsid w:val="16D90A2F"/>
    <w:rsid w:val="16D927DD"/>
    <w:rsid w:val="16E3365C"/>
    <w:rsid w:val="16E64EFA"/>
    <w:rsid w:val="16EA49EA"/>
    <w:rsid w:val="16EB2510"/>
    <w:rsid w:val="16F07B27"/>
    <w:rsid w:val="16F413C5"/>
    <w:rsid w:val="16F47617"/>
    <w:rsid w:val="17005FBC"/>
    <w:rsid w:val="17017F86"/>
    <w:rsid w:val="17026BE6"/>
    <w:rsid w:val="17026CD3"/>
    <w:rsid w:val="170610F8"/>
    <w:rsid w:val="170F4451"/>
    <w:rsid w:val="17101F77"/>
    <w:rsid w:val="171952CF"/>
    <w:rsid w:val="171E28E6"/>
    <w:rsid w:val="1720040C"/>
    <w:rsid w:val="172067DB"/>
    <w:rsid w:val="17214585"/>
    <w:rsid w:val="17226E2D"/>
    <w:rsid w:val="17244A52"/>
    <w:rsid w:val="17263548"/>
    <w:rsid w:val="1728317B"/>
    <w:rsid w:val="172E2D4F"/>
    <w:rsid w:val="17377504"/>
    <w:rsid w:val="173A2F14"/>
    <w:rsid w:val="173B5246"/>
    <w:rsid w:val="1740460A"/>
    <w:rsid w:val="17463BEB"/>
    <w:rsid w:val="17514A69"/>
    <w:rsid w:val="175B7696"/>
    <w:rsid w:val="175C5BC1"/>
    <w:rsid w:val="17654071"/>
    <w:rsid w:val="17716EB9"/>
    <w:rsid w:val="17742506"/>
    <w:rsid w:val="178203EA"/>
    <w:rsid w:val="17821613"/>
    <w:rsid w:val="17824C23"/>
    <w:rsid w:val="17854713"/>
    <w:rsid w:val="178A3AD7"/>
    <w:rsid w:val="178D5376"/>
    <w:rsid w:val="17914E66"/>
    <w:rsid w:val="17966920"/>
    <w:rsid w:val="179A794E"/>
    <w:rsid w:val="179D1A5D"/>
    <w:rsid w:val="17A10E21"/>
    <w:rsid w:val="17A30318"/>
    <w:rsid w:val="17A31B16"/>
    <w:rsid w:val="17AD5A18"/>
    <w:rsid w:val="17AE3C6A"/>
    <w:rsid w:val="17B2302E"/>
    <w:rsid w:val="17BB1EE3"/>
    <w:rsid w:val="17BD20FF"/>
    <w:rsid w:val="17C27715"/>
    <w:rsid w:val="17C74D2B"/>
    <w:rsid w:val="17C90AA4"/>
    <w:rsid w:val="17CE0CD4"/>
    <w:rsid w:val="17D102BC"/>
    <w:rsid w:val="17D11706"/>
    <w:rsid w:val="17D64F6F"/>
    <w:rsid w:val="17D66D1D"/>
    <w:rsid w:val="17DC5E96"/>
    <w:rsid w:val="17E23913"/>
    <w:rsid w:val="17EB0FA8"/>
    <w:rsid w:val="17EC6540"/>
    <w:rsid w:val="17F51899"/>
    <w:rsid w:val="17F96F71"/>
    <w:rsid w:val="17FA3BE0"/>
    <w:rsid w:val="17FB2C27"/>
    <w:rsid w:val="17FD699F"/>
    <w:rsid w:val="180970F2"/>
    <w:rsid w:val="180B10BC"/>
    <w:rsid w:val="180E3070"/>
    <w:rsid w:val="1811244B"/>
    <w:rsid w:val="18194E5B"/>
    <w:rsid w:val="1819605C"/>
    <w:rsid w:val="18251A52"/>
    <w:rsid w:val="182757CA"/>
    <w:rsid w:val="182B350C"/>
    <w:rsid w:val="182C4B8E"/>
    <w:rsid w:val="183E7AF4"/>
    <w:rsid w:val="18441ED8"/>
    <w:rsid w:val="1844637C"/>
    <w:rsid w:val="184620F4"/>
    <w:rsid w:val="184B770B"/>
    <w:rsid w:val="185145F5"/>
    <w:rsid w:val="18583BD5"/>
    <w:rsid w:val="185A32DE"/>
    <w:rsid w:val="185D743E"/>
    <w:rsid w:val="186802BC"/>
    <w:rsid w:val="18697B91"/>
    <w:rsid w:val="186E51A7"/>
    <w:rsid w:val="1870133E"/>
    <w:rsid w:val="18722EE9"/>
    <w:rsid w:val="1876405C"/>
    <w:rsid w:val="18773C95"/>
    <w:rsid w:val="187A3A84"/>
    <w:rsid w:val="187A5BC9"/>
    <w:rsid w:val="187A7FF0"/>
    <w:rsid w:val="187B7E36"/>
    <w:rsid w:val="187C6677"/>
    <w:rsid w:val="187D53EA"/>
    <w:rsid w:val="188350F6"/>
    <w:rsid w:val="18846779"/>
    <w:rsid w:val="18883950"/>
    <w:rsid w:val="188C6DAA"/>
    <w:rsid w:val="188D7D23"/>
    <w:rsid w:val="18904801"/>
    <w:rsid w:val="18954E2A"/>
    <w:rsid w:val="189B3B7A"/>
    <w:rsid w:val="189D5A8C"/>
    <w:rsid w:val="189E3CDE"/>
    <w:rsid w:val="18A46E1B"/>
    <w:rsid w:val="18AD1107"/>
    <w:rsid w:val="18AE1A47"/>
    <w:rsid w:val="18AE6CD8"/>
    <w:rsid w:val="18B623EC"/>
    <w:rsid w:val="18B828C6"/>
    <w:rsid w:val="18BA1C85"/>
    <w:rsid w:val="18BE5F6F"/>
    <w:rsid w:val="18BF3C55"/>
    <w:rsid w:val="18C1177B"/>
    <w:rsid w:val="18C179CD"/>
    <w:rsid w:val="18C33745"/>
    <w:rsid w:val="18C33947"/>
    <w:rsid w:val="18C33D65"/>
    <w:rsid w:val="18C43019"/>
    <w:rsid w:val="18C55B5F"/>
    <w:rsid w:val="18C64FE3"/>
    <w:rsid w:val="18C80D5B"/>
    <w:rsid w:val="18C974F0"/>
    <w:rsid w:val="18CB25F9"/>
    <w:rsid w:val="18CC77D6"/>
    <w:rsid w:val="18D21BDA"/>
    <w:rsid w:val="18D3325C"/>
    <w:rsid w:val="18D531FC"/>
    <w:rsid w:val="18D55226"/>
    <w:rsid w:val="18D72D4C"/>
    <w:rsid w:val="18D771F0"/>
    <w:rsid w:val="18D86AC4"/>
    <w:rsid w:val="18DE057F"/>
    <w:rsid w:val="18E11E1D"/>
    <w:rsid w:val="18E216F1"/>
    <w:rsid w:val="18E36CB5"/>
    <w:rsid w:val="18F356AC"/>
    <w:rsid w:val="18FA6A3B"/>
    <w:rsid w:val="18FE07F6"/>
    <w:rsid w:val="1903304F"/>
    <w:rsid w:val="190800BC"/>
    <w:rsid w:val="190873AA"/>
    <w:rsid w:val="190F0738"/>
    <w:rsid w:val="190F698A"/>
    <w:rsid w:val="19151DB5"/>
    <w:rsid w:val="19157D18"/>
    <w:rsid w:val="191731BD"/>
    <w:rsid w:val="191775ED"/>
    <w:rsid w:val="19234B3F"/>
    <w:rsid w:val="192501A9"/>
    <w:rsid w:val="192561AE"/>
    <w:rsid w:val="192711DA"/>
    <w:rsid w:val="19277601"/>
    <w:rsid w:val="19287A4C"/>
    <w:rsid w:val="19306900"/>
    <w:rsid w:val="19322678"/>
    <w:rsid w:val="19327E88"/>
    <w:rsid w:val="19355CC5"/>
    <w:rsid w:val="19375EE1"/>
    <w:rsid w:val="193C0B28"/>
    <w:rsid w:val="19410B0E"/>
    <w:rsid w:val="19422106"/>
    <w:rsid w:val="19443A1C"/>
    <w:rsid w:val="1945415A"/>
    <w:rsid w:val="194859F8"/>
    <w:rsid w:val="194D74B2"/>
    <w:rsid w:val="19510EDB"/>
    <w:rsid w:val="19520625"/>
    <w:rsid w:val="1952501A"/>
    <w:rsid w:val="19532150"/>
    <w:rsid w:val="19573458"/>
    <w:rsid w:val="195925E6"/>
    <w:rsid w:val="195C76F5"/>
    <w:rsid w:val="195D0548"/>
    <w:rsid w:val="19616ABA"/>
    <w:rsid w:val="19653EFB"/>
    <w:rsid w:val="196640D0"/>
    <w:rsid w:val="196C5B8A"/>
    <w:rsid w:val="196F567B"/>
    <w:rsid w:val="19801636"/>
    <w:rsid w:val="198253AE"/>
    <w:rsid w:val="19834C82"/>
    <w:rsid w:val="1988026F"/>
    <w:rsid w:val="19882298"/>
    <w:rsid w:val="198A7DBF"/>
    <w:rsid w:val="198D3D62"/>
    <w:rsid w:val="198E6D39"/>
    <w:rsid w:val="19956487"/>
    <w:rsid w:val="19990B9D"/>
    <w:rsid w:val="199D3F96"/>
    <w:rsid w:val="19A63CCB"/>
    <w:rsid w:val="19AC5F87"/>
    <w:rsid w:val="19AF7825"/>
    <w:rsid w:val="19B12CC6"/>
    <w:rsid w:val="19B337B9"/>
    <w:rsid w:val="19B52391"/>
    <w:rsid w:val="19BB441C"/>
    <w:rsid w:val="19BE5CBA"/>
    <w:rsid w:val="19C07C84"/>
    <w:rsid w:val="19C154BB"/>
    <w:rsid w:val="19C24BC8"/>
    <w:rsid w:val="19C32C02"/>
    <w:rsid w:val="19C624B9"/>
    <w:rsid w:val="19C72DC1"/>
    <w:rsid w:val="19C86B39"/>
    <w:rsid w:val="19CA28B1"/>
    <w:rsid w:val="19D61256"/>
    <w:rsid w:val="19D674A8"/>
    <w:rsid w:val="19D84FCE"/>
    <w:rsid w:val="19D946C5"/>
    <w:rsid w:val="19DD2348"/>
    <w:rsid w:val="19DE1D9F"/>
    <w:rsid w:val="19DF45AE"/>
    <w:rsid w:val="19E020D4"/>
    <w:rsid w:val="19E17EB5"/>
    <w:rsid w:val="19E35721"/>
    <w:rsid w:val="19E971DB"/>
    <w:rsid w:val="19EC2827"/>
    <w:rsid w:val="19F54FD2"/>
    <w:rsid w:val="19F65454"/>
    <w:rsid w:val="19F8734E"/>
    <w:rsid w:val="19FF69FF"/>
    <w:rsid w:val="1A0214E3"/>
    <w:rsid w:val="1A02204B"/>
    <w:rsid w:val="1A081F2B"/>
    <w:rsid w:val="1A09162B"/>
    <w:rsid w:val="1A0A1A34"/>
    <w:rsid w:val="1A0A6A73"/>
    <w:rsid w:val="1A0E5A2C"/>
    <w:rsid w:val="1A116732"/>
    <w:rsid w:val="1A131F09"/>
    <w:rsid w:val="1A153637"/>
    <w:rsid w:val="1A18186E"/>
    <w:rsid w:val="1A19691B"/>
    <w:rsid w:val="1A1A3838"/>
    <w:rsid w:val="1A1D6E85"/>
    <w:rsid w:val="1A1E49AB"/>
    <w:rsid w:val="1A2024D1"/>
    <w:rsid w:val="1A224BBC"/>
    <w:rsid w:val="1A280B0F"/>
    <w:rsid w:val="1A293496"/>
    <w:rsid w:val="1A2A15A2"/>
    <w:rsid w:val="1A2B4FAE"/>
    <w:rsid w:val="1A2B60A0"/>
    <w:rsid w:val="1A2C19F0"/>
    <w:rsid w:val="1A2E0285"/>
    <w:rsid w:val="1A312930"/>
    <w:rsid w:val="1A332204"/>
    <w:rsid w:val="1A366198"/>
    <w:rsid w:val="1A3B37AF"/>
    <w:rsid w:val="1A3F1FD4"/>
    <w:rsid w:val="1A4268EB"/>
    <w:rsid w:val="1A444411"/>
    <w:rsid w:val="1A4A2BF5"/>
    <w:rsid w:val="1A4C776A"/>
    <w:rsid w:val="1A500601"/>
    <w:rsid w:val="1A52413E"/>
    <w:rsid w:val="1A530AF8"/>
    <w:rsid w:val="1A5328A6"/>
    <w:rsid w:val="1A564145"/>
    <w:rsid w:val="1A5A1E87"/>
    <w:rsid w:val="1A5B175B"/>
    <w:rsid w:val="1A5B1B46"/>
    <w:rsid w:val="1A5D3725"/>
    <w:rsid w:val="1A626F8D"/>
    <w:rsid w:val="1A642012"/>
    <w:rsid w:val="1A6E148E"/>
    <w:rsid w:val="1A750A6F"/>
    <w:rsid w:val="1A7A5E19"/>
    <w:rsid w:val="1A7D7923"/>
    <w:rsid w:val="1A8769F4"/>
    <w:rsid w:val="1A8E38DF"/>
    <w:rsid w:val="1A9133CF"/>
    <w:rsid w:val="1AAB623F"/>
    <w:rsid w:val="1AAE3F81"/>
    <w:rsid w:val="1ABF08C1"/>
    <w:rsid w:val="1AC35C7E"/>
    <w:rsid w:val="1AC47300"/>
    <w:rsid w:val="1AC47D74"/>
    <w:rsid w:val="1ACC1784"/>
    <w:rsid w:val="1ACC26AD"/>
    <w:rsid w:val="1ACD2F6C"/>
    <w:rsid w:val="1ACE63D1"/>
    <w:rsid w:val="1ACF6E5D"/>
    <w:rsid w:val="1AD11A1D"/>
    <w:rsid w:val="1AD42EC8"/>
    <w:rsid w:val="1AD46AE6"/>
    <w:rsid w:val="1AD75407"/>
    <w:rsid w:val="1ADC6D40"/>
    <w:rsid w:val="1ADE0DAA"/>
    <w:rsid w:val="1ADE4866"/>
    <w:rsid w:val="1ADF238C"/>
    <w:rsid w:val="1ADF3326"/>
    <w:rsid w:val="1AE1108A"/>
    <w:rsid w:val="1AE45BF4"/>
    <w:rsid w:val="1AEC3A95"/>
    <w:rsid w:val="1AF2200F"/>
    <w:rsid w:val="1AF8344E"/>
    <w:rsid w:val="1AF90AC5"/>
    <w:rsid w:val="1AFA0F74"/>
    <w:rsid w:val="1AFA5667"/>
    <w:rsid w:val="1AFD2812"/>
    <w:rsid w:val="1AFE2498"/>
    <w:rsid w:val="1AFE6CB6"/>
    <w:rsid w:val="1B027F11"/>
    <w:rsid w:val="1B0342CC"/>
    <w:rsid w:val="1B0E4A1F"/>
    <w:rsid w:val="1B102545"/>
    <w:rsid w:val="1B1219A7"/>
    <w:rsid w:val="1B122762"/>
    <w:rsid w:val="1B157F7A"/>
    <w:rsid w:val="1B163C7B"/>
    <w:rsid w:val="1B1744EA"/>
    <w:rsid w:val="1B177D78"/>
    <w:rsid w:val="1B252495"/>
    <w:rsid w:val="1B261D92"/>
    <w:rsid w:val="1B285AE1"/>
    <w:rsid w:val="1B28788F"/>
    <w:rsid w:val="1B291859"/>
    <w:rsid w:val="1B2A7AAB"/>
    <w:rsid w:val="1B2E6E70"/>
    <w:rsid w:val="1B306886"/>
    <w:rsid w:val="1B324BB2"/>
    <w:rsid w:val="1B371E46"/>
    <w:rsid w:val="1B3817B8"/>
    <w:rsid w:val="1B393B94"/>
    <w:rsid w:val="1B3A0D73"/>
    <w:rsid w:val="1B4346C9"/>
    <w:rsid w:val="1B4548E5"/>
    <w:rsid w:val="1B46240B"/>
    <w:rsid w:val="1B481CDF"/>
    <w:rsid w:val="1B48347E"/>
    <w:rsid w:val="1B4B5C73"/>
    <w:rsid w:val="1B501674"/>
    <w:rsid w:val="1B560EB2"/>
    <w:rsid w:val="1B5A1A13"/>
    <w:rsid w:val="1B5D1E54"/>
    <w:rsid w:val="1B5E59A7"/>
    <w:rsid w:val="1B60171F"/>
    <w:rsid w:val="1B6603B7"/>
    <w:rsid w:val="1B6A618E"/>
    <w:rsid w:val="1B6D7998"/>
    <w:rsid w:val="1B6F615D"/>
    <w:rsid w:val="1B740D26"/>
    <w:rsid w:val="1B841B14"/>
    <w:rsid w:val="1B8B6070"/>
    <w:rsid w:val="1B8F25D2"/>
    <w:rsid w:val="1B994503"/>
    <w:rsid w:val="1B9969DF"/>
    <w:rsid w:val="1BA23AE5"/>
    <w:rsid w:val="1BA3785E"/>
    <w:rsid w:val="1BAA15BC"/>
    <w:rsid w:val="1BAB4AC5"/>
    <w:rsid w:val="1BB92BDD"/>
    <w:rsid w:val="1BBB0703"/>
    <w:rsid w:val="1BBE036A"/>
    <w:rsid w:val="1BBE1FA1"/>
    <w:rsid w:val="1BC432EE"/>
    <w:rsid w:val="1BC872C4"/>
    <w:rsid w:val="1BC90571"/>
    <w:rsid w:val="1BCD0437"/>
    <w:rsid w:val="1BCF41AF"/>
    <w:rsid w:val="1BD456E8"/>
    <w:rsid w:val="1BD73063"/>
    <w:rsid w:val="1BD9502D"/>
    <w:rsid w:val="1BDA438A"/>
    <w:rsid w:val="1BDA43ED"/>
    <w:rsid w:val="1BDB2B53"/>
    <w:rsid w:val="1BE02B95"/>
    <w:rsid w:val="1BE0460E"/>
    <w:rsid w:val="1BE13A07"/>
    <w:rsid w:val="1BED0EBF"/>
    <w:rsid w:val="1BF418F8"/>
    <w:rsid w:val="1BF43C15"/>
    <w:rsid w:val="1BF61339"/>
    <w:rsid w:val="1BF6798D"/>
    <w:rsid w:val="1BF9122C"/>
    <w:rsid w:val="1BF93783"/>
    <w:rsid w:val="1BF956CF"/>
    <w:rsid w:val="1BFC2ACA"/>
    <w:rsid w:val="1BFD6601"/>
    <w:rsid w:val="1C006A5E"/>
    <w:rsid w:val="1C043333"/>
    <w:rsid w:val="1C055E22"/>
    <w:rsid w:val="1C073948"/>
    <w:rsid w:val="1C085913"/>
    <w:rsid w:val="1C0A168B"/>
    <w:rsid w:val="1C0A3E57"/>
    <w:rsid w:val="1C1222ED"/>
    <w:rsid w:val="1C142509"/>
    <w:rsid w:val="1C146065"/>
    <w:rsid w:val="1C16002F"/>
    <w:rsid w:val="1C177904"/>
    <w:rsid w:val="1C195F28"/>
    <w:rsid w:val="1C197B20"/>
    <w:rsid w:val="1C1D316C"/>
    <w:rsid w:val="1C204FC6"/>
    <w:rsid w:val="1C24274C"/>
    <w:rsid w:val="1C250273"/>
    <w:rsid w:val="1C2619BF"/>
    <w:rsid w:val="1C294C38"/>
    <w:rsid w:val="1C2D3787"/>
    <w:rsid w:val="1C3109C5"/>
    <w:rsid w:val="1C311B1C"/>
    <w:rsid w:val="1C3404B6"/>
    <w:rsid w:val="1C3E30E2"/>
    <w:rsid w:val="1C4E0B38"/>
    <w:rsid w:val="1C4F709D"/>
    <w:rsid w:val="1C5B3C94"/>
    <w:rsid w:val="1C6129CF"/>
    <w:rsid w:val="1C640D9B"/>
    <w:rsid w:val="1C6568C1"/>
    <w:rsid w:val="1C6B32FC"/>
    <w:rsid w:val="1C6C5BF3"/>
    <w:rsid w:val="1C6E7E6B"/>
    <w:rsid w:val="1C6F14EE"/>
    <w:rsid w:val="1C730FDE"/>
    <w:rsid w:val="1C746B04"/>
    <w:rsid w:val="1C760ACE"/>
    <w:rsid w:val="1C76287C"/>
    <w:rsid w:val="1C7B7E93"/>
    <w:rsid w:val="1C844F99"/>
    <w:rsid w:val="1C8D1BE4"/>
    <w:rsid w:val="1C9176B6"/>
    <w:rsid w:val="1C933DEA"/>
    <w:rsid w:val="1C950348"/>
    <w:rsid w:val="1C961170"/>
    <w:rsid w:val="1C964CCC"/>
    <w:rsid w:val="1C9D42AD"/>
    <w:rsid w:val="1C9F1DD3"/>
    <w:rsid w:val="1CA54B6B"/>
    <w:rsid w:val="1CAA0778"/>
    <w:rsid w:val="1CB02232"/>
    <w:rsid w:val="1CB533A4"/>
    <w:rsid w:val="1CB82E95"/>
    <w:rsid w:val="1CBD04AB"/>
    <w:rsid w:val="1CC45CDD"/>
    <w:rsid w:val="1CCB0E1A"/>
    <w:rsid w:val="1CCE26B8"/>
    <w:rsid w:val="1CD37CCF"/>
    <w:rsid w:val="1CD53A47"/>
    <w:rsid w:val="1CD75A11"/>
    <w:rsid w:val="1CD87093"/>
    <w:rsid w:val="1CDB6B83"/>
    <w:rsid w:val="1CDF0421"/>
    <w:rsid w:val="1CE43C8A"/>
    <w:rsid w:val="1CE57488"/>
    <w:rsid w:val="1CE6527A"/>
    <w:rsid w:val="1CF163A7"/>
    <w:rsid w:val="1CF2294F"/>
    <w:rsid w:val="1CF716BE"/>
    <w:rsid w:val="1CF739BD"/>
    <w:rsid w:val="1D022362"/>
    <w:rsid w:val="1D083366"/>
    <w:rsid w:val="1D083E1C"/>
    <w:rsid w:val="1D0A0FEB"/>
    <w:rsid w:val="1D102CD1"/>
    <w:rsid w:val="1D1125A5"/>
    <w:rsid w:val="1D1502E7"/>
    <w:rsid w:val="1D1E6065"/>
    <w:rsid w:val="1D1F1166"/>
    <w:rsid w:val="1D2624F4"/>
    <w:rsid w:val="1D2642A2"/>
    <w:rsid w:val="1D28626C"/>
    <w:rsid w:val="1D2B75F3"/>
    <w:rsid w:val="1D2D73DF"/>
    <w:rsid w:val="1D303373"/>
    <w:rsid w:val="1D322C47"/>
    <w:rsid w:val="1D37200B"/>
    <w:rsid w:val="1D373AAF"/>
    <w:rsid w:val="1D434E54"/>
    <w:rsid w:val="1D4D627B"/>
    <w:rsid w:val="1D5756D5"/>
    <w:rsid w:val="1D5F1562"/>
    <w:rsid w:val="1D632887"/>
    <w:rsid w:val="1D6343CA"/>
    <w:rsid w:val="1D655C57"/>
    <w:rsid w:val="1D6B43B4"/>
    <w:rsid w:val="1D6F24E0"/>
    <w:rsid w:val="1D702D6A"/>
    <w:rsid w:val="1D716648"/>
    <w:rsid w:val="1D7276BB"/>
    <w:rsid w:val="1D743260"/>
    <w:rsid w:val="1D757240"/>
    <w:rsid w:val="1D796AC8"/>
    <w:rsid w:val="1D7C2114"/>
    <w:rsid w:val="1D7E40DE"/>
    <w:rsid w:val="1D8316F5"/>
    <w:rsid w:val="1D84721B"/>
    <w:rsid w:val="1D88032A"/>
    <w:rsid w:val="1D8A2A83"/>
    <w:rsid w:val="1D905BC0"/>
    <w:rsid w:val="1D906200"/>
    <w:rsid w:val="1D927B8A"/>
    <w:rsid w:val="1D98699A"/>
    <w:rsid w:val="1DA67191"/>
    <w:rsid w:val="1DAA4ED3"/>
    <w:rsid w:val="1DAD6772"/>
    <w:rsid w:val="1DB16262"/>
    <w:rsid w:val="1DB25B36"/>
    <w:rsid w:val="1DB31E87"/>
    <w:rsid w:val="1DB7139E"/>
    <w:rsid w:val="1DBC4C07"/>
    <w:rsid w:val="1DC046F7"/>
    <w:rsid w:val="1DC11182"/>
    <w:rsid w:val="1DCC309C"/>
    <w:rsid w:val="1DD41F50"/>
    <w:rsid w:val="1DD56B6A"/>
    <w:rsid w:val="1DDD3F85"/>
    <w:rsid w:val="1DE2466D"/>
    <w:rsid w:val="1DE55F0B"/>
    <w:rsid w:val="1DE81558"/>
    <w:rsid w:val="1DF223D6"/>
    <w:rsid w:val="1DF60118"/>
    <w:rsid w:val="1DFA21B8"/>
    <w:rsid w:val="1E003A94"/>
    <w:rsid w:val="1E004AF3"/>
    <w:rsid w:val="1E0068A1"/>
    <w:rsid w:val="1E01086B"/>
    <w:rsid w:val="1E0839A8"/>
    <w:rsid w:val="1E0C3498"/>
    <w:rsid w:val="1E0F2F88"/>
    <w:rsid w:val="1E0F4D36"/>
    <w:rsid w:val="1E1A0A43"/>
    <w:rsid w:val="1E1C694B"/>
    <w:rsid w:val="1E1C7453"/>
    <w:rsid w:val="1E214A6A"/>
    <w:rsid w:val="1E234C86"/>
    <w:rsid w:val="1E262080"/>
    <w:rsid w:val="1E2B076A"/>
    <w:rsid w:val="1E2F362A"/>
    <w:rsid w:val="1E310ACA"/>
    <w:rsid w:val="1E334EC9"/>
    <w:rsid w:val="1E3649B9"/>
    <w:rsid w:val="1E391DB3"/>
    <w:rsid w:val="1E4946EC"/>
    <w:rsid w:val="1E4C5F8A"/>
    <w:rsid w:val="1E4D43D9"/>
    <w:rsid w:val="1E4D6F15"/>
    <w:rsid w:val="1E5558FE"/>
    <w:rsid w:val="1E596016"/>
    <w:rsid w:val="1E5B08B4"/>
    <w:rsid w:val="1E5E181A"/>
    <w:rsid w:val="1E601A36"/>
    <w:rsid w:val="1E605592"/>
    <w:rsid w:val="1E6C4663"/>
    <w:rsid w:val="1E7053E4"/>
    <w:rsid w:val="1E731769"/>
    <w:rsid w:val="1E7458AC"/>
    <w:rsid w:val="1E764DB5"/>
    <w:rsid w:val="1E7B061E"/>
    <w:rsid w:val="1E845724"/>
    <w:rsid w:val="1E876FC3"/>
    <w:rsid w:val="1E890F8D"/>
    <w:rsid w:val="1E892D3B"/>
    <w:rsid w:val="1E8B7F28"/>
    <w:rsid w:val="1E8C058D"/>
    <w:rsid w:val="1E8C45D9"/>
    <w:rsid w:val="1E8C7D71"/>
    <w:rsid w:val="1E8D39E3"/>
    <w:rsid w:val="1E933BB9"/>
    <w:rsid w:val="1E960FB4"/>
    <w:rsid w:val="1E965458"/>
    <w:rsid w:val="1E974AF0"/>
    <w:rsid w:val="1E993E88"/>
    <w:rsid w:val="1E9B2A6E"/>
    <w:rsid w:val="1E9F255E"/>
    <w:rsid w:val="1E9F430C"/>
    <w:rsid w:val="1EA03948"/>
    <w:rsid w:val="1EA23DFC"/>
    <w:rsid w:val="1EA266C0"/>
    <w:rsid w:val="1EA71413"/>
    <w:rsid w:val="1EA731C1"/>
    <w:rsid w:val="1EAA4B98"/>
    <w:rsid w:val="1EAA5D5F"/>
    <w:rsid w:val="1EAF588D"/>
    <w:rsid w:val="1EB37DB8"/>
    <w:rsid w:val="1EBF675C"/>
    <w:rsid w:val="1EC43D73"/>
    <w:rsid w:val="1ECC0E79"/>
    <w:rsid w:val="1ECC2C27"/>
    <w:rsid w:val="1ECF6EB8"/>
    <w:rsid w:val="1ED21AB8"/>
    <w:rsid w:val="1ED32208"/>
    <w:rsid w:val="1ED37C29"/>
    <w:rsid w:val="1ED65854"/>
    <w:rsid w:val="1EDD4E34"/>
    <w:rsid w:val="1EDD669F"/>
    <w:rsid w:val="1EE116A5"/>
    <w:rsid w:val="1EEC5078"/>
    <w:rsid w:val="1EEE0DF0"/>
    <w:rsid w:val="1EEE2B9E"/>
    <w:rsid w:val="1EF1171F"/>
    <w:rsid w:val="1EF26B32"/>
    <w:rsid w:val="1EF65EF6"/>
    <w:rsid w:val="1EF761E4"/>
    <w:rsid w:val="1F077746"/>
    <w:rsid w:val="1F095C2A"/>
    <w:rsid w:val="1F132604"/>
    <w:rsid w:val="1F1A2F77"/>
    <w:rsid w:val="1F1D16D5"/>
    <w:rsid w:val="1F243F04"/>
    <w:rsid w:val="1F264A2D"/>
    <w:rsid w:val="1F276125"/>
    <w:rsid w:val="1F29468D"/>
    <w:rsid w:val="1F2B3DF2"/>
    <w:rsid w:val="1F2B5BA0"/>
    <w:rsid w:val="1F2E743E"/>
    <w:rsid w:val="1F2F3626"/>
    <w:rsid w:val="1F356A1F"/>
    <w:rsid w:val="1F38206B"/>
    <w:rsid w:val="1F464788"/>
    <w:rsid w:val="1F4D3D68"/>
    <w:rsid w:val="1F4E188E"/>
    <w:rsid w:val="1F4E7AE0"/>
    <w:rsid w:val="1F533349"/>
    <w:rsid w:val="1F5C044F"/>
    <w:rsid w:val="1F6669AD"/>
    <w:rsid w:val="1F6D440A"/>
    <w:rsid w:val="1F707A57"/>
    <w:rsid w:val="1F7237CF"/>
    <w:rsid w:val="1F72557D"/>
    <w:rsid w:val="1F737547"/>
    <w:rsid w:val="1F745799"/>
    <w:rsid w:val="1F752885"/>
    <w:rsid w:val="1F770DE5"/>
    <w:rsid w:val="1F78429F"/>
    <w:rsid w:val="1F78690B"/>
    <w:rsid w:val="1F7F413E"/>
    <w:rsid w:val="1F810825"/>
    <w:rsid w:val="1F864E6A"/>
    <w:rsid w:val="1F884DA0"/>
    <w:rsid w:val="1F896D6A"/>
    <w:rsid w:val="1F8A0D81"/>
    <w:rsid w:val="1F8B5BF8"/>
    <w:rsid w:val="1F8F25D3"/>
    <w:rsid w:val="1F933745"/>
    <w:rsid w:val="1F953961"/>
    <w:rsid w:val="1F9C084C"/>
    <w:rsid w:val="1FA85442"/>
    <w:rsid w:val="1FA97A2D"/>
    <w:rsid w:val="1FAC33EA"/>
    <w:rsid w:val="1FAD1015"/>
    <w:rsid w:val="1FAE79BA"/>
    <w:rsid w:val="1FB122DD"/>
    <w:rsid w:val="1FB2006F"/>
    <w:rsid w:val="1FB21E1D"/>
    <w:rsid w:val="1FB45B95"/>
    <w:rsid w:val="1FB63E2E"/>
    <w:rsid w:val="1FB738D7"/>
    <w:rsid w:val="1FBE07C2"/>
    <w:rsid w:val="1FBF0E2C"/>
    <w:rsid w:val="1FC658C9"/>
    <w:rsid w:val="1FC7691F"/>
    <w:rsid w:val="1FCD6C57"/>
    <w:rsid w:val="1FD955FC"/>
    <w:rsid w:val="1FDC50EC"/>
    <w:rsid w:val="1FDC6E9A"/>
    <w:rsid w:val="1FE0288F"/>
    <w:rsid w:val="1FE02E2E"/>
    <w:rsid w:val="1FE16BA6"/>
    <w:rsid w:val="1FE67D19"/>
    <w:rsid w:val="1FEC2A08"/>
    <w:rsid w:val="1FED10A7"/>
    <w:rsid w:val="1FED72F9"/>
    <w:rsid w:val="1FF16DE9"/>
    <w:rsid w:val="1FF468DA"/>
    <w:rsid w:val="1FFC12EA"/>
    <w:rsid w:val="1FFC6CCE"/>
    <w:rsid w:val="20001CBA"/>
    <w:rsid w:val="200224D8"/>
    <w:rsid w:val="200308CB"/>
    <w:rsid w:val="20054643"/>
    <w:rsid w:val="200B3534"/>
    <w:rsid w:val="200C59D1"/>
    <w:rsid w:val="200F101E"/>
    <w:rsid w:val="20112BB3"/>
    <w:rsid w:val="20182BD0"/>
    <w:rsid w:val="201C2ED4"/>
    <w:rsid w:val="20210D51"/>
    <w:rsid w:val="20250841"/>
    <w:rsid w:val="2026123E"/>
    <w:rsid w:val="20277EA3"/>
    <w:rsid w:val="202D1F21"/>
    <w:rsid w:val="203171E6"/>
    <w:rsid w:val="20360964"/>
    <w:rsid w:val="203619EC"/>
    <w:rsid w:val="203D4934"/>
    <w:rsid w:val="203E0986"/>
    <w:rsid w:val="20427645"/>
    <w:rsid w:val="204333BD"/>
    <w:rsid w:val="204A184E"/>
    <w:rsid w:val="204C4020"/>
    <w:rsid w:val="204E6AE5"/>
    <w:rsid w:val="20541126"/>
    <w:rsid w:val="20542ED4"/>
    <w:rsid w:val="20631369"/>
    <w:rsid w:val="206550E2"/>
    <w:rsid w:val="20664D9F"/>
    <w:rsid w:val="206A094A"/>
    <w:rsid w:val="206A4112"/>
    <w:rsid w:val="20711BEE"/>
    <w:rsid w:val="20711CD8"/>
    <w:rsid w:val="20752079"/>
    <w:rsid w:val="20790B8D"/>
    <w:rsid w:val="207F2647"/>
    <w:rsid w:val="20801F1B"/>
    <w:rsid w:val="208337BA"/>
    <w:rsid w:val="20857532"/>
    <w:rsid w:val="20893E93"/>
    <w:rsid w:val="208A2D9A"/>
    <w:rsid w:val="208D63E6"/>
    <w:rsid w:val="209956DE"/>
    <w:rsid w:val="209B4854"/>
    <w:rsid w:val="209B4FA7"/>
    <w:rsid w:val="209D2ACD"/>
    <w:rsid w:val="20A025BE"/>
    <w:rsid w:val="20A0611A"/>
    <w:rsid w:val="20A33140"/>
    <w:rsid w:val="20A40DCE"/>
    <w:rsid w:val="20A41B57"/>
    <w:rsid w:val="20A420AE"/>
    <w:rsid w:val="20AD0837"/>
    <w:rsid w:val="20AD2DAF"/>
    <w:rsid w:val="20AF756C"/>
    <w:rsid w:val="20B120D5"/>
    <w:rsid w:val="20B85589"/>
    <w:rsid w:val="20BE0C43"/>
    <w:rsid w:val="20C04A0E"/>
    <w:rsid w:val="20C877D8"/>
    <w:rsid w:val="20CC5161"/>
    <w:rsid w:val="20CC6275"/>
    <w:rsid w:val="20D02EA3"/>
    <w:rsid w:val="20D07F38"/>
    <w:rsid w:val="20D36227"/>
    <w:rsid w:val="20D64231"/>
    <w:rsid w:val="20DA037C"/>
    <w:rsid w:val="20DB35F6"/>
    <w:rsid w:val="20DD736E"/>
    <w:rsid w:val="20E24817"/>
    <w:rsid w:val="20E34A46"/>
    <w:rsid w:val="20E379AE"/>
    <w:rsid w:val="20E80E3E"/>
    <w:rsid w:val="20EA61DF"/>
    <w:rsid w:val="20EC135F"/>
    <w:rsid w:val="20F6042F"/>
    <w:rsid w:val="20F65530"/>
    <w:rsid w:val="20F841A8"/>
    <w:rsid w:val="20F87D04"/>
    <w:rsid w:val="20FA1CCE"/>
    <w:rsid w:val="20FA7F20"/>
    <w:rsid w:val="21026DD4"/>
    <w:rsid w:val="210448FA"/>
    <w:rsid w:val="21046ED6"/>
    <w:rsid w:val="21050555"/>
    <w:rsid w:val="210668C5"/>
    <w:rsid w:val="21072813"/>
    <w:rsid w:val="21075FBA"/>
    <w:rsid w:val="211146CB"/>
    <w:rsid w:val="21115269"/>
    <w:rsid w:val="21130FE1"/>
    <w:rsid w:val="211508B6"/>
    <w:rsid w:val="211A5ECC"/>
    <w:rsid w:val="21234F96"/>
    <w:rsid w:val="21240AF9"/>
    <w:rsid w:val="21244F9D"/>
    <w:rsid w:val="212705E9"/>
    <w:rsid w:val="21274A8D"/>
    <w:rsid w:val="212925B3"/>
    <w:rsid w:val="212D69C7"/>
    <w:rsid w:val="212E4E27"/>
    <w:rsid w:val="212E5E1B"/>
    <w:rsid w:val="21333432"/>
    <w:rsid w:val="21353243"/>
    <w:rsid w:val="213560DD"/>
    <w:rsid w:val="21374CD0"/>
    <w:rsid w:val="213A47C0"/>
    <w:rsid w:val="213C22E6"/>
    <w:rsid w:val="2140365D"/>
    <w:rsid w:val="21463165"/>
    <w:rsid w:val="214742B5"/>
    <w:rsid w:val="214B077B"/>
    <w:rsid w:val="214D44F3"/>
    <w:rsid w:val="214E3DC8"/>
    <w:rsid w:val="215D400B"/>
    <w:rsid w:val="215F782F"/>
    <w:rsid w:val="216830DB"/>
    <w:rsid w:val="216D100A"/>
    <w:rsid w:val="216D5AFA"/>
    <w:rsid w:val="217750CC"/>
    <w:rsid w:val="2178581B"/>
    <w:rsid w:val="21787096"/>
    <w:rsid w:val="2179038A"/>
    <w:rsid w:val="217A0F75"/>
    <w:rsid w:val="217C0CB9"/>
    <w:rsid w:val="21817CF9"/>
    <w:rsid w:val="21821CC3"/>
    <w:rsid w:val="218438C3"/>
    <w:rsid w:val="21845A3B"/>
    <w:rsid w:val="219D1B6E"/>
    <w:rsid w:val="21A47E8B"/>
    <w:rsid w:val="21A659B2"/>
    <w:rsid w:val="21A67760"/>
    <w:rsid w:val="21A91F02"/>
    <w:rsid w:val="21AE2AB8"/>
    <w:rsid w:val="21AE3541"/>
    <w:rsid w:val="21B06830"/>
    <w:rsid w:val="21B207FA"/>
    <w:rsid w:val="21BC3427"/>
    <w:rsid w:val="21BF4CC5"/>
    <w:rsid w:val="21C14B84"/>
    <w:rsid w:val="21C66968"/>
    <w:rsid w:val="21C77B3B"/>
    <w:rsid w:val="21C83B7A"/>
    <w:rsid w:val="21CF4F08"/>
    <w:rsid w:val="21D40771"/>
    <w:rsid w:val="21D80EA8"/>
    <w:rsid w:val="21E87D78"/>
    <w:rsid w:val="21E97881"/>
    <w:rsid w:val="21EA7F94"/>
    <w:rsid w:val="21EF55AB"/>
    <w:rsid w:val="21F52495"/>
    <w:rsid w:val="21F93D33"/>
    <w:rsid w:val="21FD4AEA"/>
    <w:rsid w:val="22023C4F"/>
    <w:rsid w:val="22034BB2"/>
    <w:rsid w:val="220628F4"/>
    <w:rsid w:val="22066450"/>
    <w:rsid w:val="22097CEF"/>
    <w:rsid w:val="220B3A67"/>
    <w:rsid w:val="221C5C74"/>
    <w:rsid w:val="221E3C93"/>
    <w:rsid w:val="221F57D3"/>
    <w:rsid w:val="22237002"/>
    <w:rsid w:val="2229414E"/>
    <w:rsid w:val="222B5EB7"/>
    <w:rsid w:val="222C075C"/>
    <w:rsid w:val="223034CD"/>
    <w:rsid w:val="22336E9C"/>
    <w:rsid w:val="223631D9"/>
    <w:rsid w:val="22370D00"/>
    <w:rsid w:val="22386CFF"/>
    <w:rsid w:val="22405E06"/>
    <w:rsid w:val="22407BB4"/>
    <w:rsid w:val="22410F71"/>
    <w:rsid w:val="22456F79"/>
    <w:rsid w:val="224946F1"/>
    <w:rsid w:val="224A0A33"/>
    <w:rsid w:val="224C6559"/>
    <w:rsid w:val="224D407F"/>
    <w:rsid w:val="22511DC1"/>
    <w:rsid w:val="225162AC"/>
    <w:rsid w:val="22585DB1"/>
    <w:rsid w:val="225A37DA"/>
    <w:rsid w:val="225B49EE"/>
    <w:rsid w:val="225E44DE"/>
    <w:rsid w:val="226116A4"/>
    <w:rsid w:val="22617B2B"/>
    <w:rsid w:val="22646256"/>
    <w:rsid w:val="226715E5"/>
    <w:rsid w:val="2268710B"/>
    <w:rsid w:val="226A2E83"/>
    <w:rsid w:val="226A4C31"/>
    <w:rsid w:val="226E76C3"/>
    <w:rsid w:val="226F2247"/>
    <w:rsid w:val="22715FC0"/>
    <w:rsid w:val="22761828"/>
    <w:rsid w:val="227E79E9"/>
    <w:rsid w:val="22851A6B"/>
    <w:rsid w:val="2285407D"/>
    <w:rsid w:val="228727F7"/>
    <w:rsid w:val="22917792"/>
    <w:rsid w:val="22925F36"/>
    <w:rsid w:val="22941CAE"/>
    <w:rsid w:val="22943A5C"/>
    <w:rsid w:val="22947F00"/>
    <w:rsid w:val="229B303C"/>
    <w:rsid w:val="229B3ED3"/>
    <w:rsid w:val="22A04AF7"/>
    <w:rsid w:val="22A719E1"/>
    <w:rsid w:val="22AD73F0"/>
    <w:rsid w:val="22B12860"/>
    <w:rsid w:val="22B1460E"/>
    <w:rsid w:val="22B67E76"/>
    <w:rsid w:val="22B75BB3"/>
    <w:rsid w:val="22B81E40"/>
    <w:rsid w:val="22BA5BB9"/>
    <w:rsid w:val="22BB548D"/>
    <w:rsid w:val="22BF402E"/>
    <w:rsid w:val="22C95DFC"/>
    <w:rsid w:val="22CE51C0"/>
    <w:rsid w:val="22D622C7"/>
    <w:rsid w:val="22DB3D6A"/>
    <w:rsid w:val="22E22A19"/>
    <w:rsid w:val="22E26EBD"/>
    <w:rsid w:val="22E76903"/>
    <w:rsid w:val="22EC1AEA"/>
    <w:rsid w:val="22F62969"/>
    <w:rsid w:val="22FD5AA5"/>
    <w:rsid w:val="22FF7A6F"/>
    <w:rsid w:val="23052BAC"/>
    <w:rsid w:val="2305495A"/>
    <w:rsid w:val="23070FA7"/>
    <w:rsid w:val="23137077"/>
    <w:rsid w:val="231454D0"/>
    <w:rsid w:val="23190920"/>
    <w:rsid w:val="231A0405"/>
    <w:rsid w:val="231B23CF"/>
    <w:rsid w:val="231C3778"/>
    <w:rsid w:val="23203542"/>
    <w:rsid w:val="232079E6"/>
    <w:rsid w:val="23225343"/>
    <w:rsid w:val="23243032"/>
    <w:rsid w:val="232B0864"/>
    <w:rsid w:val="23344139"/>
    <w:rsid w:val="23360DC4"/>
    <w:rsid w:val="23386ADD"/>
    <w:rsid w:val="233B20B6"/>
    <w:rsid w:val="234248E6"/>
    <w:rsid w:val="235D39F1"/>
    <w:rsid w:val="235D6544"/>
    <w:rsid w:val="235F406A"/>
    <w:rsid w:val="23641680"/>
    <w:rsid w:val="23675615"/>
    <w:rsid w:val="23696C97"/>
    <w:rsid w:val="236E0751"/>
    <w:rsid w:val="237044C9"/>
    <w:rsid w:val="23720241"/>
    <w:rsid w:val="23720B19"/>
    <w:rsid w:val="2378512C"/>
    <w:rsid w:val="237C6220"/>
    <w:rsid w:val="237D2742"/>
    <w:rsid w:val="23812232"/>
    <w:rsid w:val="2383244E"/>
    <w:rsid w:val="238C0BD7"/>
    <w:rsid w:val="238D507B"/>
    <w:rsid w:val="238E0DF3"/>
    <w:rsid w:val="23953F30"/>
    <w:rsid w:val="2398713A"/>
    <w:rsid w:val="23A44173"/>
    <w:rsid w:val="23AB3753"/>
    <w:rsid w:val="23B32608"/>
    <w:rsid w:val="23BE21BE"/>
    <w:rsid w:val="23BF2D5B"/>
    <w:rsid w:val="23C01BCF"/>
    <w:rsid w:val="23CB5BA3"/>
    <w:rsid w:val="23CE2355"/>
    <w:rsid w:val="23CE2F9E"/>
    <w:rsid w:val="23D20CE0"/>
    <w:rsid w:val="23D4157E"/>
    <w:rsid w:val="23D6290D"/>
    <w:rsid w:val="23D700A4"/>
    <w:rsid w:val="23E02EAB"/>
    <w:rsid w:val="23E0387B"/>
    <w:rsid w:val="23E12CD1"/>
    <w:rsid w:val="23E17175"/>
    <w:rsid w:val="23E26A49"/>
    <w:rsid w:val="23E427C1"/>
    <w:rsid w:val="23EB7FF4"/>
    <w:rsid w:val="23F0560A"/>
    <w:rsid w:val="23F073B8"/>
    <w:rsid w:val="23F30C56"/>
    <w:rsid w:val="24003A9F"/>
    <w:rsid w:val="2405276E"/>
    <w:rsid w:val="240602E2"/>
    <w:rsid w:val="24066BDB"/>
    <w:rsid w:val="24082954"/>
    <w:rsid w:val="240B52FD"/>
    <w:rsid w:val="240E20E9"/>
    <w:rsid w:val="240F3CE2"/>
    <w:rsid w:val="24155071"/>
    <w:rsid w:val="24204D36"/>
    <w:rsid w:val="24230E33"/>
    <w:rsid w:val="24303C58"/>
    <w:rsid w:val="2432352D"/>
    <w:rsid w:val="2435301D"/>
    <w:rsid w:val="243D7865"/>
    <w:rsid w:val="243E0123"/>
    <w:rsid w:val="24415E66"/>
    <w:rsid w:val="24545B99"/>
    <w:rsid w:val="24555F7D"/>
    <w:rsid w:val="24577437"/>
    <w:rsid w:val="24595049"/>
    <w:rsid w:val="245B6F27"/>
    <w:rsid w:val="24612064"/>
    <w:rsid w:val="24630822"/>
    <w:rsid w:val="246A53BC"/>
    <w:rsid w:val="2471674B"/>
    <w:rsid w:val="247641BC"/>
    <w:rsid w:val="2479115B"/>
    <w:rsid w:val="247B1377"/>
    <w:rsid w:val="247D014F"/>
    <w:rsid w:val="247F2CBC"/>
    <w:rsid w:val="248720BC"/>
    <w:rsid w:val="248A15BB"/>
    <w:rsid w:val="248B6521"/>
    <w:rsid w:val="248D0120"/>
    <w:rsid w:val="248D2E59"/>
    <w:rsid w:val="248F097F"/>
    <w:rsid w:val="24903341"/>
    <w:rsid w:val="249064A5"/>
    <w:rsid w:val="24912949"/>
    <w:rsid w:val="24921EE7"/>
    <w:rsid w:val="24977834"/>
    <w:rsid w:val="249D666B"/>
    <w:rsid w:val="249D7540"/>
    <w:rsid w:val="24A00DDE"/>
    <w:rsid w:val="24A65CC9"/>
    <w:rsid w:val="24AB32DF"/>
    <w:rsid w:val="24AC1531"/>
    <w:rsid w:val="24AF1021"/>
    <w:rsid w:val="24AF7273"/>
    <w:rsid w:val="24B108F5"/>
    <w:rsid w:val="24B16B47"/>
    <w:rsid w:val="24BD7BBE"/>
    <w:rsid w:val="24BE1264"/>
    <w:rsid w:val="24C0322E"/>
    <w:rsid w:val="24C04FDC"/>
    <w:rsid w:val="24C5212F"/>
    <w:rsid w:val="24D80578"/>
    <w:rsid w:val="24DB1E16"/>
    <w:rsid w:val="24DE624F"/>
    <w:rsid w:val="24DF4095"/>
    <w:rsid w:val="24DF6C66"/>
    <w:rsid w:val="24E231A5"/>
    <w:rsid w:val="24E9477B"/>
    <w:rsid w:val="24EC0600"/>
    <w:rsid w:val="24EC2700"/>
    <w:rsid w:val="24F353B2"/>
    <w:rsid w:val="24F46A34"/>
    <w:rsid w:val="24FD3B3B"/>
    <w:rsid w:val="24FF73DB"/>
    <w:rsid w:val="250753C4"/>
    <w:rsid w:val="250824DF"/>
    <w:rsid w:val="250A03E8"/>
    <w:rsid w:val="250A26FB"/>
    <w:rsid w:val="250C6474"/>
    <w:rsid w:val="250F1AC0"/>
    <w:rsid w:val="251175E6"/>
    <w:rsid w:val="251568FE"/>
    <w:rsid w:val="251B66B7"/>
    <w:rsid w:val="251E0098"/>
    <w:rsid w:val="251E0F0C"/>
    <w:rsid w:val="251E7675"/>
    <w:rsid w:val="252427C9"/>
    <w:rsid w:val="25257535"/>
    <w:rsid w:val="252E1F46"/>
    <w:rsid w:val="2532799E"/>
    <w:rsid w:val="2536529E"/>
    <w:rsid w:val="253669A4"/>
    <w:rsid w:val="25382DC5"/>
    <w:rsid w:val="2538547F"/>
    <w:rsid w:val="253908EB"/>
    <w:rsid w:val="253D03DB"/>
    <w:rsid w:val="253D1EBA"/>
    <w:rsid w:val="25421E95"/>
    <w:rsid w:val="254E4396"/>
    <w:rsid w:val="2551032A"/>
    <w:rsid w:val="2556149D"/>
    <w:rsid w:val="25594900"/>
    <w:rsid w:val="255B6AB3"/>
    <w:rsid w:val="255E0351"/>
    <w:rsid w:val="255E5BD0"/>
    <w:rsid w:val="25647C5C"/>
    <w:rsid w:val="256718FC"/>
    <w:rsid w:val="256911D0"/>
    <w:rsid w:val="256B13EC"/>
    <w:rsid w:val="256C6F12"/>
    <w:rsid w:val="256E67E6"/>
    <w:rsid w:val="257007B0"/>
    <w:rsid w:val="25714529"/>
    <w:rsid w:val="2574594B"/>
    <w:rsid w:val="257858B7"/>
    <w:rsid w:val="257952C2"/>
    <w:rsid w:val="257A20DC"/>
    <w:rsid w:val="257A518B"/>
    <w:rsid w:val="257D2ECD"/>
    <w:rsid w:val="25893620"/>
    <w:rsid w:val="25900E53"/>
    <w:rsid w:val="25916979"/>
    <w:rsid w:val="25983863"/>
    <w:rsid w:val="259B3353"/>
    <w:rsid w:val="25A25740"/>
    <w:rsid w:val="25A4726F"/>
    <w:rsid w:val="25A91F14"/>
    <w:rsid w:val="25AE12D9"/>
    <w:rsid w:val="25B54415"/>
    <w:rsid w:val="25B67503"/>
    <w:rsid w:val="25B763DF"/>
    <w:rsid w:val="25B83F05"/>
    <w:rsid w:val="25BC39F6"/>
    <w:rsid w:val="25BF5294"/>
    <w:rsid w:val="25D30D3F"/>
    <w:rsid w:val="25D725DE"/>
    <w:rsid w:val="25DA3E7C"/>
    <w:rsid w:val="25DF5936"/>
    <w:rsid w:val="25E725F8"/>
    <w:rsid w:val="25E940BF"/>
    <w:rsid w:val="25EB42DB"/>
    <w:rsid w:val="25F52A64"/>
    <w:rsid w:val="25F82554"/>
    <w:rsid w:val="25FA13FB"/>
    <w:rsid w:val="26025181"/>
    <w:rsid w:val="26077CE1"/>
    <w:rsid w:val="26086C3B"/>
    <w:rsid w:val="2609650F"/>
    <w:rsid w:val="260E3B25"/>
    <w:rsid w:val="26117AE7"/>
    <w:rsid w:val="261455E0"/>
    <w:rsid w:val="26151358"/>
    <w:rsid w:val="261A696E"/>
    <w:rsid w:val="261C5147"/>
    <w:rsid w:val="26282E39"/>
    <w:rsid w:val="2629095F"/>
    <w:rsid w:val="262E3351"/>
    <w:rsid w:val="262F241A"/>
    <w:rsid w:val="262F4797"/>
    <w:rsid w:val="262F59FD"/>
    <w:rsid w:val="26321F0A"/>
    <w:rsid w:val="26396DF4"/>
    <w:rsid w:val="263E440B"/>
    <w:rsid w:val="26405AAC"/>
    <w:rsid w:val="26431A21"/>
    <w:rsid w:val="264754A6"/>
    <w:rsid w:val="264B189A"/>
    <w:rsid w:val="264B6B28"/>
    <w:rsid w:val="264D464E"/>
    <w:rsid w:val="26502390"/>
    <w:rsid w:val="26526FCB"/>
    <w:rsid w:val="26570CAB"/>
    <w:rsid w:val="2657371E"/>
    <w:rsid w:val="266320C3"/>
    <w:rsid w:val="2668592C"/>
    <w:rsid w:val="266B0F78"/>
    <w:rsid w:val="2674594E"/>
    <w:rsid w:val="26751DF6"/>
    <w:rsid w:val="26760048"/>
    <w:rsid w:val="267617F9"/>
    <w:rsid w:val="267918E7"/>
    <w:rsid w:val="26832765"/>
    <w:rsid w:val="26887D7C"/>
    <w:rsid w:val="268D7140"/>
    <w:rsid w:val="269229A8"/>
    <w:rsid w:val="26924756"/>
    <w:rsid w:val="26991A16"/>
    <w:rsid w:val="269E134D"/>
    <w:rsid w:val="26A473A0"/>
    <w:rsid w:val="26A526DC"/>
    <w:rsid w:val="26A60202"/>
    <w:rsid w:val="26A61901"/>
    <w:rsid w:val="26AB792A"/>
    <w:rsid w:val="26B060FD"/>
    <w:rsid w:val="26B172D2"/>
    <w:rsid w:val="26B26BA7"/>
    <w:rsid w:val="26B446CD"/>
    <w:rsid w:val="26B50445"/>
    <w:rsid w:val="26B648E9"/>
    <w:rsid w:val="26B96187"/>
    <w:rsid w:val="26BB4984"/>
    <w:rsid w:val="26C07516"/>
    <w:rsid w:val="26C54B2C"/>
    <w:rsid w:val="26C80178"/>
    <w:rsid w:val="26CC16B2"/>
    <w:rsid w:val="26D058A7"/>
    <w:rsid w:val="26D44D6F"/>
    <w:rsid w:val="26D60AE7"/>
    <w:rsid w:val="26D703BB"/>
    <w:rsid w:val="26D92385"/>
    <w:rsid w:val="26E054C2"/>
    <w:rsid w:val="26E2748C"/>
    <w:rsid w:val="26E50D2A"/>
    <w:rsid w:val="26E74AA2"/>
    <w:rsid w:val="26E825C8"/>
    <w:rsid w:val="26EA27E4"/>
    <w:rsid w:val="26EC030B"/>
    <w:rsid w:val="26F31699"/>
    <w:rsid w:val="26F40F6D"/>
    <w:rsid w:val="26F471BF"/>
    <w:rsid w:val="26F62F37"/>
    <w:rsid w:val="27005865"/>
    <w:rsid w:val="27054C5E"/>
    <w:rsid w:val="2707408F"/>
    <w:rsid w:val="270C4509"/>
    <w:rsid w:val="270D0281"/>
    <w:rsid w:val="27111B1F"/>
    <w:rsid w:val="27181100"/>
    <w:rsid w:val="271C2272"/>
    <w:rsid w:val="271D6716"/>
    <w:rsid w:val="272462F6"/>
    <w:rsid w:val="2725381D"/>
    <w:rsid w:val="272A6E20"/>
    <w:rsid w:val="272B7390"/>
    <w:rsid w:val="272C08D3"/>
    <w:rsid w:val="272D3F99"/>
    <w:rsid w:val="273253EF"/>
    <w:rsid w:val="273B30E8"/>
    <w:rsid w:val="274243CE"/>
    <w:rsid w:val="274B122D"/>
    <w:rsid w:val="27514612"/>
    <w:rsid w:val="275163C0"/>
    <w:rsid w:val="27563A64"/>
    <w:rsid w:val="275F0ADD"/>
    <w:rsid w:val="2762237B"/>
    <w:rsid w:val="27624129"/>
    <w:rsid w:val="276500BD"/>
    <w:rsid w:val="276F4A98"/>
    <w:rsid w:val="2770400E"/>
    <w:rsid w:val="2778394C"/>
    <w:rsid w:val="27787D8C"/>
    <w:rsid w:val="27787DF0"/>
    <w:rsid w:val="277919F8"/>
    <w:rsid w:val="277976C4"/>
    <w:rsid w:val="277D71B5"/>
    <w:rsid w:val="27840543"/>
    <w:rsid w:val="27856069"/>
    <w:rsid w:val="2786369C"/>
    <w:rsid w:val="278C6F0B"/>
    <w:rsid w:val="279623B0"/>
    <w:rsid w:val="279A2C3B"/>
    <w:rsid w:val="27A24E6D"/>
    <w:rsid w:val="27A72484"/>
    <w:rsid w:val="27AF0E96"/>
    <w:rsid w:val="27B626C7"/>
    <w:rsid w:val="27B75C48"/>
    <w:rsid w:val="27B801ED"/>
    <w:rsid w:val="27B84691"/>
    <w:rsid w:val="27BB3FC9"/>
    <w:rsid w:val="27BE012C"/>
    <w:rsid w:val="27C43035"/>
    <w:rsid w:val="27C546B8"/>
    <w:rsid w:val="27C93FFB"/>
    <w:rsid w:val="27D019DA"/>
    <w:rsid w:val="27D33279"/>
    <w:rsid w:val="27D70CD3"/>
    <w:rsid w:val="27E2170E"/>
    <w:rsid w:val="27E85911"/>
    <w:rsid w:val="27EC7E96"/>
    <w:rsid w:val="27F40B59"/>
    <w:rsid w:val="27F43060"/>
    <w:rsid w:val="27F82CDF"/>
    <w:rsid w:val="280276BA"/>
    <w:rsid w:val="28074CD0"/>
    <w:rsid w:val="280A3F07"/>
    <w:rsid w:val="281178FD"/>
    <w:rsid w:val="28120F00"/>
    <w:rsid w:val="28184BB8"/>
    <w:rsid w:val="281D1A0A"/>
    <w:rsid w:val="281D44F4"/>
    <w:rsid w:val="281D62A2"/>
    <w:rsid w:val="281F026C"/>
    <w:rsid w:val="282615FA"/>
    <w:rsid w:val="282627FA"/>
    <w:rsid w:val="28282089"/>
    <w:rsid w:val="282E3F74"/>
    <w:rsid w:val="2838132E"/>
    <w:rsid w:val="28397580"/>
    <w:rsid w:val="283E2079"/>
    <w:rsid w:val="28414686"/>
    <w:rsid w:val="28447CD2"/>
    <w:rsid w:val="28461C9C"/>
    <w:rsid w:val="28470C14"/>
    <w:rsid w:val="28497097"/>
    <w:rsid w:val="284B1061"/>
    <w:rsid w:val="284F6DA3"/>
    <w:rsid w:val="28500425"/>
    <w:rsid w:val="28610884"/>
    <w:rsid w:val="28634946"/>
    <w:rsid w:val="28643693"/>
    <w:rsid w:val="28643ED1"/>
    <w:rsid w:val="28656F9E"/>
    <w:rsid w:val="286607CE"/>
    <w:rsid w:val="286D547B"/>
    <w:rsid w:val="287560DE"/>
    <w:rsid w:val="28773C04"/>
    <w:rsid w:val="287E4F92"/>
    <w:rsid w:val="287F733A"/>
    <w:rsid w:val="288051AE"/>
    <w:rsid w:val="28853AA6"/>
    <w:rsid w:val="28942A08"/>
    <w:rsid w:val="2895156A"/>
    <w:rsid w:val="289522DC"/>
    <w:rsid w:val="289A5B44"/>
    <w:rsid w:val="28A252B0"/>
    <w:rsid w:val="28A56CC5"/>
    <w:rsid w:val="28AB01AF"/>
    <w:rsid w:val="28AD3ACA"/>
    <w:rsid w:val="28B50BBD"/>
    <w:rsid w:val="28B5297E"/>
    <w:rsid w:val="28B52B84"/>
    <w:rsid w:val="28B5709E"/>
    <w:rsid w:val="28C17575"/>
    <w:rsid w:val="28C3509B"/>
    <w:rsid w:val="28CD1A76"/>
    <w:rsid w:val="28CF00D4"/>
    <w:rsid w:val="28CF3A40"/>
    <w:rsid w:val="28D70176"/>
    <w:rsid w:val="28D76D98"/>
    <w:rsid w:val="28DC43AF"/>
    <w:rsid w:val="28DE1ED5"/>
    <w:rsid w:val="28E05C4D"/>
    <w:rsid w:val="28EF5E90"/>
    <w:rsid w:val="28F0353F"/>
    <w:rsid w:val="28F24AF6"/>
    <w:rsid w:val="28F65FBF"/>
    <w:rsid w:val="28F6721F"/>
    <w:rsid w:val="28F72F97"/>
    <w:rsid w:val="28F74D45"/>
    <w:rsid w:val="28FA7B63"/>
    <w:rsid w:val="28FE4325"/>
    <w:rsid w:val="2900229B"/>
    <w:rsid w:val="2903193C"/>
    <w:rsid w:val="29037B8D"/>
    <w:rsid w:val="290A0DAD"/>
    <w:rsid w:val="290B259E"/>
    <w:rsid w:val="29114058"/>
    <w:rsid w:val="29120285"/>
    <w:rsid w:val="29141E5F"/>
    <w:rsid w:val="29143B49"/>
    <w:rsid w:val="291853E7"/>
    <w:rsid w:val="2919115F"/>
    <w:rsid w:val="292024ED"/>
    <w:rsid w:val="2927387C"/>
    <w:rsid w:val="292E4C0A"/>
    <w:rsid w:val="292F703F"/>
    <w:rsid w:val="29326B29"/>
    <w:rsid w:val="29332221"/>
    <w:rsid w:val="293935AF"/>
    <w:rsid w:val="293C106B"/>
    <w:rsid w:val="293C343F"/>
    <w:rsid w:val="2940049A"/>
    <w:rsid w:val="294206B6"/>
    <w:rsid w:val="29471828"/>
    <w:rsid w:val="29483920"/>
    <w:rsid w:val="294A57BC"/>
    <w:rsid w:val="294C0340"/>
    <w:rsid w:val="294F0C22"/>
    <w:rsid w:val="2957079E"/>
    <w:rsid w:val="295977AD"/>
    <w:rsid w:val="295D54F0"/>
    <w:rsid w:val="296E14AB"/>
    <w:rsid w:val="296F6FD1"/>
    <w:rsid w:val="297445E7"/>
    <w:rsid w:val="2975293D"/>
    <w:rsid w:val="29785E86"/>
    <w:rsid w:val="297939AC"/>
    <w:rsid w:val="297D524A"/>
    <w:rsid w:val="29820AB2"/>
    <w:rsid w:val="29852351"/>
    <w:rsid w:val="298567F4"/>
    <w:rsid w:val="29883BEF"/>
    <w:rsid w:val="29890093"/>
    <w:rsid w:val="29891E41"/>
    <w:rsid w:val="298927BF"/>
    <w:rsid w:val="298C1931"/>
    <w:rsid w:val="298E7457"/>
    <w:rsid w:val="29986528"/>
    <w:rsid w:val="299D3B3E"/>
    <w:rsid w:val="299E0A0C"/>
    <w:rsid w:val="29A0362E"/>
    <w:rsid w:val="29A053DC"/>
    <w:rsid w:val="29A104CA"/>
    <w:rsid w:val="29A22F02"/>
    <w:rsid w:val="29A50C45"/>
    <w:rsid w:val="29A7676B"/>
    <w:rsid w:val="29AC3D81"/>
    <w:rsid w:val="29B11398"/>
    <w:rsid w:val="29B13146"/>
    <w:rsid w:val="29BB3FC4"/>
    <w:rsid w:val="29C426C3"/>
    <w:rsid w:val="29CD3315"/>
    <w:rsid w:val="29CE5AA6"/>
    <w:rsid w:val="29D357AE"/>
    <w:rsid w:val="29DA07CC"/>
    <w:rsid w:val="29DB0D01"/>
    <w:rsid w:val="29DF5F05"/>
    <w:rsid w:val="29E057D9"/>
    <w:rsid w:val="29E0696A"/>
    <w:rsid w:val="29EB7D3E"/>
    <w:rsid w:val="29EE2D37"/>
    <w:rsid w:val="29F55728"/>
    <w:rsid w:val="29F67DF6"/>
    <w:rsid w:val="29FA4AED"/>
    <w:rsid w:val="29FC272A"/>
    <w:rsid w:val="29FC51DA"/>
    <w:rsid w:val="2A0873C7"/>
    <w:rsid w:val="2A0C2A72"/>
    <w:rsid w:val="2A110088"/>
    <w:rsid w:val="2A1C0F07"/>
    <w:rsid w:val="2A1D2303"/>
    <w:rsid w:val="2A2102CB"/>
    <w:rsid w:val="2A21651D"/>
    <w:rsid w:val="2A3049B2"/>
    <w:rsid w:val="2A3143CC"/>
    <w:rsid w:val="2A342898"/>
    <w:rsid w:val="2A3C3357"/>
    <w:rsid w:val="2A3F4BF5"/>
    <w:rsid w:val="2A427557"/>
    <w:rsid w:val="2A461AE0"/>
    <w:rsid w:val="2A5306A1"/>
    <w:rsid w:val="2A5C1303"/>
    <w:rsid w:val="2A5E151F"/>
    <w:rsid w:val="2A616B41"/>
    <w:rsid w:val="2A636B36"/>
    <w:rsid w:val="2A661523"/>
    <w:rsid w:val="2A693A20"/>
    <w:rsid w:val="2A6A1FA9"/>
    <w:rsid w:val="2A6D3510"/>
    <w:rsid w:val="2A6E7289"/>
    <w:rsid w:val="2A724EF5"/>
    <w:rsid w:val="2A796A0E"/>
    <w:rsid w:val="2A7A7873"/>
    <w:rsid w:val="2A7D127A"/>
    <w:rsid w:val="2A814CF5"/>
    <w:rsid w:val="2A862824"/>
    <w:rsid w:val="2A88034A"/>
    <w:rsid w:val="2A8820F8"/>
    <w:rsid w:val="2A8830E4"/>
    <w:rsid w:val="2A887E27"/>
    <w:rsid w:val="2A917414"/>
    <w:rsid w:val="2A9251FA"/>
    <w:rsid w:val="2A9E7B6E"/>
    <w:rsid w:val="2AA333D6"/>
    <w:rsid w:val="2AAB5DE7"/>
    <w:rsid w:val="2AB0164F"/>
    <w:rsid w:val="2AB4113F"/>
    <w:rsid w:val="2AB635A0"/>
    <w:rsid w:val="2ABE3D6C"/>
    <w:rsid w:val="2ABF1892"/>
    <w:rsid w:val="2AC017A8"/>
    <w:rsid w:val="2AC5334C"/>
    <w:rsid w:val="2AC670C5"/>
    <w:rsid w:val="2AC82E3D"/>
    <w:rsid w:val="2AC84BEB"/>
    <w:rsid w:val="2AC958BC"/>
    <w:rsid w:val="2ACD470D"/>
    <w:rsid w:val="2AD74E2E"/>
    <w:rsid w:val="2AE01F34"/>
    <w:rsid w:val="2AE15CAC"/>
    <w:rsid w:val="2AE5579D"/>
    <w:rsid w:val="2AE65071"/>
    <w:rsid w:val="2AF07E35"/>
    <w:rsid w:val="2AFC4894"/>
    <w:rsid w:val="2AFE685E"/>
    <w:rsid w:val="2B004385"/>
    <w:rsid w:val="2B0A5203"/>
    <w:rsid w:val="2B0A6FB1"/>
    <w:rsid w:val="2B0B2D29"/>
    <w:rsid w:val="2B0E5388"/>
    <w:rsid w:val="2B110340"/>
    <w:rsid w:val="2B12230A"/>
    <w:rsid w:val="2B147E30"/>
    <w:rsid w:val="2B165956"/>
    <w:rsid w:val="2B1E2A5D"/>
    <w:rsid w:val="2B211CA4"/>
    <w:rsid w:val="2B226E3C"/>
    <w:rsid w:val="2B255B99"/>
    <w:rsid w:val="2B2B79AC"/>
    <w:rsid w:val="2B312790"/>
    <w:rsid w:val="2B334350"/>
    <w:rsid w:val="2B33475A"/>
    <w:rsid w:val="2B3608A8"/>
    <w:rsid w:val="2B3E66D9"/>
    <w:rsid w:val="2B484EA9"/>
    <w:rsid w:val="2B4D6E9E"/>
    <w:rsid w:val="2B5841C1"/>
    <w:rsid w:val="2B5E7F74"/>
    <w:rsid w:val="2B6568DD"/>
    <w:rsid w:val="2B6C37C8"/>
    <w:rsid w:val="2B6E487D"/>
    <w:rsid w:val="2B772D87"/>
    <w:rsid w:val="2B7B7EAF"/>
    <w:rsid w:val="2B8107B9"/>
    <w:rsid w:val="2B8A3540"/>
    <w:rsid w:val="2B8B4384"/>
    <w:rsid w:val="2B91322F"/>
    <w:rsid w:val="2B920D55"/>
    <w:rsid w:val="2B960845"/>
    <w:rsid w:val="2B9B22FF"/>
    <w:rsid w:val="2B9B71D0"/>
    <w:rsid w:val="2BA20245"/>
    <w:rsid w:val="2BA32F62"/>
    <w:rsid w:val="2BA80578"/>
    <w:rsid w:val="2BA8367A"/>
    <w:rsid w:val="2BAA0794"/>
    <w:rsid w:val="2BAA624D"/>
    <w:rsid w:val="2BAC0068"/>
    <w:rsid w:val="2BAE2839"/>
    <w:rsid w:val="2BAE3DE1"/>
    <w:rsid w:val="2BB1567F"/>
    <w:rsid w:val="2BB313F7"/>
    <w:rsid w:val="2BB44AC4"/>
    <w:rsid w:val="2BB92785"/>
    <w:rsid w:val="2BB94533"/>
    <w:rsid w:val="2BBB64FD"/>
    <w:rsid w:val="2BBC0BA2"/>
    <w:rsid w:val="2BBD4024"/>
    <w:rsid w:val="2BBD471E"/>
    <w:rsid w:val="2BC2788C"/>
    <w:rsid w:val="2BC61B59"/>
    <w:rsid w:val="2BCF1FA9"/>
    <w:rsid w:val="2BD32C68"/>
    <w:rsid w:val="2BD33847"/>
    <w:rsid w:val="2BD61589"/>
    <w:rsid w:val="2BD61ADA"/>
    <w:rsid w:val="2BD870AF"/>
    <w:rsid w:val="2BDE3F9A"/>
    <w:rsid w:val="2BE17273"/>
    <w:rsid w:val="2BE27F2E"/>
    <w:rsid w:val="2BE706FB"/>
    <w:rsid w:val="2BEB6DE3"/>
    <w:rsid w:val="2BEE0681"/>
    <w:rsid w:val="2BEF7F55"/>
    <w:rsid w:val="2BF65788"/>
    <w:rsid w:val="2BF95151"/>
    <w:rsid w:val="2C00745C"/>
    <w:rsid w:val="2C063C1D"/>
    <w:rsid w:val="2C083572"/>
    <w:rsid w:val="2C0E487F"/>
    <w:rsid w:val="2C155C0E"/>
    <w:rsid w:val="2C1A1F32"/>
    <w:rsid w:val="2C1A3224"/>
    <w:rsid w:val="2C1C537D"/>
    <w:rsid w:val="2C2220D9"/>
    <w:rsid w:val="2C23490B"/>
    <w:rsid w:val="2C277DD3"/>
    <w:rsid w:val="2C293467"/>
    <w:rsid w:val="2C2A71DF"/>
    <w:rsid w:val="2C332538"/>
    <w:rsid w:val="2C3818FC"/>
    <w:rsid w:val="2C38462A"/>
    <w:rsid w:val="2C3A578D"/>
    <w:rsid w:val="2C3B13EC"/>
    <w:rsid w:val="2C3F77A0"/>
    <w:rsid w:val="2C4265F2"/>
    <w:rsid w:val="2C46226B"/>
    <w:rsid w:val="2C477D91"/>
    <w:rsid w:val="2C491D5B"/>
    <w:rsid w:val="2C4B162F"/>
    <w:rsid w:val="2C4B5AD3"/>
    <w:rsid w:val="2C520C10"/>
    <w:rsid w:val="2C536736"/>
    <w:rsid w:val="2C5A1D1A"/>
    <w:rsid w:val="2C5F50DB"/>
    <w:rsid w:val="2C602C01"/>
    <w:rsid w:val="2C6170A5"/>
    <w:rsid w:val="2C637C4B"/>
    <w:rsid w:val="2C6B7F24"/>
    <w:rsid w:val="2C710E04"/>
    <w:rsid w:val="2C713EE8"/>
    <w:rsid w:val="2C714E0E"/>
    <w:rsid w:val="2C78619D"/>
    <w:rsid w:val="2C7C3EDF"/>
    <w:rsid w:val="2C8608B9"/>
    <w:rsid w:val="2C862667"/>
    <w:rsid w:val="2C8748AD"/>
    <w:rsid w:val="2C882884"/>
    <w:rsid w:val="2C8E3C12"/>
    <w:rsid w:val="2C8E776E"/>
    <w:rsid w:val="2C92725E"/>
    <w:rsid w:val="2C950AFD"/>
    <w:rsid w:val="2C99190F"/>
    <w:rsid w:val="2C9A6113"/>
    <w:rsid w:val="2C9C1E8B"/>
    <w:rsid w:val="2CA90A4C"/>
    <w:rsid w:val="2CA927FA"/>
    <w:rsid w:val="2CAB6572"/>
    <w:rsid w:val="2CAE1BBE"/>
    <w:rsid w:val="2CB01BCF"/>
    <w:rsid w:val="2CB5119F"/>
    <w:rsid w:val="2CB57389"/>
    <w:rsid w:val="2CC17B44"/>
    <w:rsid w:val="2CC2469D"/>
    <w:rsid w:val="2CC246A5"/>
    <w:rsid w:val="2CC87124"/>
    <w:rsid w:val="2CC91616"/>
    <w:rsid w:val="2CCD473A"/>
    <w:rsid w:val="2CCE2260"/>
    <w:rsid w:val="2CCE400E"/>
    <w:rsid w:val="2CD177B2"/>
    <w:rsid w:val="2CD21D51"/>
    <w:rsid w:val="2CD31625"/>
    <w:rsid w:val="2CE60438"/>
    <w:rsid w:val="2CE913E6"/>
    <w:rsid w:val="2CEC3168"/>
    <w:rsid w:val="2CF047C1"/>
    <w:rsid w:val="2CF70382"/>
    <w:rsid w:val="2CF717B7"/>
    <w:rsid w:val="2CF9108B"/>
    <w:rsid w:val="2CFC0439"/>
    <w:rsid w:val="2D031FF3"/>
    <w:rsid w:val="2D0619FA"/>
    <w:rsid w:val="2D067575"/>
    <w:rsid w:val="2D0A14EA"/>
    <w:rsid w:val="2D0A773C"/>
    <w:rsid w:val="2D12039F"/>
    <w:rsid w:val="2D12214D"/>
    <w:rsid w:val="2D1660E1"/>
    <w:rsid w:val="2D197980"/>
    <w:rsid w:val="2D1A5FB8"/>
    <w:rsid w:val="2D1D590B"/>
    <w:rsid w:val="2D1E4F96"/>
    <w:rsid w:val="2D202ABC"/>
    <w:rsid w:val="2D215E65"/>
    <w:rsid w:val="2D263E4A"/>
    <w:rsid w:val="2D2F4371"/>
    <w:rsid w:val="2D335200"/>
    <w:rsid w:val="2D336CD0"/>
    <w:rsid w:val="2D340315"/>
    <w:rsid w:val="2D346567"/>
    <w:rsid w:val="2D35646E"/>
    <w:rsid w:val="2D391DD0"/>
    <w:rsid w:val="2D406573"/>
    <w:rsid w:val="2D431393"/>
    <w:rsid w:val="2D436DFE"/>
    <w:rsid w:val="2D465D32"/>
    <w:rsid w:val="2D4A18E7"/>
    <w:rsid w:val="2D4B685B"/>
    <w:rsid w:val="2D4D7629"/>
    <w:rsid w:val="2D502C75"/>
    <w:rsid w:val="2D524C40"/>
    <w:rsid w:val="2D5424FD"/>
    <w:rsid w:val="2D574004"/>
    <w:rsid w:val="2D5E5392"/>
    <w:rsid w:val="2D614EDD"/>
    <w:rsid w:val="2D6B72D5"/>
    <w:rsid w:val="2D6D3827"/>
    <w:rsid w:val="2D6D7CCB"/>
    <w:rsid w:val="2D6E3885"/>
    <w:rsid w:val="2D79041E"/>
    <w:rsid w:val="2D815F45"/>
    <w:rsid w:val="2D825525"/>
    <w:rsid w:val="2D834DF9"/>
    <w:rsid w:val="2D850B71"/>
    <w:rsid w:val="2D870A29"/>
    <w:rsid w:val="2D872B3B"/>
    <w:rsid w:val="2D8A285E"/>
    <w:rsid w:val="2D9106C0"/>
    <w:rsid w:val="2D940DB4"/>
    <w:rsid w:val="2D945258"/>
    <w:rsid w:val="2D9708A4"/>
    <w:rsid w:val="2D976DEB"/>
    <w:rsid w:val="2D9D410D"/>
    <w:rsid w:val="2DA52FC1"/>
    <w:rsid w:val="2DA60AE7"/>
    <w:rsid w:val="2DAB1C83"/>
    <w:rsid w:val="2DAC25A2"/>
    <w:rsid w:val="2DAC454D"/>
    <w:rsid w:val="2DAD1E76"/>
    <w:rsid w:val="2DB15E0A"/>
    <w:rsid w:val="2DB33930"/>
    <w:rsid w:val="2DB538FA"/>
    <w:rsid w:val="2DB75686"/>
    <w:rsid w:val="2DB9081B"/>
    <w:rsid w:val="2DBA6ABB"/>
    <w:rsid w:val="2DBE68CC"/>
    <w:rsid w:val="2DD90EBD"/>
    <w:rsid w:val="2DDA3F5C"/>
    <w:rsid w:val="2DE27D71"/>
    <w:rsid w:val="2DE47F8D"/>
    <w:rsid w:val="2DE714B3"/>
    <w:rsid w:val="2DE806A9"/>
    <w:rsid w:val="2DE955A4"/>
    <w:rsid w:val="2DF126AA"/>
    <w:rsid w:val="2DF16206"/>
    <w:rsid w:val="2DFF5017"/>
    <w:rsid w:val="2E00469C"/>
    <w:rsid w:val="2E0979F4"/>
    <w:rsid w:val="2E110657"/>
    <w:rsid w:val="2E114B0E"/>
    <w:rsid w:val="2E1D6FFC"/>
    <w:rsid w:val="2E202808"/>
    <w:rsid w:val="2E222864"/>
    <w:rsid w:val="2E277E7A"/>
    <w:rsid w:val="2E2C04F9"/>
    <w:rsid w:val="2E2E137C"/>
    <w:rsid w:val="2E312AA7"/>
    <w:rsid w:val="2E3507E9"/>
    <w:rsid w:val="2E400F3C"/>
    <w:rsid w:val="2E424CB4"/>
    <w:rsid w:val="2E432744"/>
    <w:rsid w:val="2E497DF1"/>
    <w:rsid w:val="2E505623"/>
    <w:rsid w:val="2E536EC1"/>
    <w:rsid w:val="2E5A0250"/>
    <w:rsid w:val="2E5C08F8"/>
    <w:rsid w:val="2E642E7C"/>
    <w:rsid w:val="2E652751"/>
    <w:rsid w:val="2E67296D"/>
    <w:rsid w:val="2E6B5FB9"/>
    <w:rsid w:val="2E7330BF"/>
    <w:rsid w:val="2E750BE6"/>
    <w:rsid w:val="2E757D92"/>
    <w:rsid w:val="2E7D74B1"/>
    <w:rsid w:val="2E8371A0"/>
    <w:rsid w:val="2E8831F5"/>
    <w:rsid w:val="2E8928E3"/>
    <w:rsid w:val="2E903C71"/>
    <w:rsid w:val="2E976DAE"/>
    <w:rsid w:val="2E9D1EEA"/>
    <w:rsid w:val="2EA119DB"/>
    <w:rsid w:val="2EA43279"/>
    <w:rsid w:val="2EA66FF1"/>
    <w:rsid w:val="2EAD4823"/>
    <w:rsid w:val="2EB207DD"/>
    <w:rsid w:val="2EBC05C2"/>
    <w:rsid w:val="2EBD433B"/>
    <w:rsid w:val="2EC27BA3"/>
    <w:rsid w:val="2EC432E4"/>
    <w:rsid w:val="2EC456C9"/>
    <w:rsid w:val="2ED04C56"/>
    <w:rsid w:val="2ED31DB0"/>
    <w:rsid w:val="2ED43748"/>
    <w:rsid w:val="2ED636DE"/>
    <w:rsid w:val="2EE23DA1"/>
    <w:rsid w:val="2EE43FBD"/>
    <w:rsid w:val="2EE45D6B"/>
    <w:rsid w:val="2EE47B19"/>
    <w:rsid w:val="2EE87609"/>
    <w:rsid w:val="2EE925B2"/>
    <w:rsid w:val="2EE9662A"/>
    <w:rsid w:val="2EEB6D1F"/>
    <w:rsid w:val="2EEE2746"/>
    <w:rsid w:val="2EF53AD4"/>
    <w:rsid w:val="2EFA0714"/>
    <w:rsid w:val="2F012479"/>
    <w:rsid w:val="2F01691D"/>
    <w:rsid w:val="2F034443"/>
    <w:rsid w:val="2F05640D"/>
    <w:rsid w:val="2F083808"/>
    <w:rsid w:val="2F097580"/>
    <w:rsid w:val="2F0D0E1E"/>
    <w:rsid w:val="2F0F103A"/>
    <w:rsid w:val="2F1161E1"/>
    <w:rsid w:val="2F120B2A"/>
    <w:rsid w:val="2F146650"/>
    <w:rsid w:val="2F154FD3"/>
    <w:rsid w:val="2F1A353B"/>
    <w:rsid w:val="2F1E38C0"/>
    <w:rsid w:val="2F215A85"/>
    <w:rsid w:val="2F2820FC"/>
    <w:rsid w:val="2F2A5E74"/>
    <w:rsid w:val="2F2F5238"/>
    <w:rsid w:val="2F302DD0"/>
    <w:rsid w:val="2F305B22"/>
    <w:rsid w:val="2F307202"/>
    <w:rsid w:val="2F313E39"/>
    <w:rsid w:val="2F321D9A"/>
    <w:rsid w:val="2F347484"/>
    <w:rsid w:val="2F397E65"/>
    <w:rsid w:val="2F3C2C6A"/>
    <w:rsid w:val="2F3C5BA7"/>
    <w:rsid w:val="2F3C7955"/>
    <w:rsid w:val="2F441493"/>
    <w:rsid w:val="2F454A5C"/>
    <w:rsid w:val="2F4800A8"/>
    <w:rsid w:val="2F4E3FEE"/>
    <w:rsid w:val="2F521B2C"/>
    <w:rsid w:val="2F546A4D"/>
    <w:rsid w:val="2F590507"/>
    <w:rsid w:val="2F5A7DDB"/>
    <w:rsid w:val="2F5C3B54"/>
    <w:rsid w:val="2F666780"/>
    <w:rsid w:val="2F6F7D2B"/>
    <w:rsid w:val="2F725125"/>
    <w:rsid w:val="2F792957"/>
    <w:rsid w:val="2F7F4B4F"/>
    <w:rsid w:val="2F807842"/>
    <w:rsid w:val="2F835584"/>
    <w:rsid w:val="2F854E58"/>
    <w:rsid w:val="2F880DEC"/>
    <w:rsid w:val="2F9028FF"/>
    <w:rsid w:val="2F933FEA"/>
    <w:rsid w:val="2F964B55"/>
    <w:rsid w:val="2FA86D99"/>
    <w:rsid w:val="2FAB72F8"/>
    <w:rsid w:val="2FAC6889"/>
    <w:rsid w:val="2FAF6379"/>
    <w:rsid w:val="2FB6719F"/>
    <w:rsid w:val="2FB94A5B"/>
    <w:rsid w:val="2FBB4D1E"/>
    <w:rsid w:val="2FC17E5A"/>
    <w:rsid w:val="2FC31E25"/>
    <w:rsid w:val="2FC979BB"/>
    <w:rsid w:val="2FCD159E"/>
    <w:rsid w:val="2FCD4A51"/>
    <w:rsid w:val="2FCF0858"/>
    <w:rsid w:val="2FD23117"/>
    <w:rsid w:val="2FD302BA"/>
    <w:rsid w:val="2FD47B8E"/>
    <w:rsid w:val="2FDB0F1C"/>
    <w:rsid w:val="2FDF415C"/>
    <w:rsid w:val="2FE04785"/>
    <w:rsid w:val="2FE9188B"/>
    <w:rsid w:val="2FEA115F"/>
    <w:rsid w:val="2FEE35F9"/>
    <w:rsid w:val="2FEF2C1A"/>
    <w:rsid w:val="2FEF3271"/>
    <w:rsid w:val="2FF16992"/>
    <w:rsid w:val="2FF40230"/>
    <w:rsid w:val="2FF7387C"/>
    <w:rsid w:val="2FFC5CE0"/>
    <w:rsid w:val="2FFE4C0B"/>
    <w:rsid w:val="30006BD5"/>
    <w:rsid w:val="30014FDE"/>
    <w:rsid w:val="30055365"/>
    <w:rsid w:val="30134B5A"/>
    <w:rsid w:val="3016768F"/>
    <w:rsid w:val="30183F1E"/>
    <w:rsid w:val="301B428D"/>
    <w:rsid w:val="30202DD3"/>
    <w:rsid w:val="3025488D"/>
    <w:rsid w:val="30294D6B"/>
    <w:rsid w:val="302A5A00"/>
    <w:rsid w:val="30336FAA"/>
    <w:rsid w:val="303B7C0D"/>
    <w:rsid w:val="30404434"/>
    <w:rsid w:val="30446AC1"/>
    <w:rsid w:val="30470360"/>
    <w:rsid w:val="304940D8"/>
    <w:rsid w:val="304E16EE"/>
    <w:rsid w:val="304F7585"/>
    <w:rsid w:val="305111DE"/>
    <w:rsid w:val="30562C99"/>
    <w:rsid w:val="305807BF"/>
    <w:rsid w:val="305B02AF"/>
    <w:rsid w:val="305C7217"/>
    <w:rsid w:val="305F1B4D"/>
    <w:rsid w:val="306058C5"/>
    <w:rsid w:val="306929CC"/>
    <w:rsid w:val="306C6018"/>
    <w:rsid w:val="306C7DC6"/>
    <w:rsid w:val="306E74AE"/>
    <w:rsid w:val="307373A7"/>
    <w:rsid w:val="30741FB4"/>
    <w:rsid w:val="307C26FF"/>
    <w:rsid w:val="307F3C2E"/>
    <w:rsid w:val="307F7AFA"/>
    <w:rsid w:val="30823A8E"/>
    <w:rsid w:val="308522CF"/>
    <w:rsid w:val="308A649E"/>
    <w:rsid w:val="308D7AB6"/>
    <w:rsid w:val="30915A7F"/>
    <w:rsid w:val="3099609D"/>
    <w:rsid w:val="309D2223"/>
    <w:rsid w:val="309F1F4A"/>
    <w:rsid w:val="30A21A3A"/>
    <w:rsid w:val="30A43A04"/>
    <w:rsid w:val="30AD40A4"/>
    <w:rsid w:val="30B023A9"/>
    <w:rsid w:val="30B354BB"/>
    <w:rsid w:val="30B61E3F"/>
    <w:rsid w:val="30B67293"/>
    <w:rsid w:val="30BB2AFC"/>
    <w:rsid w:val="30BC5EEC"/>
    <w:rsid w:val="30BF083E"/>
    <w:rsid w:val="30C23AF1"/>
    <w:rsid w:val="30C419B0"/>
    <w:rsid w:val="30CE0301"/>
    <w:rsid w:val="30CE6CD3"/>
    <w:rsid w:val="30D51E0F"/>
    <w:rsid w:val="30D56A93"/>
    <w:rsid w:val="30DD2A72"/>
    <w:rsid w:val="30E8664A"/>
    <w:rsid w:val="30E87D95"/>
    <w:rsid w:val="30E941DC"/>
    <w:rsid w:val="30E9688F"/>
    <w:rsid w:val="30EB518F"/>
    <w:rsid w:val="30EE1123"/>
    <w:rsid w:val="30EF77FB"/>
    <w:rsid w:val="30F85AFE"/>
    <w:rsid w:val="30FF46A2"/>
    <w:rsid w:val="31012C04"/>
    <w:rsid w:val="310224D9"/>
    <w:rsid w:val="31046251"/>
    <w:rsid w:val="31047BB2"/>
    <w:rsid w:val="31077AEF"/>
    <w:rsid w:val="31082941"/>
    <w:rsid w:val="310A72C9"/>
    <w:rsid w:val="31101099"/>
    <w:rsid w:val="311346E6"/>
    <w:rsid w:val="311961A0"/>
    <w:rsid w:val="311A5A74"/>
    <w:rsid w:val="311F773C"/>
    <w:rsid w:val="31224929"/>
    <w:rsid w:val="31244B7C"/>
    <w:rsid w:val="31271F3F"/>
    <w:rsid w:val="312B5ED3"/>
    <w:rsid w:val="312D1C4B"/>
    <w:rsid w:val="31321010"/>
    <w:rsid w:val="31327262"/>
    <w:rsid w:val="31342FDA"/>
    <w:rsid w:val="31365881"/>
    <w:rsid w:val="313E1763"/>
    <w:rsid w:val="313F372D"/>
    <w:rsid w:val="31413001"/>
    <w:rsid w:val="31414842"/>
    <w:rsid w:val="3147257B"/>
    <w:rsid w:val="314B20D2"/>
    <w:rsid w:val="314D7BF8"/>
    <w:rsid w:val="314F3970"/>
    <w:rsid w:val="31510CDD"/>
    <w:rsid w:val="315471D8"/>
    <w:rsid w:val="31653193"/>
    <w:rsid w:val="3166515D"/>
    <w:rsid w:val="31692558"/>
    <w:rsid w:val="31717D8A"/>
    <w:rsid w:val="3172765E"/>
    <w:rsid w:val="31794E91"/>
    <w:rsid w:val="317C228B"/>
    <w:rsid w:val="31815AF3"/>
    <w:rsid w:val="31903F88"/>
    <w:rsid w:val="31973569"/>
    <w:rsid w:val="31975317"/>
    <w:rsid w:val="319B6BB5"/>
    <w:rsid w:val="319F7DC5"/>
    <w:rsid w:val="31A6555A"/>
    <w:rsid w:val="31A87524"/>
    <w:rsid w:val="31A900F5"/>
    <w:rsid w:val="31AB0E52"/>
    <w:rsid w:val="31AB2B70"/>
    <w:rsid w:val="31AD6213"/>
    <w:rsid w:val="31B22151"/>
    <w:rsid w:val="31B61C41"/>
    <w:rsid w:val="31C12527"/>
    <w:rsid w:val="31C37EBA"/>
    <w:rsid w:val="31C679AA"/>
    <w:rsid w:val="31C81974"/>
    <w:rsid w:val="31CA749A"/>
    <w:rsid w:val="31D420C7"/>
    <w:rsid w:val="31D46E2A"/>
    <w:rsid w:val="31D9148B"/>
    <w:rsid w:val="31DB16A7"/>
    <w:rsid w:val="31E16592"/>
    <w:rsid w:val="31E83DC4"/>
    <w:rsid w:val="31EB7645"/>
    <w:rsid w:val="31ED4F37"/>
    <w:rsid w:val="31EF5153"/>
    <w:rsid w:val="31F35E7C"/>
    <w:rsid w:val="31F42769"/>
    <w:rsid w:val="31F44517"/>
    <w:rsid w:val="31F81FF4"/>
    <w:rsid w:val="32035262"/>
    <w:rsid w:val="32056724"/>
    <w:rsid w:val="3209173E"/>
    <w:rsid w:val="320D7387"/>
    <w:rsid w:val="321150C9"/>
    <w:rsid w:val="321371BC"/>
    <w:rsid w:val="32145E29"/>
    <w:rsid w:val="32146967"/>
    <w:rsid w:val="32224152"/>
    <w:rsid w:val="32292413"/>
    <w:rsid w:val="322A7BF9"/>
    <w:rsid w:val="322C4FCB"/>
    <w:rsid w:val="322E5C7B"/>
    <w:rsid w:val="32340DB8"/>
    <w:rsid w:val="3236068C"/>
    <w:rsid w:val="32364B30"/>
    <w:rsid w:val="323B0398"/>
    <w:rsid w:val="323E090C"/>
    <w:rsid w:val="324059AE"/>
    <w:rsid w:val="32430CC6"/>
    <w:rsid w:val="324B4DF7"/>
    <w:rsid w:val="325C1141"/>
    <w:rsid w:val="32625925"/>
    <w:rsid w:val="326511AD"/>
    <w:rsid w:val="3270063B"/>
    <w:rsid w:val="32717916"/>
    <w:rsid w:val="32724BED"/>
    <w:rsid w:val="327970BC"/>
    <w:rsid w:val="327D62BB"/>
    <w:rsid w:val="3287538B"/>
    <w:rsid w:val="328A09D8"/>
    <w:rsid w:val="328A6C2A"/>
    <w:rsid w:val="328C0BF4"/>
    <w:rsid w:val="328E2276"/>
    <w:rsid w:val="32955323"/>
    <w:rsid w:val="32990C1B"/>
    <w:rsid w:val="329C79FE"/>
    <w:rsid w:val="329F4D04"/>
    <w:rsid w:val="32A001FB"/>
    <w:rsid w:val="32A479CF"/>
    <w:rsid w:val="32AF456C"/>
    <w:rsid w:val="32B37F2E"/>
    <w:rsid w:val="32BB68B9"/>
    <w:rsid w:val="32BC3287"/>
    <w:rsid w:val="32BD1813"/>
    <w:rsid w:val="32BD6C42"/>
    <w:rsid w:val="32BF771D"/>
    <w:rsid w:val="32C263C3"/>
    <w:rsid w:val="32C57C62"/>
    <w:rsid w:val="32CA3BD3"/>
    <w:rsid w:val="32CB171C"/>
    <w:rsid w:val="32CE2FBA"/>
    <w:rsid w:val="32CF514F"/>
    <w:rsid w:val="32D06D32"/>
    <w:rsid w:val="32D22AAA"/>
    <w:rsid w:val="32D305D1"/>
    <w:rsid w:val="32D81743"/>
    <w:rsid w:val="32DA54BB"/>
    <w:rsid w:val="32DB1233"/>
    <w:rsid w:val="32DC0CFD"/>
    <w:rsid w:val="32DF2AD1"/>
    <w:rsid w:val="32E0684A"/>
    <w:rsid w:val="32E12CEE"/>
    <w:rsid w:val="32E60304"/>
    <w:rsid w:val="32E65C8C"/>
    <w:rsid w:val="32EB3B6C"/>
    <w:rsid w:val="32EB591A"/>
    <w:rsid w:val="32EB76C8"/>
    <w:rsid w:val="32F16AE1"/>
    <w:rsid w:val="32F32A21"/>
    <w:rsid w:val="32F522F5"/>
    <w:rsid w:val="32F719A3"/>
    <w:rsid w:val="32F72511"/>
    <w:rsid w:val="32FB5E71"/>
    <w:rsid w:val="32FC2347"/>
    <w:rsid w:val="32FE4B0C"/>
    <w:rsid w:val="33016EEC"/>
    <w:rsid w:val="3306047F"/>
    <w:rsid w:val="3307027A"/>
    <w:rsid w:val="33092244"/>
    <w:rsid w:val="330B7C1E"/>
    <w:rsid w:val="331375F8"/>
    <w:rsid w:val="331561D1"/>
    <w:rsid w:val="3317670F"/>
    <w:rsid w:val="33192CB4"/>
    <w:rsid w:val="331D7A9E"/>
    <w:rsid w:val="332350B4"/>
    <w:rsid w:val="33294694"/>
    <w:rsid w:val="332B5D17"/>
    <w:rsid w:val="332C14A7"/>
    <w:rsid w:val="333479F1"/>
    <w:rsid w:val="333746BC"/>
    <w:rsid w:val="33380434"/>
    <w:rsid w:val="333A41AC"/>
    <w:rsid w:val="33400A60"/>
    <w:rsid w:val="33411378"/>
    <w:rsid w:val="33422634"/>
    <w:rsid w:val="33450F77"/>
    <w:rsid w:val="33460DA3"/>
    <w:rsid w:val="33486942"/>
    <w:rsid w:val="334F40FB"/>
    <w:rsid w:val="335C33BB"/>
    <w:rsid w:val="33704071"/>
    <w:rsid w:val="33740CD3"/>
    <w:rsid w:val="33753436"/>
    <w:rsid w:val="337C6572"/>
    <w:rsid w:val="337D3EA1"/>
    <w:rsid w:val="337E22EA"/>
    <w:rsid w:val="33805920"/>
    <w:rsid w:val="33833DA5"/>
    <w:rsid w:val="33865643"/>
    <w:rsid w:val="338673F1"/>
    <w:rsid w:val="33884F17"/>
    <w:rsid w:val="338866DE"/>
    <w:rsid w:val="3395326F"/>
    <w:rsid w:val="3397104C"/>
    <w:rsid w:val="339733AC"/>
    <w:rsid w:val="339E0BDF"/>
    <w:rsid w:val="339E2FF3"/>
    <w:rsid w:val="33A35DC6"/>
    <w:rsid w:val="33A55C06"/>
    <w:rsid w:val="33A855B9"/>
    <w:rsid w:val="33A930DF"/>
    <w:rsid w:val="33AD497E"/>
    <w:rsid w:val="33AD6F69"/>
    <w:rsid w:val="33AE08E1"/>
    <w:rsid w:val="33B066F4"/>
    <w:rsid w:val="33BA52ED"/>
    <w:rsid w:val="33BC2E13"/>
    <w:rsid w:val="33BE6B8B"/>
    <w:rsid w:val="33C323F3"/>
    <w:rsid w:val="33C57F19"/>
    <w:rsid w:val="33CC53F4"/>
    <w:rsid w:val="33CF2B46"/>
    <w:rsid w:val="33D20888"/>
    <w:rsid w:val="33D463AE"/>
    <w:rsid w:val="33DB773D"/>
    <w:rsid w:val="33DC5263"/>
    <w:rsid w:val="33E10ACB"/>
    <w:rsid w:val="33E32935"/>
    <w:rsid w:val="33E83C08"/>
    <w:rsid w:val="33EC5686"/>
    <w:rsid w:val="33F46A50"/>
    <w:rsid w:val="33FC76B3"/>
    <w:rsid w:val="33FE1AA8"/>
    <w:rsid w:val="34060532"/>
    <w:rsid w:val="340842AA"/>
    <w:rsid w:val="340B376E"/>
    <w:rsid w:val="340D6656"/>
    <w:rsid w:val="3411315F"/>
    <w:rsid w:val="34117602"/>
    <w:rsid w:val="34120C85"/>
    <w:rsid w:val="34121258"/>
    <w:rsid w:val="34141E21"/>
    <w:rsid w:val="34152344"/>
    <w:rsid w:val="34164C19"/>
    <w:rsid w:val="341669C7"/>
    <w:rsid w:val="34190265"/>
    <w:rsid w:val="341C696E"/>
    <w:rsid w:val="3422536C"/>
    <w:rsid w:val="3423303B"/>
    <w:rsid w:val="342C4BED"/>
    <w:rsid w:val="342C7F98"/>
    <w:rsid w:val="342D5ABF"/>
    <w:rsid w:val="34313801"/>
    <w:rsid w:val="34325F48"/>
    <w:rsid w:val="34346E4D"/>
    <w:rsid w:val="343B01DB"/>
    <w:rsid w:val="3444623E"/>
    <w:rsid w:val="34452E08"/>
    <w:rsid w:val="34480B4A"/>
    <w:rsid w:val="344F1ED9"/>
    <w:rsid w:val="34505A7A"/>
    <w:rsid w:val="34533777"/>
    <w:rsid w:val="3454129D"/>
    <w:rsid w:val="34563267"/>
    <w:rsid w:val="34581C7A"/>
    <w:rsid w:val="345937F9"/>
    <w:rsid w:val="345A5CDB"/>
    <w:rsid w:val="345E575E"/>
    <w:rsid w:val="346040E6"/>
    <w:rsid w:val="346516FC"/>
    <w:rsid w:val="34684D49"/>
    <w:rsid w:val="346C69CE"/>
    <w:rsid w:val="346D235F"/>
    <w:rsid w:val="346E6803"/>
    <w:rsid w:val="347100A1"/>
    <w:rsid w:val="34770EBD"/>
    <w:rsid w:val="348002E4"/>
    <w:rsid w:val="34802092"/>
    <w:rsid w:val="34825E0A"/>
    <w:rsid w:val="348547D3"/>
    <w:rsid w:val="348558FB"/>
    <w:rsid w:val="3485602A"/>
    <w:rsid w:val="348576A9"/>
    <w:rsid w:val="3487178E"/>
    <w:rsid w:val="348A6712"/>
    <w:rsid w:val="348C0A37"/>
    <w:rsid w:val="349124F1"/>
    <w:rsid w:val="349618B6"/>
    <w:rsid w:val="349873DC"/>
    <w:rsid w:val="349F69BC"/>
    <w:rsid w:val="34A07617"/>
    <w:rsid w:val="34A573D2"/>
    <w:rsid w:val="34A915E9"/>
    <w:rsid w:val="34AC732B"/>
    <w:rsid w:val="34AE4E51"/>
    <w:rsid w:val="34B10073"/>
    <w:rsid w:val="34BE4682"/>
    <w:rsid w:val="34BF2BBB"/>
    <w:rsid w:val="34C208FD"/>
    <w:rsid w:val="34C71A6F"/>
    <w:rsid w:val="34CE2DFE"/>
    <w:rsid w:val="34D04DC8"/>
    <w:rsid w:val="34D10B40"/>
    <w:rsid w:val="34D32B0A"/>
    <w:rsid w:val="34D825CA"/>
    <w:rsid w:val="34D83C7C"/>
    <w:rsid w:val="34E20222"/>
    <w:rsid w:val="34E24AFB"/>
    <w:rsid w:val="34E645EB"/>
    <w:rsid w:val="34E70363"/>
    <w:rsid w:val="34E96C65"/>
    <w:rsid w:val="34EB7E44"/>
    <w:rsid w:val="34EC3BCC"/>
    <w:rsid w:val="34F342CD"/>
    <w:rsid w:val="34F860CC"/>
    <w:rsid w:val="34FB0936"/>
    <w:rsid w:val="34FD36E3"/>
    <w:rsid w:val="34FE52CD"/>
    <w:rsid w:val="34FF5CCE"/>
    <w:rsid w:val="35064C8D"/>
    <w:rsid w:val="35066A3B"/>
    <w:rsid w:val="35080BB4"/>
    <w:rsid w:val="350D7748"/>
    <w:rsid w:val="351424DA"/>
    <w:rsid w:val="351849C1"/>
    <w:rsid w:val="351A4295"/>
    <w:rsid w:val="352670DE"/>
    <w:rsid w:val="352769B2"/>
    <w:rsid w:val="352B46F4"/>
    <w:rsid w:val="352D4B89"/>
    <w:rsid w:val="352E7D40"/>
    <w:rsid w:val="35303AB8"/>
    <w:rsid w:val="35314221"/>
    <w:rsid w:val="35330AC2"/>
    <w:rsid w:val="35335357"/>
    <w:rsid w:val="353555E5"/>
    <w:rsid w:val="35357321"/>
    <w:rsid w:val="35386E11"/>
    <w:rsid w:val="353A66E5"/>
    <w:rsid w:val="353D7F83"/>
    <w:rsid w:val="354457B6"/>
    <w:rsid w:val="35447564"/>
    <w:rsid w:val="35471C97"/>
    <w:rsid w:val="354B4036"/>
    <w:rsid w:val="3558300F"/>
    <w:rsid w:val="355C48AD"/>
    <w:rsid w:val="355C665B"/>
    <w:rsid w:val="35604D63"/>
    <w:rsid w:val="356419B4"/>
    <w:rsid w:val="356814A4"/>
    <w:rsid w:val="3569521C"/>
    <w:rsid w:val="35696FCA"/>
    <w:rsid w:val="356C2617"/>
    <w:rsid w:val="356E3A7D"/>
    <w:rsid w:val="357065AB"/>
    <w:rsid w:val="35725E7F"/>
    <w:rsid w:val="357716E7"/>
    <w:rsid w:val="357853FC"/>
    <w:rsid w:val="3578720D"/>
    <w:rsid w:val="358160C2"/>
    <w:rsid w:val="3583008C"/>
    <w:rsid w:val="35831E3A"/>
    <w:rsid w:val="358B5193"/>
    <w:rsid w:val="358B6F41"/>
    <w:rsid w:val="358E220C"/>
    <w:rsid w:val="3599165E"/>
    <w:rsid w:val="35995432"/>
    <w:rsid w:val="359C2EFC"/>
    <w:rsid w:val="35AE7AD3"/>
    <w:rsid w:val="35B3158B"/>
    <w:rsid w:val="35BF1F03"/>
    <w:rsid w:val="35C506A4"/>
    <w:rsid w:val="35C67F79"/>
    <w:rsid w:val="35CA5CBB"/>
    <w:rsid w:val="35D1287C"/>
    <w:rsid w:val="35D37389"/>
    <w:rsid w:val="35D42696"/>
    <w:rsid w:val="35D5640E"/>
    <w:rsid w:val="35D73F34"/>
    <w:rsid w:val="35DA1C76"/>
    <w:rsid w:val="35DB6355"/>
    <w:rsid w:val="35E054DE"/>
    <w:rsid w:val="35E30B2B"/>
    <w:rsid w:val="35E328D9"/>
    <w:rsid w:val="35E93C67"/>
    <w:rsid w:val="35EA47C4"/>
    <w:rsid w:val="35F9034E"/>
    <w:rsid w:val="35F920FC"/>
    <w:rsid w:val="35FA5E74"/>
    <w:rsid w:val="35FB43B4"/>
    <w:rsid w:val="35FE7713"/>
    <w:rsid w:val="36017203"/>
    <w:rsid w:val="360E07DF"/>
    <w:rsid w:val="360F7B72"/>
    <w:rsid w:val="36127662"/>
    <w:rsid w:val="36154A5C"/>
    <w:rsid w:val="36160F00"/>
    <w:rsid w:val="361E7DB5"/>
    <w:rsid w:val="36213401"/>
    <w:rsid w:val="36237179"/>
    <w:rsid w:val="36251143"/>
    <w:rsid w:val="36274EBB"/>
    <w:rsid w:val="36280C33"/>
    <w:rsid w:val="362A49AB"/>
    <w:rsid w:val="362B4280"/>
    <w:rsid w:val="362D624A"/>
    <w:rsid w:val="36320C73"/>
    <w:rsid w:val="36350803"/>
    <w:rsid w:val="36372C24"/>
    <w:rsid w:val="363C648D"/>
    <w:rsid w:val="363E3FB3"/>
    <w:rsid w:val="363F162B"/>
    <w:rsid w:val="36401368"/>
    <w:rsid w:val="364517E5"/>
    <w:rsid w:val="36464439"/>
    <w:rsid w:val="364F61C0"/>
    <w:rsid w:val="365439D5"/>
    <w:rsid w:val="36575075"/>
    <w:rsid w:val="36592B9B"/>
    <w:rsid w:val="36637EBD"/>
    <w:rsid w:val="36663A55"/>
    <w:rsid w:val="366C4FC4"/>
    <w:rsid w:val="36722213"/>
    <w:rsid w:val="36730100"/>
    <w:rsid w:val="367479D5"/>
    <w:rsid w:val="3679323D"/>
    <w:rsid w:val="367B0D63"/>
    <w:rsid w:val="367B576D"/>
    <w:rsid w:val="3689653D"/>
    <w:rsid w:val="368C4D1E"/>
    <w:rsid w:val="368F0CB2"/>
    <w:rsid w:val="369462C9"/>
    <w:rsid w:val="36963DEF"/>
    <w:rsid w:val="36AC306F"/>
    <w:rsid w:val="36AC3612"/>
    <w:rsid w:val="36B2214A"/>
    <w:rsid w:val="36B53F34"/>
    <w:rsid w:val="36B9188B"/>
    <w:rsid w:val="36BB7C5E"/>
    <w:rsid w:val="36BE6BB5"/>
    <w:rsid w:val="36BE6EA2"/>
    <w:rsid w:val="36C26992"/>
    <w:rsid w:val="36C31297"/>
    <w:rsid w:val="36C3270A"/>
    <w:rsid w:val="36C941C4"/>
    <w:rsid w:val="36CA10D3"/>
    <w:rsid w:val="36CD10DC"/>
    <w:rsid w:val="36CE5337"/>
    <w:rsid w:val="36D36DF1"/>
    <w:rsid w:val="36D52B69"/>
    <w:rsid w:val="36DA0180"/>
    <w:rsid w:val="36DF1FE3"/>
    <w:rsid w:val="36E032BC"/>
    <w:rsid w:val="36E15F00"/>
    <w:rsid w:val="36E20DE2"/>
    <w:rsid w:val="36E42DAC"/>
    <w:rsid w:val="36E678F9"/>
    <w:rsid w:val="36EF34FF"/>
    <w:rsid w:val="36EF52AD"/>
    <w:rsid w:val="36F823B4"/>
    <w:rsid w:val="36FA437E"/>
    <w:rsid w:val="36FF7BE6"/>
    <w:rsid w:val="370276D6"/>
    <w:rsid w:val="370945C1"/>
    <w:rsid w:val="371141C3"/>
    <w:rsid w:val="37133692"/>
    <w:rsid w:val="371E3A29"/>
    <w:rsid w:val="37217B5C"/>
    <w:rsid w:val="372413FB"/>
    <w:rsid w:val="37286C95"/>
    <w:rsid w:val="37294C63"/>
    <w:rsid w:val="372B776E"/>
    <w:rsid w:val="372C40E9"/>
    <w:rsid w:val="372C4753"/>
    <w:rsid w:val="37427AD3"/>
    <w:rsid w:val="37434D6C"/>
    <w:rsid w:val="3744384B"/>
    <w:rsid w:val="37455202"/>
    <w:rsid w:val="37460612"/>
    <w:rsid w:val="37465815"/>
    <w:rsid w:val="374E0226"/>
    <w:rsid w:val="374E6478"/>
    <w:rsid w:val="37511489"/>
    <w:rsid w:val="37522206"/>
    <w:rsid w:val="37566674"/>
    <w:rsid w:val="3757357E"/>
    <w:rsid w:val="375A306E"/>
    <w:rsid w:val="375F68D7"/>
    <w:rsid w:val="37604F1C"/>
    <w:rsid w:val="376B0DD8"/>
    <w:rsid w:val="376D0FF4"/>
    <w:rsid w:val="3770061D"/>
    <w:rsid w:val="377063EE"/>
    <w:rsid w:val="377203E0"/>
    <w:rsid w:val="37734130"/>
    <w:rsid w:val="3776777C"/>
    <w:rsid w:val="377759CE"/>
    <w:rsid w:val="37781747"/>
    <w:rsid w:val="37824373"/>
    <w:rsid w:val="378766C3"/>
    <w:rsid w:val="378D6FA0"/>
    <w:rsid w:val="379422C3"/>
    <w:rsid w:val="37967F5C"/>
    <w:rsid w:val="37983B97"/>
    <w:rsid w:val="379C71E3"/>
    <w:rsid w:val="37AB5678"/>
    <w:rsid w:val="37B00EE0"/>
    <w:rsid w:val="37B02C8E"/>
    <w:rsid w:val="37B22EAA"/>
    <w:rsid w:val="37B704C1"/>
    <w:rsid w:val="37BB72AC"/>
    <w:rsid w:val="37BC1633"/>
    <w:rsid w:val="37BC7885"/>
    <w:rsid w:val="37BE35FD"/>
    <w:rsid w:val="37C30C14"/>
    <w:rsid w:val="37C64260"/>
    <w:rsid w:val="37CB5D1A"/>
    <w:rsid w:val="37CB7AC8"/>
    <w:rsid w:val="37CE75B8"/>
    <w:rsid w:val="37D01583"/>
    <w:rsid w:val="37D7646D"/>
    <w:rsid w:val="37DC3A83"/>
    <w:rsid w:val="37DD476B"/>
    <w:rsid w:val="37DE3C9F"/>
    <w:rsid w:val="37DF17C6"/>
    <w:rsid w:val="37E64902"/>
    <w:rsid w:val="37F27B20"/>
    <w:rsid w:val="37FB65FF"/>
    <w:rsid w:val="38037262"/>
    <w:rsid w:val="38091303"/>
    <w:rsid w:val="380B51A6"/>
    <w:rsid w:val="38132E2F"/>
    <w:rsid w:val="3814321D"/>
    <w:rsid w:val="38183D07"/>
    <w:rsid w:val="3825542A"/>
    <w:rsid w:val="382746E7"/>
    <w:rsid w:val="38276762"/>
    <w:rsid w:val="382947EF"/>
    <w:rsid w:val="382C4A0B"/>
    <w:rsid w:val="38305B7D"/>
    <w:rsid w:val="3842422E"/>
    <w:rsid w:val="3844298F"/>
    <w:rsid w:val="38447DF9"/>
    <w:rsid w:val="38471845"/>
    <w:rsid w:val="3848736B"/>
    <w:rsid w:val="384C4EC2"/>
    <w:rsid w:val="384D672F"/>
    <w:rsid w:val="384F0A66"/>
    <w:rsid w:val="384F7AA2"/>
    <w:rsid w:val="38537613"/>
    <w:rsid w:val="38543F62"/>
    <w:rsid w:val="38575800"/>
    <w:rsid w:val="38593326"/>
    <w:rsid w:val="385D37E7"/>
    <w:rsid w:val="386175C1"/>
    <w:rsid w:val="3862042D"/>
    <w:rsid w:val="386817BB"/>
    <w:rsid w:val="386A0E52"/>
    <w:rsid w:val="386B727B"/>
    <w:rsid w:val="386D0B7F"/>
    <w:rsid w:val="387168C2"/>
    <w:rsid w:val="38741F0E"/>
    <w:rsid w:val="3874669B"/>
    <w:rsid w:val="38810BBF"/>
    <w:rsid w:val="388C4906"/>
    <w:rsid w:val="388E7474"/>
    <w:rsid w:val="389110E8"/>
    <w:rsid w:val="38952A51"/>
    <w:rsid w:val="38983E4E"/>
    <w:rsid w:val="389B17A9"/>
    <w:rsid w:val="38A1182D"/>
    <w:rsid w:val="38A16656"/>
    <w:rsid w:val="38A83D57"/>
    <w:rsid w:val="38A87E0A"/>
    <w:rsid w:val="38AC5B4C"/>
    <w:rsid w:val="38B845D3"/>
    <w:rsid w:val="38B90269"/>
    <w:rsid w:val="38BE762D"/>
    <w:rsid w:val="38C53E0D"/>
    <w:rsid w:val="38C56C0D"/>
    <w:rsid w:val="38C66C59"/>
    <w:rsid w:val="38C66E4B"/>
    <w:rsid w:val="38D1110E"/>
    <w:rsid w:val="38D17360"/>
    <w:rsid w:val="38D94467"/>
    <w:rsid w:val="38DB3D3B"/>
    <w:rsid w:val="38DD3F57"/>
    <w:rsid w:val="38E04CA4"/>
    <w:rsid w:val="38E2331B"/>
    <w:rsid w:val="38F848ED"/>
    <w:rsid w:val="38F92413"/>
    <w:rsid w:val="38FB79A6"/>
    <w:rsid w:val="38FF1D59"/>
    <w:rsid w:val="39074B30"/>
    <w:rsid w:val="390908A8"/>
    <w:rsid w:val="390A63CE"/>
    <w:rsid w:val="390C65EA"/>
    <w:rsid w:val="390F7E89"/>
    <w:rsid w:val="391A3237"/>
    <w:rsid w:val="391E3B45"/>
    <w:rsid w:val="39317DFF"/>
    <w:rsid w:val="39353508"/>
    <w:rsid w:val="3938118D"/>
    <w:rsid w:val="393B0C7E"/>
    <w:rsid w:val="393D49F6"/>
    <w:rsid w:val="39445009"/>
    <w:rsid w:val="39445D84"/>
    <w:rsid w:val="394C4472"/>
    <w:rsid w:val="394E09B1"/>
    <w:rsid w:val="395C6595"/>
    <w:rsid w:val="396A50BF"/>
    <w:rsid w:val="396F26D5"/>
    <w:rsid w:val="39736669"/>
    <w:rsid w:val="39783C80"/>
    <w:rsid w:val="397D4DF2"/>
    <w:rsid w:val="397F6DBC"/>
    <w:rsid w:val="398048E2"/>
    <w:rsid w:val="398443D3"/>
    <w:rsid w:val="39874BC2"/>
    <w:rsid w:val="3989602D"/>
    <w:rsid w:val="3990325F"/>
    <w:rsid w:val="39914752"/>
    <w:rsid w:val="39932868"/>
    <w:rsid w:val="3995213C"/>
    <w:rsid w:val="399A1E48"/>
    <w:rsid w:val="399F120C"/>
    <w:rsid w:val="39A010D4"/>
    <w:rsid w:val="39A20CFD"/>
    <w:rsid w:val="39A424CD"/>
    <w:rsid w:val="39A93E39"/>
    <w:rsid w:val="39A95BE7"/>
    <w:rsid w:val="39AA58F8"/>
    <w:rsid w:val="39AC56D7"/>
    <w:rsid w:val="39B406B0"/>
    <w:rsid w:val="39B71A43"/>
    <w:rsid w:val="39BC1DBE"/>
    <w:rsid w:val="39C24EFB"/>
    <w:rsid w:val="39C466D6"/>
    <w:rsid w:val="39C742BF"/>
    <w:rsid w:val="39C80763"/>
    <w:rsid w:val="39C90037"/>
    <w:rsid w:val="39CB3DB0"/>
    <w:rsid w:val="39CE1AF2"/>
    <w:rsid w:val="39D013C6"/>
    <w:rsid w:val="39D02731"/>
    <w:rsid w:val="39D52E80"/>
    <w:rsid w:val="39D57883"/>
    <w:rsid w:val="39E135D3"/>
    <w:rsid w:val="39E15381"/>
    <w:rsid w:val="39E9692C"/>
    <w:rsid w:val="39E96DE4"/>
    <w:rsid w:val="39EE3D67"/>
    <w:rsid w:val="39F01A68"/>
    <w:rsid w:val="39F2758E"/>
    <w:rsid w:val="39F350B4"/>
    <w:rsid w:val="39F4597C"/>
    <w:rsid w:val="39F96B6F"/>
    <w:rsid w:val="39FC21BB"/>
    <w:rsid w:val="39FD3AE8"/>
    <w:rsid w:val="39FD5E54"/>
    <w:rsid w:val="39FE4185"/>
    <w:rsid w:val="39FF3A59"/>
    <w:rsid w:val="3A0B45BE"/>
    <w:rsid w:val="3A103EB8"/>
    <w:rsid w:val="3A185405"/>
    <w:rsid w:val="3A190FBF"/>
    <w:rsid w:val="3A196C85"/>
    <w:rsid w:val="3A1A6AE5"/>
    <w:rsid w:val="3A1C285D"/>
    <w:rsid w:val="3A1E65D5"/>
    <w:rsid w:val="3A1F5EA9"/>
    <w:rsid w:val="3A2A418E"/>
    <w:rsid w:val="3A2D4A6A"/>
    <w:rsid w:val="3A3169B0"/>
    <w:rsid w:val="3A36190C"/>
    <w:rsid w:val="3A361B71"/>
    <w:rsid w:val="3A3C4CAD"/>
    <w:rsid w:val="3A3C6A5B"/>
    <w:rsid w:val="3A3E4582"/>
    <w:rsid w:val="3A40520F"/>
    <w:rsid w:val="3A483652"/>
    <w:rsid w:val="3A52002D"/>
    <w:rsid w:val="3A52627F"/>
    <w:rsid w:val="3A5B15D7"/>
    <w:rsid w:val="3A5B3385"/>
    <w:rsid w:val="3A612EBD"/>
    <w:rsid w:val="3A624E91"/>
    <w:rsid w:val="3A6511DD"/>
    <w:rsid w:val="3A654204"/>
    <w:rsid w:val="3A663AD8"/>
    <w:rsid w:val="3A667F7C"/>
    <w:rsid w:val="3A6A35C8"/>
    <w:rsid w:val="3A6B10EF"/>
    <w:rsid w:val="3A6E22BA"/>
    <w:rsid w:val="3A7037E9"/>
    <w:rsid w:val="3A717011"/>
    <w:rsid w:val="3A722FA0"/>
    <w:rsid w:val="3A744447"/>
    <w:rsid w:val="3A751F6D"/>
    <w:rsid w:val="3A763E67"/>
    <w:rsid w:val="3A777BCA"/>
    <w:rsid w:val="3A7A7584"/>
    <w:rsid w:val="3A7B3A28"/>
    <w:rsid w:val="3A80103E"/>
    <w:rsid w:val="3A81766A"/>
    <w:rsid w:val="3A86417A"/>
    <w:rsid w:val="3A8A77C7"/>
    <w:rsid w:val="3A8F302F"/>
    <w:rsid w:val="3A9073CB"/>
    <w:rsid w:val="3A960861"/>
    <w:rsid w:val="3A970136"/>
    <w:rsid w:val="3A9818A6"/>
    <w:rsid w:val="3A993EAE"/>
    <w:rsid w:val="3A9B19D4"/>
    <w:rsid w:val="3A9E7716"/>
    <w:rsid w:val="3AA50AA5"/>
    <w:rsid w:val="3AA60379"/>
    <w:rsid w:val="3AAD1707"/>
    <w:rsid w:val="3AAF547F"/>
    <w:rsid w:val="3AB6680E"/>
    <w:rsid w:val="3AB72586"/>
    <w:rsid w:val="3AB900AC"/>
    <w:rsid w:val="3ABC194A"/>
    <w:rsid w:val="3ABF38D9"/>
    <w:rsid w:val="3AC76C6D"/>
    <w:rsid w:val="3ACE7FFB"/>
    <w:rsid w:val="3AD15E9A"/>
    <w:rsid w:val="3AD424E8"/>
    <w:rsid w:val="3AF31810"/>
    <w:rsid w:val="3AF70BD4"/>
    <w:rsid w:val="3AF8313F"/>
    <w:rsid w:val="3AFA0DF0"/>
    <w:rsid w:val="3AFB06C4"/>
    <w:rsid w:val="3AFB6916"/>
    <w:rsid w:val="3AFD61EB"/>
    <w:rsid w:val="3B051543"/>
    <w:rsid w:val="3B0E7D58"/>
    <w:rsid w:val="3B163750"/>
    <w:rsid w:val="3B1672AC"/>
    <w:rsid w:val="3B1A3241"/>
    <w:rsid w:val="3B1C66CE"/>
    <w:rsid w:val="3B247C1B"/>
    <w:rsid w:val="3B295232"/>
    <w:rsid w:val="3B2B6D8A"/>
    <w:rsid w:val="3B2E2848"/>
    <w:rsid w:val="3B312338"/>
    <w:rsid w:val="3B3F2CA7"/>
    <w:rsid w:val="3B40257B"/>
    <w:rsid w:val="3B4052BC"/>
    <w:rsid w:val="3B4200A1"/>
    <w:rsid w:val="3B423E82"/>
    <w:rsid w:val="3B427FC2"/>
    <w:rsid w:val="3B464036"/>
    <w:rsid w:val="3B4C2CCE"/>
    <w:rsid w:val="3B5953EB"/>
    <w:rsid w:val="3B5D137F"/>
    <w:rsid w:val="3B693880"/>
    <w:rsid w:val="3B6D4F6B"/>
    <w:rsid w:val="3B6E533A"/>
    <w:rsid w:val="3B6F4C0F"/>
    <w:rsid w:val="3B71397F"/>
    <w:rsid w:val="3B8C3A12"/>
    <w:rsid w:val="3B8F1A46"/>
    <w:rsid w:val="3B905DFB"/>
    <w:rsid w:val="3B9528C7"/>
    <w:rsid w:val="3B9C1EA7"/>
    <w:rsid w:val="3B9C3465"/>
    <w:rsid w:val="3B9D177C"/>
    <w:rsid w:val="3B9D352A"/>
    <w:rsid w:val="3BB36270"/>
    <w:rsid w:val="3BBC1FCE"/>
    <w:rsid w:val="3BC57148"/>
    <w:rsid w:val="3BC8595D"/>
    <w:rsid w:val="3BD96051"/>
    <w:rsid w:val="3BD970EE"/>
    <w:rsid w:val="3BDF3B42"/>
    <w:rsid w:val="3BE15B0C"/>
    <w:rsid w:val="3BE455FD"/>
    <w:rsid w:val="3BE5007A"/>
    <w:rsid w:val="3BE70C49"/>
    <w:rsid w:val="3BE81C6A"/>
    <w:rsid w:val="3BEE0229"/>
    <w:rsid w:val="3BEE1FD7"/>
    <w:rsid w:val="3BEE647B"/>
    <w:rsid w:val="3BF54C9D"/>
    <w:rsid w:val="3BF70E8C"/>
    <w:rsid w:val="3BFC174A"/>
    <w:rsid w:val="3BFF5F92"/>
    <w:rsid w:val="3C027831"/>
    <w:rsid w:val="3C047A4D"/>
    <w:rsid w:val="3C0D6901"/>
    <w:rsid w:val="3C12216A"/>
    <w:rsid w:val="3C1C385C"/>
    <w:rsid w:val="3C22381A"/>
    <w:rsid w:val="3C246476"/>
    <w:rsid w:val="3C261162"/>
    <w:rsid w:val="3C270B57"/>
    <w:rsid w:val="3C291261"/>
    <w:rsid w:val="3C2974B3"/>
    <w:rsid w:val="3C2B6D87"/>
    <w:rsid w:val="3C2D4BF2"/>
    <w:rsid w:val="3C2E0626"/>
    <w:rsid w:val="3C371BD0"/>
    <w:rsid w:val="3C3A346E"/>
    <w:rsid w:val="3C3C71E7"/>
    <w:rsid w:val="3C430575"/>
    <w:rsid w:val="3C460065"/>
    <w:rsid w:val="3C463BC1"/>
    <w:rsid w:val="3C495460"/>
    <w:rsid w:val="3C502C8E"/>
    <w:rsid w:val="3C54160F"/>
    <w:rsid w:val="3C550A03"/>
    <w:rsid w:val="3C5B0673"/>
    <w:rsid w:val="3C5C33E5"/>
    <w:rsid w:val="3C5F2ED5"/>
    <w:rsid w:val="3C6504EB"/>
    <w:rsid w:val="3C6637E3"/>
    <w:rsid w:val="3C667DC0"/>
    <w:rsid w:val="3C6A0B47"/>
    <w:rsid w:val="3C6E4EC6"/>
    <w:rsid w:val="3C6F136A"/>
    <w:rsid w:val="3C7051ED"/>
    <w:rsid w:val="3C755C99"/>
    <w:rsid w:val="3C771FCD"/>
    <w:rsid w:val="3C812E4B"/>
    <w:rsid w:val="3C830972"/>
    <w:rsid w:val="3C834BA8"/>
    <w:rsid w:val="3C88242C"/>
    <w:rsid w:val="3C8912B2"/>
    <w:rsid w:val="3C8B3CCA"/>
    <w:rsid w:val="3C922BE8"/>
    <w:rsid w:val="3C943701"/>
    <w:rsid w:val="3C962DC6"/>
    <w:rsid w:val="3C991F43"/>
    <w:rsid w:val="3C9A4EFD"/>
    <w:rsid w:val="3C9A5CBB"/>
    <w:rsid w:val="3CA31014"/>
    <w:rsid w:val="3CA37C6D"/>
    <w:rsid w:val="3CA5295A"/>
    <w:rsid w:val="3CA54D8C"/>
    <w:rsid w:val="3CAF1767"/>
    <w:rsid w:val="3CB62896"/>
    <w:rsid w:val="3CB7456D"/>
    <w:rsid w:val="3CB94393"/>
    <w:rsid w:val="3CC13740"/>
    <w:rsid w:val="3CC15B98"/>
    <w:rsid w:val="3CC571DC"/>
    <w:rsid w:val="3CC80A7A"/>
    <w:rsid w:val="3CD92C87"/>
    <w:rsid w:val="3CDB255C"/>
    <w:rsid w:val="3CE05DC4"/>
    <w:rsid w:val="3CE31410"/>
    <w:rsid w:val="3CE753A4"/>
    <w:rsid w:val="3CEC022F"/>
    <w:rsid w:val="3CF61C3B"/>
    <w:rsid w:val="3CFC0724"/>
    <w:rsid w:val="3D04791E"/>
    <w:rsid w:val="3D0715A3"/>
    <w:rsid w:val="3D0777F5"/>
    <w:rsid w:val="3D125367"/>
    <w:rsid w:val="3D1363A7"/>
    <w:rsid w:val="3D1729A6"/>
    <w:rsid w:val="3D19279D"/>
    <w:rsid w:val="3D1D0DC6"/>
    <w:rsid w:val="3D2832C7"/>
    <w:rsid w:val="3D2A34E3"/>
    <w:rsid w:val="3D324146"/>
    <w:rsid w:val="3D326CE0"/>
    <w:rsid w:val="3D3659E4"/>
    <w:rsid w:val="3D37175C"/>
    <w:rsid w:val="3D371E6A"/>
    <w:rsid w:val="3D385C00"/>
    <w:rsid w:val="3D424389"/>
    <w:rsid w:val="3D4520CB"/>
    <w:rsid w:val="3D475E43"/>
    <w:rsid w:val="3D483969"/>
    <w:rsid w:val="3D4F4CF8"/>
    <w:rsid w:val="3D4F6AA6"/>
    <w:rsid w:val="3D583BAC"/>
    <w:rsid w:val="3D5D0C10"/>
    <w:rsid w:val="3D6C3AFB"/>
    <w:rsid w:val="3D793B23"/>
    <w:rsid w:val="3D794B61"/>
    <w:rsid w:val="3D7D1865"/>
    <w:rsid w:val="3D7D5E8C"/>
    <w:rsid w:val="3D7E3CE8"/>
    <w:rsid w:val="3D820C29"/>
    <w:rsid w:val="3D855688"/>
    <w:rsid w:val="3D871843"/>
    <w:rsid w:val="3D8863C7"/>
    <w:rsid w:val="3D891FB8"/>
    <w:rsid w:val="3D9A41C5"/>
    <w:rsid w:val="3D9B7F3D"/>
    <w:rsid w:val="3DA45043"/>
    <w:rsid w:val="3DA60DBB"/>
    <w:rsid w:val="3DA908AC"/>
    <w:rsid w:val="3DAE1A1E"/>
    <w:rsid w:val="3DAE5EC2"/>
    <w:rsid w:val="3DB1592D"/>
    <w:rsid w:val="3DB35286"/>
    <w:rsid w:val="3DB43D3C"/>
    <w:rsid w:val="3DB4731B"/>
    <w:rsid w:val="3DB57251"/>
    <w:rsid w:val="3DB758B1"/>
    <w:rsid w:val="3DBB238D"/>
    <w:rsid w:val="3DBF6CA9"/>
    <w:rsid w:val="3DC16047"/>
    <w:rsid w:val="3DC2196D"/>
    <w:rsid w:val="3DC47494"/>
    <w:rsid w:val="3DC70D32"/>
    <w:rsid w:val="3DC90CD2"/>
    <w:rsid w:val="3DC96858"/>
    <w:rsid w:val="3DCB6A74"/>
    <w:rsid w:val="3DCE20C0"/>
    <w:rsid w:val="3DD06132"/>
    <w:rsid w:val="3DDD10B9"/>
    <w:rsid w:val="3DF37D79"/>
    <w:rsid w:val="3DF44CC0"/>
    <w:rsid w:val="3DF838D0"/>
    <w:rsid w:val="3DFC4E7F"/>
    <w:rsid w:val="3DFF04CC"/>
    <w:rsid w:val="3E0055CC"/>
    <w:rsid w:val="3E03620E"/>
    <w:rsid w:val="3E047890"/>
    <w:rsid w:val="3E0B50C2"/>
    <w:rsid w:val="3E1321C9"/>
    <w:rsid w:val="3E183128"/>
    <w:rsid w:val="3E1C56D3"/>
    <w:rsid w:val="3E210442"/>
    <w:rsid w:val="3E2241BA"/>
    <w:rsid w:val="3E265A58"/>
    <w:rsid w:val="3E27138C"/>
    <w:rsid w:val="3E2919ED"/>
    <w:rsid w:val="3E2972F7"/>
    <w:rsid w:val="3E2B358C"/>
    <w:rsid w:val="3E2E2B5F"/>
    <w:rsid w:val="3E361D28"/>
    <w:rsid w:val="3E394AF7"/>
    <w:rsid w:val="3E3C34CE"/>
    <w:rsid w:val="3E4103DD"/>
    <w:rsid w:val="3E432AAE"/>
    <w:rsid w:val="3E442382"/>
    <w:rsid w:val="3E467169"/>
    <w:rsid w:val="3E491747"/>
    <w:rsid w:val="3E497999"/>
    <w:rsid w:val="3E4D56DB"/>
    <w:rsid w:val="3E502554"/>
    <w:rsid w:val="3E517C19"/>
    <w:rsid w:val="3E523987"/>
    <w:rsid w:val="3E554590"/>
    <w:rsid w:val="3E5C147A"/>
    <w:rsid w:val="3E5C591E"/>
    <w:rsid w:val="3E636CAD"/>
    <w:rsid w:val="3E66679D"/>
    <w:rsid w:val="3E691DE9"/>
    <w:rsid w:val="3E6B790F"/>
    <w:rsid w:val="3E6F3DC1"/>
    <w:rsid w:val="3E6F5651"/>
    <w:rsid w:val="3E703177"/>
    <w:rsid w:val="3E704F26"/>
    <w:rsid w:val="3E7069E6"/>
    <w:rsid w:val="3E725142"/>
    <w:rsid w:val="3E740EBA"/>
    <w:rsid w:val="3E7E3AE6"/>
    <w:rsid w:val="3E80785E"/>
    <w:rsid w:val="3E815973"/>
    <w:rsid w:val="3E830477"/>
    <w:rsid w:val="3E883580"/>
    <w:rsid w:val="3E895FE7"/>
    <w:rsid w:val="3E8D5AD7"/>
    <w:rsid w:val="3E8E42EA"/>
    <w:rsid w:val="3E8F1850"/>
    <w:rsid w:val="3E907376"/>
    <w:rsid w:val="3E921340"/>
    <w:rsid w:val="3E99447C"/>
    <w:rsid w:val="3E9A3E77"/>
    <w:rsid w:val="3E9E5EF0"/>
    <w:rsid w:val="3EA34249"/>
    <w:rsid w:val="3EA370A9"/>
    <w:rsid w:val="3EA66B99"/>
    <w:rsid w:val="3EAD35C3"/>
    <w:rsid w:val="3EAF2F70"/>
    <w:rsid w:val="3EB017C6"/>
    <w:rsid w:val="3EB74F65"/>
    <w:rsid w:val="3EB92D70"/>
    <w:rsid w:val="3EBB0897"/>
    <w:rsid w:val="3EBB4D49"/>
    <w:rsid w:val="3EBC63BD"/>
    <w:rsid w:val="3EC11C25"/>
    <w:rsid w:val="3EC7548D"/>
    <w:rsid w:val="3EC84D62"/>
    <w:rsid w:val="3ECF7A14"/>
    <w:rsid w:val="3ED656D0"/>
    <w:rsid w:val="3EDA6843"/>
    <w:rsid w:val="3EDB0FDC"/>
    <w:rsid w:val="3EDE27D7"/>
    <w:rsid w:val="3EDE4585"/>
    <w:rsid w:val="3EEA2F2A"/>
    <w:rsid w:val="3EEB0A50"/>
    <w:rsid w:val="3EEB27FE"/>
    <w:rsid w:val="3EEC1F86"/>
    <w:rsid w:val="3EED2A1A"/>
    <w:rsid w:val="3EEF0540"/>
    <w:rsid w:val="3EEF591C"/>
    <w:rsid w:val="3EF142B8"/>
    <w:rsid w:val="3EFA1EB2"/>
    <w:rsid w:val="3EFE4C27"/>
    <w:rsid w:val="3F033FEC"/>
    <w:rsid w:val="3F051B12"/>
    <w:rsid w:val="3F0A7128"/>
    <w:rsid w:val="3F0D09C6"/>
    <w:rsid w:val="3F124CAD"/>
    <w:rsid w:val="3F147FCC"/>
    <w:rsid w:val="3F165ACD"/>
    <w:rsid w:val="3F171977"/>
    <w:rsid w:val="3F1B557D"/>
    <w:rsid w:val="3F255D10"/>
    <w:rsid w:val="3F277CDA"/>
    <w:rsid w:val="3F2F4DE1"/>
    <w:rsid w:val="3F310B59"/>
    <w:rsid w:val="3F340649"/>
    <w:rsid w:val="3F395C5F"/>
    <w:rsid w:val="3F3D5750"/>
    <w:rsid w:val="3F3E6538"/>
    <w:rsid w:val="3F4A1C1A"/>
    <w:rsid w:val="3F4A39C9"/>
    <w:rsid w:val="3F4C14EF"/>
    <w:rsid w:val="3F4D34B9"/>
    <w:rsid w:val="3F4D5267"/>
    <w:rsid w:val="3F505430"/>
    <w:rsid w:val="3F531B5A"/>
    <w:rsid w:val="3F56236D"/>
    <w:rsid w:val="3F59353D"/>
    <w:rsid w:val="3F5A6610"/>
    <w:rsid w:val="3F5B7984"/>
    <w:rsid w:val="3F650802"/>
    <w:rsid w:val="3F6C393F"/>
    <w:rsid w:val="3F6D76B7"/>
    <w:rsid w:val="3F7171A7"/>
    <w:rsid w:val="3F79605C"/>
    <w:rsid w:val="3F7B1DD4"/>
    <w:rsid w:val="3F7F45A6"/>
    <w:rsid w:val="3F8213B4"/>
    <w:rsid w:val="3F827606"/>
    <w:rsid w:val="3F8532AE"/>
    <w:rsid w:val="3F877A2F"/>
    <w:rsid w:val="3F892743"/>
    <w:rsid w:val="3F942E96"/>
    <w:rsid w:val="3F9966FE"/>
    <w:rsid w:val="3F9B2476"/>
    <w:rsid w:val="3F9B4224"/>
    <w:rsid w:val="3FA01B56"/>
    <w:rsid w:val="3FA44BD6"/>
    <w:rsid w:val="3FA4757D"/>
    <w:rsid w:val="3FA86BA7"/>
    <w:rsid w:val="3FA96941"/>
    <w:rsid w:val="3FAE21A9"/>
    <w:rsid w:val="3FAF6E07"/>
    <w:rsid w:val="3FB23F6B"/>
    <w:rsid w:val="3FB30921"/>
    <w:rsid w:val="3FB53538"/>
    <w:rsid w:val="3FBB0422"/>
    <w:rsid w:val="3FBF6165"/>
    <w:rsid w:val="3FC45529"/>
    <w:rsid w:val="3FCC262F"/>
    <w:rsid w:val="3FCE63A8"/>
    <w:rsid w:val="3FD00372"/>
    <w:rsid w:val="3FD87226"/>
    <w:rsid w:val="3FD9622C"/>
    <w:rsid w:val="3FDB5E93"/>
    <w:rsid w:val="3FDC7A4F"/>
    <w:rsid w:val="3FDF05B5"/>
    <w:rsid w:val="3FE47979"/>
    <w:rsid w:val="3FE536F1"/>
    <w:rsid w:val="3FE756BB"/>
    <w:rsid w:val="3FE931E1"/>
    <w:rsid w:val="3FF04570"/>
    <w:rsid w:val="3FF13E28"/>
    <w:rsid w:val="3FFA0F4B"/>
    <w:rsid w:val="3FFB5E81"/>
    <w:rsid w:val="3FFF0C57"/>
    <w:rsid w:val="400B75FC"/>
    <w:rsid w:val="400C71BF"/>
    <w:rsid w:val="400F1228"/>
    <w:rsid w:val="400F1617"/>
    <w:rsid w:val="40183AC7"/>
    <w:rsid w:val="401A68C6"/>
    <w:rsid w:val="401E584A"/>
    <w:rsid w:val="40267F92"/>
    <w:rsid w:val="402B37FA"/>
    <w:rsid w:val="402E32EA"/>
    <w:rsid w:val="402E6E46"/>
    <w:rsid w:val="40307062"/>
    <w:rsid w:val="403B2B8A"/>
    <w:rsid w:val="403D352D"/>
    <w:rsid w:val="40442B0E"/>
    <w:rsid w:val="40453673"/>
    <w:rsid w:val="40490456"/>
    <w:rsid w:val="404A3285"/>
    <w:rsid w:val="404B17A6"/>
    <w:rsid w:val="40552625"/>
    <w:rsid w:val="40586E6A"/>
    <w:rsid w:val="40624D42"/>
    <w:rsid w:val="40635C59"/>
    <w:rsid w:val="406E0720"/>
    <w:rsid w:val="407056B1"/>
    <w:rsid w:val="40714F85"/>
    <w:rsid w:val="40730CFD"/>
    <w:rsid w:val="4077259B"/>
    <w:rsid w:val="407A208B"/>
    <w:rsid w:val="40870904"/>
    <w:rsid w:val="408847A8"/>
    <w:rsid w:val="408C0750"/>
    <w:rsid w:val="408D323F"/>
    <w:rsid w:val="409018AF"/>
    <w:rsid w:val="40996ECE"/>
    <w:rsid w:val="409C282B"/>
    <w:rsid w:val="409F5F96"/>
    <w:rsid w:val="40A4535A"/>
    <w:rsid w:val="40A8309D"/>
    <w:rsid w:val="40A84E4B"/>
    <w:rsid w:val="40A85ECE"/>
    <w:rsid w:val="40AB66E9"/>
    <w:rsid w:val="40AD3B16"/>
    <w:rsid w:val="40AF61D9"/>
    <w:rsid w:val="40B44F66"/>
    <w:rsid w:val="40B7508E"/>
    <w:rsid w:val="40BA692C"/>
    <w:rsid w:val="40BB1567"/>
    <w:rsid w:val="40BC26A4"/>
    <w:rsid w:val="40C003E6"/>
    <w:rsid w:val="40C1415E"/>
    <w:rsid w:val="40C14999"/>
    <w:rsid w:val="40CD2B03"/>
    <w:rsid w:val="40CD665F"/>
    <w:rsid w:val="40D33F6E"/>
    <w:rsid w:val="40E02836"/>
    <w:rsid w:val="40E1210B"/>
    <w:rsid w:val="40E41474"/>
    <w:rsid w:val="40EA6791"/>
    <w:rsid w:val="40F462E2"/>
    <w:rsid w:val="40F57964"/>
    <w:rsid w:val="40F65385"/>
    <w:rsid w:val="40F736DC"/>
    <w:rsid w:val="40FA31CC"/>
    <w:rsid w:val="40FF0EE5"/>
    <w:rsid w:val="40FF384E"/>
    <w:rsid w:val="4104731D"/>
    <w:rsid w:val="41087697"/>
    <w:rsid w:val="410C362B"/>
    <w:rsid w:val="41120516"/>
    <w:rsid w:val="41126768"/>
    <w:rsid w:val="411832AA"/>
    <w:rsid w:val="411C3143"/>
    <w:rsid w:val="412169AB"/>
    <w:rsid w:val="41287D39"/>
    <w:rsid w:val="41393BD4"/>
    <w:rsid w:val="41395AA3"/>
    <w:rsid w:val="413B5CBF"/>
    <w:rsid w:val="413C57C4"/>
    <w:rsid w:val="413E755D"/>
    <w:rsid w:val="414462FD"/>
    <w:rsid w:val="414A4154"/>
    <w:rsid w:val="41570059"/>
    <w:rsid w:val="415B096E"/>
    <w:rsid w:val="415C79E3"/>
    <w:rsid w:val="41670862"/>
    <w:rsid w:val="417122E1"/>
    <w:rsid w:val="41727207"/>
    <w:rsid w:val="417B430D"/>
    <w:rsid w:val="41872CB2"/>
    <w:rsid w:val="41874A60"/>
    <w:rsid w:val="418A4550"/>
    <w:rsid w:val="419158DF"/>
    <w:rsid w:val="41943621"/>
    <w:rsid w:val="419453CF"/>
    <w:rsid w:val="4194717D"/>
    <w:rsid w:val="419D24D5"/>
    <w:rsid w:val="419E1DAA"/>
    <w:rsid w:val="41A01FC6"/>
    <w:rsid w:val="41A575DC"/>
    <w:rsid w:val="41A80143"/>
    <w:rsid w:val="41AA074E"/>
    <w:rsid w:val="41B01A0E"/>
    <w:rsid w:val="41B0776F"/>
    <w:rsid w:val="41B415CD"/>
    <w:rsid w:val="41B9327F"/>
    <w:rsid w:val="41C073C0"/>
    <w:rsid w:val="41C73E55"/>
    <w:rsid w:val="41C75D23"/>
    <w:rsid w:val="41CA2206"/>
    <w:rsid w:val="41CB0CA9"/>
    <w:rsid w:val="41CC6917"/>
    <w:rsid w:val="41CF4AF6"/>
    <w:rsid w:val="41D028AB"/>
    <w:rsid w:val="41D13F2D"/>
    <w:rsid w:val="41D17F21"/>
    <w:rsid w:val="41E269AE"/>
    <w:rsid w:val="41E3310D"/>
    <w:rsid w:val="41E41072"/>
    <w:rsid w:val="41E81277"/>
    <w:rsid w:val="41EE0F83"/>
    <w:rsid w:val="41F1637D"/>
    <w:rsid w:val="41F26D0F"/>
    <w:rsid w:val="41F8513D"/>
    <w:rsid w:val="41FB544E"/>
    <w:rsid w:val="42024A2E"/>
    <w:rsid w:val="420B38E3"/>
    <w:rsid w:val="420C1409"/>
    <w:rsid w:val="420D33E2"/>
    <w:rsid w:val="420F4A55"/>
    <w:rsid w:val="42100EF9"/>
    <w:rsid w:val="42161EA5"/>
    <w:rsid w:val="42164036"/>
    <w:rsid w:val="42187DAE"/>
    <w:rsid w:val="421952FE"/>
    <w:rsid w:val="421A3B26"/>
    <w:rsid w:val="42246753"/>
    <w:rsid w:val="42273A9D"/>
    <w:rsid w:val="422E312E"/>
    <w:rsid w:val="422E75D1"/>
    <w:rsid w:val="42303CE9"/>
    <w:rsid w:val="42310E70"/>
    <w:rsid w:val="42341F06"/>
    <w:rsid w:val="42380450"/>
    <w:rsid w:val="423A6DA2"/>
    <w:rsid w:val="423A7D24"/>
    <w:rsid w:val="423D5A66"/>
    <w:rsid w:val="42402E61"/>
    <w:rsid w:val="42403225"/>
    <w:rsid w:val="42462B6D"/>
    <w:rsid w:val="424B1F31"/>
    <w:rsid w:val="424F183F"/>
    <w:rsid w:val="42624966"/>
    <w:rsid w:val="42625422"/>
    <w:rsid w:val="42644DA1"/>
    <w:rsid w:val="42660B19"/>
    <w:rsid w:val="426B6130"/>
    <w:rsid w:val="426E3E72"/>
    <w:rsid w:val="426E5C20"/>
    <w:rsid w:val="426E79CE"/>
    <w:rsid w:val="426F745B"/>
    <w:rsid w:val="4271167E"/>
    <w:rsid w:val="42723962"/>
    <w:rsid w:val="427E640C"/>
    <w:rsid w:val="428422FB"/>
    <w:rsid w:val="42843695"/>
    <w:rsid w:val="42845443"/>
    <w:rsid w:val="4286067A"/>
    <w:rsid w:val="42890130"/>
    <w:rsid w:val="428B448C"/>
    <w:rsid w:val="42921AF9"/>
    <w:rsid w:val="42942AA3"/>
    <w:rsid w:val="42957651"/>
    <w:rsid w:val="429B33F6"/>
    <w:rsid w:val="429F2EE8"/>
    <w:rsid w:val="42A67168"/>
    <w:rsid w:val="42B06238"/>
    <w:rsid w:val="42B10CF0"/>
    <w:rsid w:val="42B20202"/>
    <w:rsid w:val="42B51AC8"/>
    <w:rsid w:val="42BC698B"/>
    <w:rsid w:val="42BE6BA7"/>
    <w:rsid w:val="42C10446"/>
    <w:rsid w:val="42C121F4"/>
    <w:rsid w:val="42C13FA2"/>
    <w:rsid w:val="42CE4911"/>
    <w:rsid w:val="42CF2B62"/>
    <w:rsid w:val="42CF712F"/>
    <w:rsid w:val="42D34A8B"/>
    <w:rsid w:val="42D950B7"/>
    <w:rsid w:val="42DE0FF8"/>
    <w:rsid w:val="42E12896"/>
    <w:rsid w:val="42E44134"/>
    <w:rsid w:val="42E5110B"/>
    <w:rsid w:val="42E63A08"/>
    <w:rsid w:val="42EA397D"/>
    <w:rsid w:val="42EF6D61"/>
    <w:rsid w:val="42F36125"/>
    <w:rsid w:val="42F62146"/>
    <w:rsid w:val="42F75C15"/>
    <w:rsid w:val="42F8373B"/>
    <w:rsid w:val="43056584"/>
    <w:rsid w:val="43140575"/>
    <w:rsid w:val="43144A19"/>
    <w:rsid w:val="4315747C"/>
    <w:rsid w:val="431A39DA"/>
    <w:rsid w:val="431C742A"/>
    <w:rsid w:val="431E02ED"/>
    <w:rsid w:val="431F6F1A"/>
    <w:rsid w:val="432B1D63"/>
    <w:rsid w:val="432F247C"/>
    <w:rsid w:val="432F476F"/>
    <w:rsid w:val="43307340"/>
    <w:rsid w:val="43363702"/>
    <w:rsid w:val="43374264"/>
    <w:rsid w:val="43375270"/>
    <w:rsid w:val="43394480"/>
    <w:rsid w:val="433E3844"/>
    <w:rsid w:val="434D7F2B"/>
    <w:rsid w:val="434E7CF8"/>
    <w:rsid w:val="43543068"/>
    <w:rsid w:val="43544E16"/>
    <w:rsid w:val="43566DE0"/>
    <w:rsid w:val="43572B58"/>
    <w:rsid w:val="436037BB"/>
    <w:rsid w:val="436112E1"/>
    <w:rsid w:val="43676459"/>
    <w:rsid w:val="43697702"/>
    <w:rsid w:val="436A288B"/>
    <w:rsid w:val="43721740"/>
    <w:rsid w:val="437573E3"/>
    <w:rsid w:val="43792CB4"/>
    <w:rsid w:val="437E00E5"/>
    <w:rsid w:val="43805C0B"/>
    <w:rsid w:val="43853221"/>
    <w:rsid w:val="43884ABF"/>
    <w:rsid w:val="43943464"/>
    <w:rsid w:val="439B778F"/>
    <w:rsid w:val="43A0005B"/>
    <w:rsid w:val="43A318F9"/>
    <w:rsid w:val="43A85162"/>
    <w:rsid w:val="43AA2C88"/>
    <w:rsid w:val="43AD27BA"/>
    <w:rsid w:val="43AE09CA"/>
    <w:rsid w:val="43AF3ACC"/>
    <w:rsid w:val="43AF44C4"/>
    <w:rsid w:val="43B81849"/>
    <w:rsid w:val="43B82189"/>
    <w:rsid w:val="43B90D4B"/>
    <w:rsid w:val="43BC29BB"/>
    <w:rsid w:val="43C31F9B"/>
    <w:rsid w:val="43C33D49"/>
    <w:rsid w:val="43C4525A"/>
    <w:rsid w:val="43CA157C"/>
    <w:rsid w:val="43CA332A"/>
    <w:rsid w:val="43CD6976"/>
    <w:rsid w:val="43D23F8D"/>
    <w:rsid w:val="43D83C99"/>
    <w:rsid w:val="43D877F5"/>
    <w:rsid w:val="43D9356D"/>
    <w:rsid w:val="43DB1093"/>
    <w:rsid w:val="43DE0B83"/>
    <w:rsid w:val="43DE2727"/>
    <w:rsid w:val="43E53CC0"/>
    <w:rsid w:val="43EA39CC"/>
    <w:rsid w:val="43EA577A"/>
    <w:rsid w:val="43ED0DC6"/>
    <w:rsid w:val="43EE7018"/>
    <w:rsid w:val="43EF2D90"/>
    <w:rsid w:val="43F263DD"/>
    <w:rsid w:val="43FA3C0F"/>
    <w:rsid w:val="43FB7987"/>
    <w:rsid w:val="43FE4D82"/>
    <w:rsid w:val="44006D4C"/>
    <w:rsid w:val="44044A8E"/>
    <w:rsid w:val="440B4340"/>
    <w:rsid w:val="44114AB5"/>
    <w:rsid w:val="44123DA4"/>
    <w:rsid w:val="44144CEB"/>
    <w:rsid w:val="4415787F"/>
    <w:rsid w:val="4416656F"/>
    <w:rsid w:val="44170B63"/>
    <w:rsid w:val="441F3676"/>
    <w:rsid w:val="4436451B"/>
    <w:rsid w:val="44364F0E"/>
    <w:rsid w:val="443864E5"/>
    <w:rsid w:val="443967C8"/>
    <w:rsid w:val="443A6B7D"/>
    <w:rsid w:val="443A6FB3"/>
    <w:rsid w:val="443B5FD6"/>
    <w:rsid w:val="443D0DCC"/>
    <w:rsid w:val="44402940"/>
    <w:rsid w:val="444430DC"/>
    <w:rsid w:val="44472BCC"/>
    <w:rsid w:val="4449770B"/>
    <w:rsid w:val="444C3D3F"/>
    <w:rsid w:val="444D4D06"/>
    <w:rsid w:val="444E3F5B"/>
    <w:rsid w:val="444E5D09"/>
    <w:rsid w:val="444F55DD"/>
    <w:rsid w:val="44533C6B"/>
    <w:rsid w:val="44586B88"/>
    <w:rsid w:val="446077EA"/>
    <w:rsid w:val="4467501D"/>
    <w:rsid w:val="446E63AB"/>
    <w:rsid w:val="4476700E"/>
    <w:rsid w:val="44775260"/>
    <w:rsid w:val="44782D86"/>
    <w:rsid w:val="44823C05"/>
    <w:rsid w:val="4484172B"/>
    <w:rsid w:val="448C6831"/>
    <w:rsid w:val="448E07FB"/>
    <w:rsid w:val="449000D0"/>
    <w:rsid w:val="4492209A"/>
    <w:rsid w:val="449C358C"/>
    <w:rsid w:val="44A2183A"/>
    <w:rsid w:val="44AD6ED3"/>
    <w:rsid w:val="44B71B00"/>
    <w:rsid w:val="44B813D4"/>
    <w:rsid w:val="44BD4C3D"/>
    <w:rsid w:val="44C333F6"/>
    <w:rsid w:val="44D54F2F"/>
    <w:rsid w:val="44E07E8F"/>
    <w:rsid w:val="44E16B7D"/>
    <w:rsid w:val="44E95A32"/>
    <w:rsid w:val="44EB79FC"/>
    <w:rsid w:val="44FA379B"/>
    <w:rsid w:val="44FC5F61"/>
    <w:rsid w:val="44FD263A"/>
    <w:rsid w:val="44FF0305"/>
    <w:rsid w:val="44FF7003"/>
    <w:rsid w:val="45012D7B"/>
    <w:rsid w:val="45036AF3"/>
    <w:rsid w:val="45050ABD"/>
    <w:rsid w:val="4508410A"/>
    <w:rsid w:val="450B3BFA"/>
    <w:rsid w:val="450D3EDC"/>
    <w:rsid w:val="450E358C"/>
    <w:rsid w:val="45110DC1"/>
    <w:rsid w:val="4517259F"/>
    <w:rsid w:val="451E392D"/>
    <w:rsid w:val="45232CF2"/>
    <w:rsid w:val="45264590"/>
    <w:rsid w:val="4529452C"/>
    <w:rsid w:val="4530540F"/>
    <w:rsid w:val="45344EFF"/>
    <w:rsid w:val="453467CE"/>
    <w:rsid w:val="45383C57"/>
    <w:rsid w:val="453E3FCF"/>
    <w:rsid w:val="453F38A4"/>
    <w:rsid w:val="4541586E"/>
    <w:rsid w:val="4541761C"/>
    <w:rsid w:val="45482758"/>
    <w:rsid w:val="45486BFC"/>
    <w:rsid w:val="454D7D6F"/>
    <w:rsid w:val="455364B5"/>
    <w:rsid w:val="45592BB7"/>
    <w:rsid w:val="455E1F7C"/>
    <w:rsid w:val="456450B8"/>
    <w:rsid w:val="45662FB0"/>
    <w:rsid w:val="456D319A"/>
    <w:rsid w:val="4577128F"/>
    <w:rsid w:val="45790B64"/>
    <w:rsid w:val="457B46C5"/>
    <w:rsid w:val="457D7DBE"/>
    <w:rsid w:val="457F31D1"/>
    <w:rsid w:val="4588349D"/>
    <w:rsid w:val="45896459"/>
    <w:rsid w:val="458B498F"/>
    <w:rsid w:val="458C4D3B"/>
    <w:rsid w:val="458F0387"/>
    <w:rsid w:val="4591123D"/>
    <w:rsid w:val="45931AF9"/>
    <w:rsid w:val="45997458"/>
    <w:rsid w:val="45A02594"/>
    <w:rsid w:val="45A2455E"/>
    <w:rsid w:val="45A57BAB"/>
    <w:rsid w:val="45A75795"/>
    <w:rsid w:val="45A85C17"/>
    <w:rsid w:val="45AD4CB1"/>
    <w:rsid w:val="45AF0A29"/>
    <w:rsid w:val="45B04C61"/>
    <w:rsid w:val="45B44292"/>
    <w:rsid w:val="45B778DE"/>
    <w:rsid w:val="45B97A0D"/>
    <w:rsid w:val="45BC6CA2"/>
    <w:rsid w:val="45C142B9"/>
    <w:rsid w:val="45D40490"/>
    <w:rsid w:val="45D77B37"/>
    <w:rsid w:val="45D92960"/>
    <w:rsid w:val="45DB3EF9"/>
    <w:rsid w:val="45E10B02"/>
    <w:rsid w:val="45E5269D"/>
    <w:rsid w:val="45E72A8B"/>
    <w:rsid w:val="45EF0E26"/>
    <w:rsid w:val="45F4643C"/>
    <w:rsid w:val="45FE550D"/>
    <w:rsid w:val="46004DE1"/>
    <w:rsid w:val="46044B84"/>
    <w:rsid w:val="4605024B"/>
    <w:rsid w:val="46062C57"/>
    <w:rsid w:val="4607616F"/>
    <w:rsid w:val="46080139"/>
    <w:rsid w:val="460A5C60"/>
    <w:rsid w:val="46110FB4"/>
    <w:rsid w:val="46151868"/>
    <w:rsid w:val="461643C7"/>
    <w:rsid w:val="4618037D"/>
    <w:rsid w:val="46235D12"/>
    <w:rsid w:val="4629258A"/>
    <w:rsid w:val="463158E2"/>
    <w:rsid w:val="46325A3D"/>
    <w:rsid w:val="46357180"/>
    <w:rsid w:val="46396545"/>
    <w:rsid w:val="463B22BD"/>
    <w:rsid w:val="463E3B5B"/>
    <w:rsid w:val="464031D0"/>
    <w:rsid w:val="46470C62"/>
    <w:rsid w:val="46476EB4"/>
    <w:rsid w:val="46511A49"/>
    <w:rsid w:val="46552E46"/>
    <w:rsid w:val="465A6BE7"/>
    <w:rsid w:val="465B26FA"/>
    <w:rsid w:val="465D3E2D"/>
    <w:rsid w:val="466D7B3F"/>
    <w:rsid w:val="466F6C5E"/>
    <w:rsid w:val="46733805"/>
    <w:rsid w:val="46767799"/>
    <w:rsid w:val="46774EA5"/>
    <w:rsid w:val="467D0B27"/>
    <w:rsid w:val="467E3F53"/>
    <w:rsid w:val="468125AD"/>
    <w:rsid w:val="46827EEC"/>
    <w:rsid w:val="46873754"/>
    <w:rsid w:val="468C558E"/>
    <w:rsid w:val="468E4AE3"/>
    <w:rsid w:val="469060E5"/>
    <w:rsid w:val="46971BE9"/>
    <w:rsid w:val="469D6AD4"/>
    <w:rsid w:val="469F45FA"/>
    <w:rsid w:val="46A00372"/>
    <w:rsid w:val="46A13E00"/>
    <w:rsid w:val="46A240EA"/>
    <w:rsid w:val="46A9191C"/>
    <w:rsid w:val="46AB11F1"/>
    <w:rsid w:val="46B04A59"/>
    <w:rsid w:val="46B06807"/>
    <w:rsid w:val="46B1432D"/>
    <w:rsid w:val="46B300A5"/>
    <w:rsid w:val="46B34549"/>
    <w:rsid w:val="46B42E8A"/>
    <w:rsid w:val="46B60551"/>
    <w:rsid w:val="46C027C2"/>
    <w:rsid w:val="46C10A14"/>
    <w:rsid w:val="46C202E8"/>
    <w:rsid w:val="46C67DD9"/>
    <w:rsid w:val="46D06EA9"/>
    <w:rsid w:val="46D36999"/>
    <w:rsid w:val="46D83143"/>
    <w:rsid w:val="46DA1AD6"/>
    <w:rsid w:val="46DA7D28"/>
    <w:rsid w:val="46DE22BD"/>
    <w:rsid w:val="46DF70EC"/>
    <w:rsid w:val="46E264EB"/>
    <w:rsid w:val="46E76C65"/>
    <w:rsid w:val="46E8782B"/>
    <w:rsid w:val="46F0394B"/>
    <w:rsid w:val="46F25071"/>
    <w:rsid w:val="46F34946"/>
    <w:rsid w:val="46F72688"/>
    <w:rsid w:val="47094169"/>
    <w:rsid w:val="47095F17"/>
    <w:rsid w:val="470D152C"/>
    <w:rsid w:val="470D3C59"/>
    <w:rsid w:val="47134FE8"/>
    <w:rsid w:val="4714323A"/>
    <w:rsid w:val="471548BC"/>
    <w:rsid w:val="4715673B"/>
    <w:rsid w:val="47170634"/>
    <w:rsid w:val="471843AC"/>
    <w:rsid w:val="471A6376"/>
    <w:rsid w:val="471D19C3"/>
    <w:rsid w:val="471E7C15"/>
    <w:rsid w:val="47226FD9"/>
    <w:rsid w:val="4723522B"/>
    <w:rsid w:val="472745EF"/>
    <w:rsid w:val="47284C31"/>
    <w:rsid w:val="47287147"/>
    <w:rsid w:val="4729506D"/>
    <w:rsid w:val="4734436B"/>
    <w:rsid w:val="4734568A"/>
    <w:rsid w:val="47361F38"/>
    <w:rsid w:val="47376F28"/>
    <w:rsid w:val="473E02B7"/>
    <w:rsid w:val="473E2065"/>
    <w:rsid w:val="47411B55"/>
    <w:rsid w:val="474144DC"/>
    <w:rsid w:val="474433F3"/>
    <w:rsid w:val="474451A1"/>
    <w:rsid w:val="474A6C5C"/>
    <w:rsid w:val="474B29D4"/>
    <w:rsid w:val="47523D62"/>
    <w:rsid w:val="47526956"/>
    <w:rsid w:val="47541888"/>
    <w:rsid w:val="47555600"/>
    <w:rsid w:val="47680E90"/>
    <w:rsid w:val="47685334"/>
    <w:rsid w:val="476870E2"/>
    <w:rsid w:val="476D64A6"/>
    <w:rsid w:val="476E221E"/>
    <w:rsid w:val="476F0470"/>
    <w:rsid w:val="477041E8"/>
    <w:rsid w:val="477C116B"/>
    <w:rsid w:val="477F5AC5"/>
    <w:rsid w:val="47811F51"/>
    <w:rsid w:val="47881532"/>
    <w:rsid w:val="478C7274"/>
    <w:rsid w:val="47906638"/>
    <w:rsid w:val="479353FE"/>
    <w:rsid w:val="479779C7"/>
    <w:rsid w:val="479B1265"/>
    <w:rsid w:val="47A13F05"/>
    <w:rsid w:val="47B16CDB"/>
    <w:rsid w:val="47B2035D"/>
    <w:rsid w:val="47B40579"/>
    <w:rsid w:val="47B440D5"/>
    <w:rsid w:val="47B871DE"/>
    <w:rsid w:val="47BA5463"/>
    <w:rsid w:val="47C167F2"/>
    <w:rsid w:val="47C3256A"/>
    <w:rsid w:val="47C702AC"/>
    <w:rsid w:val="47CA1B4A"/>
    <w:rsid w:val="47CB141F"/>
    <w:rsid w:val="47CC58C3"/>
    <w:rsid w:val="47D06A35"/>
    <w:rsid w:val="47D74267"/>
    <w:rsid w:val="47DC523D"/>
    <w:rsid w:val="47E0311C"/>
    <w:rsid w:val="47E04ECA"/>
    <w:rsid w:val="47E97B75"/>
    <w:rsid w:val="47EA5D49"/>
    <w:rsid w:val="47F60B91"/>
    <w:rsid w:val="47FC7632"/>
    <w:rsid w:val="47FC782A"/>
    <w:rsid w:val="480165F2"/>
    <w:rsid w:val="480426CD"/>
    <w:rsid w:val="48043E14"/>
    <w:rsid w:val="48084421"/>
    <w:rsid w:val="480C5CBF"/>
    <w:rsid w:val="4812704D"/>
    <w:rsid w:val="48205C0E"/>
    <w:rsid w:val="48297DAD"/>
    <w:rsid w:val="482C45B3"/>
    <w:rsid w:val="48311D25"/>
    <w:rsid w:val="48313978"/>
    <w:rsid w:val="48362D3C"/>
    <w:rsid w:val="483671E0"/>
    <w:rsid w:val="483C1376"/>
    <w:rsid w:val="484511D1"/>
    <w:rsid w:val="48455675"/>
    <w:rsid w:val="48495523"/>
    <w:rsid w:val="484A4A39"/>
    <w:rsid w:val="484C692D"/>
    <w:rsid w:val="484F3E1E"/>
    <w:rsid w:val="48517B76"/>
    <w:rsid w:val="485633DE"/>
    <w:rsid w:val="485A1120"/>
    <w:rsid w:val="48693111"/>
    <w:rsid w:val="486E1F78"/>
    <w:rsid w:val="487675DC"/>
    <w:rsid w:val="48783354"/>
    <w:rsid w:val="487D4E0F"/>
    <w:rsid w:val="487F0CA6"/>
    <w:rsid w:val="488937B4"/>
    <w:rsid w:val="488A3088"/>
    <w:rsid w:val="488E4926"/>
    <w:rsid w:val="488F0C66"/>
    <w:rsid w:val="48961A2D"/>
    <w:rsid w:val="48967C7F"/>
    <w:rsid w:val="48993E7C"/>
    <w:rsid w:val="489A151D"/>
    <w:rsid w:val="48A44F5F"/>
    <w:rsid w:val="48AB197C"/>
    <w:rsid w:val="48B30830"/>
    <w:rsid w:val="48B819A3"/>
    <w:rsid w:val="48B85E47"/>
    <w:rsid w:val="48BA1BBF"/>
    <w:rsid w:val="48BD31D0"/>
    <w:rsid w:val="48BF5427"/>
    <w:rsid w:val="48CB5B7A"/>
    <w:rsid w:val="48D34A2F"/>
    <w:rsid w:val="48D6451F"/>
    <w:rsid w:val="48DE3668"/>
    <w:rsid w:val="48E24C72"/>
    <w:rsid w:val="48F2570A"/>
    <w:rsid w:val="48F52BF7"/>
    <w:rsid w:val="48F7696F"/>
    <w:rsid w:val="490270C2"/>
    <w:rsid w:val="490657EE"/>
    <w:rsid w:val="490948F4"/>
    <w:rsid w:val="490F4871"/>
    <w:rsid w:val="49137521"/>
    <w:rsid w:val="49156307"/>
    <w:rsid w:val="49184B37"/>
    <w:rsid w:val="49247038"/>
    <w:rsid w:val="49261002"/>
    <w:rsid w:val="4929464F"/>
    <w:rsid w:val="492A1AE8"/>
    <w:rsid w:val="492B6619"/>
    <w:rsid w:val="493059DD"/>
    <w:rsid w:val="49373B0B"/>
    <w:rsid w:val="49374FBE"/>
    <w:rsid w:val="49380D36"/>
    <w:rsid w:val="493F3E72"/>
    <w:rsid w:val="494D2A33"/>
    <w:rsid w:val="494D387E"/>
    <w:rsid w:val="494D51BC"/>
    <w:rsid w:val="494F56EF"/>
    <w:rsid w:val="49565D8D"/>
    <w:rsid w:val="49583186"/>
    <w:rsid w:val="49585AA5"/>
    <w:rsid w:val="495A420A"/>
    <w:rsid w:val="495A5150"/>
    <w:rsid w:val="49635DB3"/>
    <w:rsid w:val="496930A0"/>
    <w:rsid w:val="496D09DF"/>
    <w:rsid w:val="4972249A"/>
    <w:rsid w:val="4972759E"/>
    <w:rsid w:val="4977185E"/>
    <w:rsid w:val="4977441C"/>
    <w:rsid w:val="49793828"/>
    <w:rsid w:val="497C50C6"/>
    <w:rsid w:val="497E0E3E"/>
    <w:rsid w:val="49816239"/>
    <w:rsid w:val="49830203"/>
    <w:rsid w:val="498521CD"/>
    <w:rsid w:val="498A7CD3"/>
    <w:rsid w:val="49902920"/>
    <w:rsid w:val="499046CE"/>
    <w:rsid w:val="49926698"/>
    <w:rsid w:val="49956188"/>
    <w:rsid w:val="49A14B2D"/>
    <w:rsid w:val="49A168DB"/>
    <w:rsid w:val="49A429ED"/>
    <w:rsid w:val="49A95790"/>
    <w:rsid w:val="49AA1C33"/>
    <w:rsid w:val="49AF1E58"/>
    <w:rsid w:val="49B04D70"/>
    <w:rsid w:val="49B22896"/>
    <w:rsid w:val="49B2722A"/>
    <w:rsid w:val="49B540C7"/>
    <w:rsid w:val="49B605D8"/>
    <w:rsid w:val="49BC3715"/>
    <w:rsid w:val="49BF6C22"/>
    <w:rsid w:val="49C01457"/>
    <w:rsid w:val="49C10D2B"/>
    <w:rsid w:val="49CE7F39"/>
    <w:rsid w:val="49CF169A"/>
    <w:rsid w:val="49D722FD"/>
    <w:rsid w:val="49DE7B2F"/>
    <w:rsid w:val="49E8275C"/>
    <w:rsid w:val="49F36EE5"/>
    <w:rsid w:val="49F42EAF"/>
    <w:rsid w:val="49F509D5"/>
    <w:rsid w:val="49F76EF1"/>
    <w:rsid w:val="49FA5FEB"/>
    <w:rsid w:val="4A001853"/>
    <w:rsid w:val="4A01737A"/>
    <w:rsid w:val="4A043D0F"/>
    <w:rsid w:val="4A050C18"/>
    <w:rsid w:val="4A084BAC"/>
    <w:rsid w:val="4A0C268E"/>
    <w:rsid w:val="4A0D3F70"/>
    <w:rsid w:val="4A1277D9"/>
    <w:rsid w:val="4A143551"/>
    <w:rsid w:val="4A183041"/>
    <w:rsid w:val="4A1E395F"/>
    <w:rsid w:val="4A201EF6"/>
    <w:rsid w:val="4A235BA0"/>
    <w:rsid w:val="4A241D98"/>
    <w:rsid w:val="4A2F2139"/>
    <w:rsid w:val="4A314103"/>
    <w:rsid w:val="4A361719"/>
    <w:rsid w:val="4A3C3BAF"/>
    <w:rsid w:val="4A484FA8"/>
    <w:rsid w:val="4A4852DA"/>
    <w:rsid w:val="4A4F6337"/>
    <w:rsid w:val="4A513E5D"/>
    <w:rsid w:val="4A5751EC"/>
    <w:rsid w:val="4A58168F"/>
    <w:rsid w:val="4A5907F7"/>
    <w:rsid w:val="4A5D0A54"/>
    <w:rsid w:val="4A5D6CA6"/>
    <w:rsid w:val="4A5E2A1E"/>
    <w:rsid w:val="4A600544"/>
    <w:rsid w:val="4A677B24"/>
    <w:rsid w:val="4A7D2EA4"/>
    <w:rsid w:val="4A7D750A"/>
    <w:rsid w:val="4A7E7E2F"/>
    <w:rsid w:val="4A813CE3"/>
    <w:rsid w:val="4A8561FD"/>
    <w:rsid w:val="4A895CED"/>
    <w:rsid w:val="4A897A9B"/>
    <w:rsid w:val="4A914BA1"/>
    <w:rsid w:val="4A91694F"/>
    <w:rsid w:val="4A934E3E"/>
    <w:rsid w:val="4A981A8C"/>
    <w:rsid w:val="4A9B1CEA"/>
    <w:rsid w:val="4AA06010"/>
    <w:rsid w:val="4AA66AB7"/>
    <w:rsid w:val="4AA85A47"/>
    <w:rsid w:val="4AAC57ED"/>
    <w:rsid w:val="4AAD305D"/>
    <w:rsid w:val="4AB10DA0"/>
    <w:rsid w:val="4AB16FF2"/>
    <w:rsid w:val="4AB56AE2"/>
    <w:rsid w:val="4AB83EDC"/>
    <w:rsid w:val="4AB875CC"/>
    <w:rsid w:val="4ABB577A"/>
    <w:rsid w:val="4ABC3495"/>
    <w:rsid w:val="4AC24D5B"/>
    <w:rsid w:val="4AC27A8B"/>
    <w:rsid w:val="4ACD4877"/>
    <w:rsid w:val="4ACE2C99"/>
    <w:rsid w:val="4ACE54AE"/>
    <w:rsid w:val="4ACF7499"/>
    <w:rsid w:val="4AD47C2D"/>
    <w:rsid w:val="4AD60806"/>
    <w:rsid w:val="4AD62646"/>
    <w:rsid w:val="4ADA02F6"/>
    <w:rsid w:val="4AE20F59"/>
    <w:rsid w:val="4AE41175"/>
    <w:rsid w:val="4AE52E00"/>
    <w:rsid w:val="4AE90539"/>
    <w:rsid w:val="4AE9678B"/>
    <w:rsid w:val="4AEA6060"/>
    <w:rsid w:val="4AF40C8C"/>
    <w:rsid w:val="4AF62C56"/>
    <w:rsid w:val="4AFC64BF"/>
    <w:rsid w:val="4B09298A"/>
    <w:rsid w:val="4B0B6702"/>
    <w:rsid w:val="4B0E7FA0"/>
    <w:rsid w:val="4B10663F"/>
    <w:rsid w:val="4B11183E"/>
    <w:rsid w:val="4B166E55"/>
    <w:rsid w:val="4B1732F9"/>
    <w:rsid w:val="4B1D22A2"/>
    <w:rsid w:val="4B2439D6"/>
    <w:rsid w:val="4B245A16"/>
    <w:rsid w:val="4B262F45"/>
    <w:rsid w:val="4B271062"/>
    <w:rsid w:val="4B277FE2"/>
    <w:rsid w:val="4B286640"/>
    <w:rsid w:val="4B3A0D95"/>
    <w:rsid w:val="4B3C2D5F"/>
    <w:rsid w:val="4B3F5EEB"/>
    <w:rsid w:val="4B410375"/>
    <w:rsid w:val="4B4439C2"/>
    <w:rsid w:val="4B45613C"/>
    <w:rsid w:val="4B49547C"/>
    <w:rsid w:val="4B4B11F4"/>
    <w:rsid w:val="4B4C2876"/>
    <w:rsid w:val="4B517E8D"/>
    <w:rsid w:val="4B58121B"/>
    <w:rsid w:val="4B5D2CD5"/>
    <w:rsid w:val="4B667DDC"/>
    <w:rsid w:val="4B6B71A0"/>
    <w:rsid w:val="4B7122DD"/>
    <w:rsid w:val="4B7F3A7D"/>
    <w:rsid w:val="4B8137BE"/>
    <w:rsid w:val="4B8169C4"/>
    <w:rsid w:val="4B83098E"/>
    <w:rsid w:val="4B842010"/>
    <w:rsid w:val="4B890B2B"/>
    <w:rsid w:val="4B8D464C"/>
    <w:rsid w:val="4B9009B5"/>
    <w:rsid w:val="4B9366F7"/>
    <w:rsid w:val="4B985ABC"/>
    <w:rsid w:val="4B9A1834"/>
    <w:rsid w:val="4B9A7A86"/>
    <w:rsid w:val="4BA6467C"/>
    <w:rsid w:val="4BA824B4"/>
    <w:rsid w:val="4BB83E60"/>
    <w:rsid w:val="4BBC79FC"/>
    <w:rsid w:val="4BBE2414"/>
    <w:rsid w:val="4BC15EF8"/>
    <w:rsid w:val="4BC44B03"/>
    <w:rsid w:val="4BC66ACD"/>
    <w:rsid w:val="4BC863A1"/>
    <w:rsid w:val="4BCA052C"/>
    <w:rsid w:val="4BCB7C3F"/>
    <w:rsid w:val="4BCE14DD"/>
    <w:rsid w:val="4BCE772F"/>
    <w:rsid w:val="4BD613AE"/>
    <w:rsid w:val="4BD905AE"/>
    <w:rsid w:val="4BDA60D4"/>
    <w:rsid w:val="4BDB2578"/>
    <w:rsid w:val="4BDD345C"/>
    <w:rsid w:val="4BDE5BC4"/>
    <w:rsid w:val="4BEA4569"/>
    <w:rsid w:val="4BED22AB"/>
    <w:rsid w:val="4BEF2F17"/>
    <w:rsid w:val="4BF14EA6"/>
    <w:rsid w:val="4BFB49C8"/>
    <w:rsid w:val="4C093B2B"/>
    <w:rsid w:val="4C0A1E58"/>
    <w:rsid w:val="4C0B2731"/>
    <w:rsid w:val="4C0E7D30"/>
    <w:rsid w:val="4C137A41"/>
    <w:rsid w:val="4C145F76"/>
    <w:rsid w:val="4C1930A0"/>
    <w:rsid w:val="4C1C049B"/>
    <w:rsid w:val="4C1D63D1"/>
    <w:rsid w:val="4C1F0C3F"/>
    <w:rsid w:val="4C213D03"/>
    <w:rsid w:val="4C2537F3"/>
    <w:rsid w:val="4C2F01CE"/>
    <w:rsid w:val="4C325F10"/>
    <w:rsid w:val="4C347831"/>
    <w:rsid w:val="4C35155C"/>
    <w:rsid w:val="4C373527"/>
    <w:rsid w:val="4C4243A5"/>
    <w:rsid w:val="4C434755"/>
    <w:rsid w:val="4C481645"/>
    <w:rsid w:val="4C495A11"/>
    <w:rsid w:val="4C5145E8"/>
    <w:rsid w:val="4C520360"/>
    <w:rsid w:val="4C52210E"/>
    <w:rsid w:val="4C5639AD"/>
    <w:rsid w:val="4C56556E"/>
    <w:rsid w:val="4C566DD7"/>
    <w:rsid w:val="4C5F38DA"/>
    <w:rsid w:val="4C604A1E"/>
    <w:rsid w:val="4C6267F5"/>
    <w:rsid w:val="4C6B24D1"/>
    <w:rsid w:val="4C6C31D0"/>
    <w:rsid w:val="4C6D6F48"/>
    <w:rsid w:val="4C79769B"/>
    <w:rsid w:val="4C854292"/>
    <w:rsid w:val="4C8702E0"/>
    <w:rsid w:val="4C880FA8"/>
    <w:rsid w:val="4C882BC4"/>
    <w:rsid w:val="4C8E75EA"/>
    <w:rsid w:val="4C8F3363"/>
    <w:rsid w:val="4C9269AF"/>
    <w:rsid w:val="4C995F8F"/>
    <w:rsid w:val="4C9D782D"/>
    <w:rsid w:val="4C9E5354"/>
    <w:rsid w:val="4CA0731E"/>
    <w:rsid w:val="4CA23096"/>
    <w:rsid w:val="4CA3296A"/>
    <w:rsid w:val="4CAE37E9"/>
    <w:rsid w:val="4CB16E35"/>
    <w:rsid w:val="4CB47586"/>
    <w:rsid w:val="4CB701C3"/>
    <w:rsid w:val="4CBB51B3"/>
    <w:rsid w:val="4CBC0556"/>
    <w:rsid w:val="4CC25C53"/>
    <w:rsid w:val="4CC36B68"/>
    <w:rsid w:val="4CD11285"/>
    <w:rsid w:val="4CD314A1"/>
    <w:rsid w:val="4CD511BC"/>
    <w:rsid w:val="4CD614B6"/>
    <w:rsid w:val="4CD64AED"/>
    <w:rsid w:val="4CD80866"/>
    <w:rsid w:val="4CD946AF"/>
    <w:rsid w:val="4CD9638C"/>
    <w:rsid w:val="4CDB0356"/>
    <w:rsid w:val="4CDE0A90"/>
    <w:rsid w:val="4CE4545C"/>
    <w:rsid w:val="4CEE62DB"/>
    <w:rsid w:val="4CF05FED"/>
    <w:rsid w:val="4CF338F1"/>
    <w:rsid w:val="4CF9675B"/>
    <w:rsid w:val="4CFB27A6"/>
    <w:rsid w:val="4CFE5DF2"/>
    <w:rsid w:val="4D072EF9"/>
    <w:rsid w:val="4D0C6761"/>
    <w:rsid w:val="4D0D11E6"/>
    <w:rsid w:val="4D0E24D9"/>
    <w:rsid w:val="4D1675E0"/>
    <w:rsid w:val="4D172850"/>
    <w:rsid w:val="4D185106"/>
    <w:rsid w:val="4D203FBB"/>
    <w:rsid w:val="4D225F85"/>
    <w:rsid w:val="4D244F88"/>
    <w:rsid w:val="4D267823"/>
    <w:rsid w:val="4D272479"/>
    <w:rsid w:val="4D2B308B"/>
    <w:rsid w:val="4D2B4E39"/>
    <w:rsid w:val="4D341814"/>
    <w:rsid w:val="4D3F2693"/>
    <w:rsid w:val="4D40640B"/>
    <w:rsid w:val="4D423F31"/>
    <w:rsid w:val="4D440195"/>
    <w:rsid w:val="4D444E39"/>
    <w:rsid w:val="4D453A21"/>
    <w:rsid w:val="4D493511"/>
    <w:rsid w:val="4D4C7C78"/>
    <w:rsid w:val="4D5048A0"/>
    <w:rsid w:val="4D50568E"/>
    <w:rsid w:val="4D5123C6"/>
    <w:rsid w:val="4D516EE0"/>
    <w:rsid w:val="4D52686A"/>
    <w:rsid w:val="4D5325E2"/>
    <w:rsid w:val="4D537EEC"/>
    <w:rsid w:val="4D553C64"/>
    <w:rsid w:val="4D5A127B"/>
    <w:rsid w:val="4D5A571F"/>
    <w:rsid w:val="4D5B4FF3"/>
    <w:rsid w:val="4D5C46DE"/>
    <w:rsid w:val="4D7B6270"/>
    <w:rsid w:val="4D7D31BB"/>
    <w:rsid w:val="4D7E0172"/>
    <w:rsid w:val="4D7E140D"/>
    <w:rsid w:val="4D7F0CE1"/>
    <w:rsid w:val="4D820DE4"/>
    <w:rsid w:val="4D84279B"/>
    <w:rsid w:val="4D8A46CB"/>
    <w:rsid w:val="4D8C1650"/>
    <w:rsid w:val="4D8D5C9E"/>
    <w:rsid w:val="4D8D78A2"/>
    <w:rsid w:val="4D8F77C9"/>
    <w:rsid w:val="4D901963"/>
    <w:rsid w:val="4D9124CF"/>
    <w:rsid w:val="4D926C66"/>
    <w:rsid w:val="4D955495"/>
    <w:rsid w:val="4D987FF5"/>
    <w:rsid w:val="4D994499"/>
    <w:rsid w:val="4D9971F8"/>
    <w:rsid w:val="4D9C2982"/>
    <w:rsid w:val="4DA1334D"/>
    <w:rsid w:val="4DA8648A"/>
    <w:rsid w:val="4DA937AA"/>
    <w:rsid w:val="4DA93FB0"/>
    <w:rsid w:val="4DAE15C6"/>
    <w:rsid w:val="4DB03B36"/>
    <w:rsid w:val="4DB12E65"/>
    <w:rsid w:val="4DB1472D"/>
    <w:rsid w:val="4DB27309"/>
    <w:rsid w:val="4DB43081"/>
    <w:rsid w:val="4DB84A67"/>
    <w:rsid w:val="4DBC3CE3"/>
    <w:rsid w:val="4DBD7A5B"/>
    <w:rsid w:val="4DC34CD8"/>
    <w:rsid w:val="4DC62DB4"/>
    <w:rsid w:val="4DC64B62"/>
    <w:rsid w:val="4DC808DA"/>
    <w:rsid w:val="4DC94652"/>
    <w:rsid w:val="4DCA73FC"/>
    <w:rsid w:val="4DD059E1"/>
    <w:rsid w:val="4DDC6134"/>
    <w:rsid w:val="4DDD24A4"/>
    <w:rsid w:val="4DDE03D1"/>
    <w:rsid w:val="4DDE08A8"/>
    <w:rsid w:val="4DE64E83"/>
    <w:rsid w:val="4DE90850"/>
    <w:rsid w:val="4DF27705"/>
    <w:rsid w:val="4DF53699"/>
    <w:rsid w:val="4DF54C25"/>
    <w:rsid w:val="4DFA0CB0"/>
    <w:rsid w:val="4DFA2A5E"/>
    <w:rsid w:val="4DFA75E6"/>
    <w:rsid w:val="4DFE60AA"/>
    <w:rsid w:val="4E086F29"/>
    <w:rsid w:val="4E092CA1"/>
    <w:rsid w:val="4E0A0EF3"/>
    <w:rsid w:val="4E0D2384"/>
    <w:rsid w:val="4E105DDD"/>
    <w:rsid w:val="4E113D5D"/>
    <w:rsid w:val="4E165AE9"/>
    <w:rsid w:val="4E1C4782"/>
    <w:rsid w:val="4E1E04FA"/>
    <w:rsid w:val="4E1E6242"/>
    <w:rsid w:val="4E231FB4"/>
    <w:rsid w:val="4E233D62"/>
    <w:rsid w:val="4E2B0E69"/>
    <w:rsid w:val="4E2B3CDA"/>
    <w:rsid w:val="4E3046D1"/>
    <w:rsid w:val="4E3221F7"/>
    <w:rsid w:val="4E323FA5"/>
    <w:rsid w:val="4E345F70"/>
    <w:rsid w:val="4E3F66C2"/>
    <w:rsid w:val="4E437F61"/>
    <w:rsid w:val="4E452C4D"/>
    <w:rsid w:val="4E4A12EF"/>
    <w:rsid w:val="4E4A6B18"/>
    <w:rsid w:val="4E50267E"/>
    <w:rsid w:val="4E5401B4"/>
    <w:rsid w:val="4E586691"/>
    <w:rsid w:val="4E5E6F20"/>
    <w:rsid w:val="4E636855"/>
    <w:rsid w:val="4E6600F3"/>
    <w:rsid w:val="4E675DF0"/>
    <w:rsid w:val="4E6D76D3"/>
    <w:rsid w:val="4E704779"/>
    <w:rsid w:val="4E704ACE"/>
    <w:rsid w:val="4E724CEA"/>
    <w:rsid w:val="4E792618"/>
    <w:rsid w:val="4E796078"/>
    <w:rsid w:val="4E7D7917"/>
    <w:rsid w:val="4E824F2D"/>
    <w:rsid w:val="4E830CA5"/>
    <w:rsid w:val="4E8A3DE2"/>
    <w:rsid w:val="4E8A5B90"/>
    <w:rsid w:val="4E920EE8"/>
    <w:rsid w:val="4E926C43"/>
    <w:rsid w:val="4E960E86"/>
    <w:rsid w:val="4E962786"/>
    <w:rsid w:val="4E9E788D"/>
    <w:rsid w:val="4EA330F5"/>
    <w:rsid w:val="4EA57CFD"/>
    <w:rsid w:val="4EA74993"/>
    <w:rsid w:val="4EA9466E"/>
    <w:rsid w:val="4EAD5D22"/>
    <w:rsid w:val="4EB27964"/>
    <w:rsid w:val="4EB42C0C"/>
    <w:rsid w:val="4EB97B2B"/>
    <w:rsid w:val="4EBB21ED"/>
    <w:rsid w:val="4EC217CD"/>
    <w:rsid w:val="4EC66BB9"/>
    <w:rsid w:val="4EC76DE4"/>
    <w:rsid w:val="4ECD1134"/>
    <w:rsid w:val="4ED212E5"/>
    <w:rsid w:val="4ED948EB"/>
    <w:rsid w:val="4EDB288F"/>
    <w:rsid w:val="4EE03A01"/>
    <w:rsid w:val="4EF179BD"/>
    <w:rsid w:val="4EF5192E"/>
    <w:rsid w:val="4EF621D5"/>
    <w:rsid w:val="4EFF657E"/>
    <w:rsid w:val="4F041DE6"/>
    <w:rsid w:val="4F075432"/>
    <w:rsid w:val="4F10098A"/>
    <w:rsid w:val="4F134A65"/>
    <w:rsid w:val="4F1418FD"/>
    <w:rsid w:val="4F146BA0"/>
    <w:rsid w:val="4F192488"/>
    <w:rsid w:val="4F192C84"/>
    <w:rsid w:val="4F244236"/>
    <w:rsid w:val="4F285F07"/>
    <w:rsid w:val="4F2A1121"/>
    <w:rsid w:val="4F2C6C47"/>
    <w:rsid w:val="4F3373D7"/>
    <w:rsid w:val="4F351F9F"/>
    <w:rsid w:val="4F367AC5"/>
    <w:rsid w:val="4F3D0EBA"/>
    <w:rsid w:val="4F416B96"/>
    <w:rsid w:val="4F42290E"/>
    <w:rsid w:val="4F457D08"/>
    <w:rsid w:val="4F493C9D"/>
    <w:rsid w:val="4F495A4B"/>
    <w:rsid w:val="4F4B17C3"/>
    <w:rsid w:val="4F4C1097"/>
    <w:rsid w:val="4F4C553B"/>
    <w:rsid w:val="4F5A37B4"/>
    <w:rsid w:val="4F5A694A"/>
    <w:rsid w:val="4F5C4C9C"/>
    <w:rsid w:val="4F5D32A4"/>
    <w:rsid w:val="4F626B0C"/>
    <w:rsid w:val="4F672375"/>
    <w:rsid w:val="4F6B3C13"/>
    <w:rsid w:val="4F6C02EB"/>
    <w:rsid w:val="4F730D1A"/>
    <w:rsid w:val="4F734876"/>
    <w:rsid w:val="4F74239C"/>
    <w:rsid w:val="4F753D6B"/>
    <w:rsid w:val="4F781E8C"/>
    <w:rsid w:val="4F7B197C"/>
    <w:rsid w:val="4F7C608E"/>
    <w:rsid w:val="4F7F321A"/>
    <w:rsid w:val="4F844CD5"/>
    <w:rsid w:val="4F860A4D"/>
    <w:rsid w:val="4F8B1BBF"/>
    <w:rsid w:val="4F962330"/>
    <w:rsid w:val="4F97238B"/>
    <w:rsid w:val="4F9767B3"/>
    <w:rsid w:val="4F992700"/>
    <w:rsid w:val="4FA964E9"/>
    <w:rsid w:val="4FAE58AE"/>
    <w:rsid w:val="4FB8497E"/>
    <w:rsid w:val="4FB8672C"/>
    <w:rsid w:val="4FB92301"/>
    <w:rsid w:val="4FBA4253"/>
    <w:rsid w:val="4FC12C7F"/>
    <w:rsid w:val="4FC13833"/>
    <w:rsid w:val="4FC7696F"/>
    <w:rsid w:val="4FC82E13"/>
    <w:rsid w:val="4FCB2904"/>
    <w:rsid w:val="4FCB581C"/>
    <w:rsid w:val="4FCE41A2"/>
    <w:rsid w:val="4FD572DE"/>
    <w:rsid w:val="4FDA7242"/>
    <w:rsid w:val="4FE4121F"/>
    <w:rsid w:val="4FE51A59"/>
    <w:rsid w:val="4FEC63D6"/>
    <w:rsid w:val="4FEE214E"/>
    <w:rsid w:val="4FF534DD"/>
    <w:rsid w:val="4FF736F9"/>
    <w:rsid w:val="4FF8049C"/>
    <w:rsid w:val="4FFC486B"/>
    <w:rsid w:val="500100D3"/>
    <w:rsid w:val="500A5A3E"/>
    <w:rsid w:val="50146059"/>
    <w:rsid w:val="5015592D"/>
    <w:rsid w:val="501871CB"/>
    <w:rsid w:val="501A1B80"/>
    <w:rsid w:val="501A2F43"/>
    <w:rsid w:val="501C1595"/>
    <w:rsid w:val="501F67AB"/>
    <w:rsid w:val="50215497"/>
    <w:rsid w:val="50242014"/>
    <w:rsid w:val="50285660"/>
    <w:rsid w:val="502A762A"/>
    <w:rsid w:val="502C75CB"/>
    <w:rsid w:val="502E69EF"/>
    <w:rsid w:val="502E7231"/>
    <w:rsid w:val="502F3FDB"/>
    <w:rsid w:val="503A5393"/>
    <w:rsid w:val="503C33AE"/>
    <w:rsid w:val="503E1327"/>
    <w:rsid w:val="503F5337"/>
    <w:rsid w:val="504A7CCC"/>
    <w:rsid w:val="50506965"/>
    <w:rsid w:val="50566671"/>
    <w:rsid w:val="505C11D1"/>
    <w:rsid w:val="506D5769"/>
    <w:rsid w:val="506D7517"/>
    <w:rsid w:val="50720FD1"/>
    <w:rsid w:val="50726CA2"/>
    <w:rsid w:val="507D4221"/>
    <w:rsid w:val="507D5884"/>
    <w:rsid w:val="507F724A"/>
    <w:rsid w:val="5080563B"/>
    <w:rsid w:val="50811214"/>
    <w:rsid w:val="508A00C9"/>
    <w:rsid w:val="508A1E77"/>
    <w:rsid w:val="508A2CFE"/>
    <w:rsid w:val="508B69CE"/>
    <w:rsid w:val="508D1967"/>
    <w:rsid w:val="50926F7D"/>
    <w:rsid w:val="5093712D"/>
    <w:rsid w:val="50974594"/>
    <w:rsid w:val="50982C04"/>
    <w:rsid w:val="5099655E"/>
    <w:rsid w:val="509B0528"/>
    <w:rsid w:val="509E5922"/>
    <w:rsid w:val="509E5948"/>
    <w:rsid w:val="509F054C"/>
    <w:rsid w:val="50A26ECD"/>
    <w:rsid w:val="50AF6FA0"/>
    <w:rsid w:val="50B138A7"/>
    <w:rsid w:val="50B40066"/>
    <w:rsid w:val="50B415EA"/>
    <w:rsid w:val="50B43398"/>
    <w:rsid w:val="50B67827"/>
    <w:rsid w:val="50B74C36"/>
    <w:rsid w:val="50B810F3"/>
    <w:rsid w:val="50C335DB"/>
    <w:rsid w:val="50CC248F"/>
    <w:rsid w:val="50D104E9"/>
    <w:rsid w:val="50D37CC2"/>
    <w:rsid w:val="50D41344"/>
    <w:rsid w:val="50D6330E"/>
    <w:rsid w:val="50D70E34"/>
    <w:rsid w:val="50DD5D6A"/>
    <w:rsid w:val="50DE0415"/>
    <w:rsid w:val="50DE6667"/>
    <w:rsid w:val="50E27255"/>
    <w:rsid w:val="50E377D9"/>
    <w:rsid w:val="50E5201E"/>
    <w:rsid w:val="50E77CBD"/>
    <w:rsid w:val="50FC2845"/>
    <w:rsid w:val="50FE2865"/>
    <w:rsid w:val="5102207D"/>
    <w:rsid w:val="51023E24"/>
    <w:rsid w:val="51037FEF"/>
    <w:rsid w:val="510734C7"/>
    <w:rsid w:val="5107796B"/>
    <w:rsid w:val="51085492"/>
    <w:rsid w:val="510C4F82"/>
    <w:rsid w:val="510D4856"/>
    <w:rsid w:val="5111625D"/>
    <w:rsid w:val="51145BE4"/>
    <w:rsid w:val="511856D5"/>
    <w:rsid w:val="512027DB"/>
    <w:rsid w:val="512544DB"/>
    <w:rsid w:val="512713C0"/>
    <w:rsid w:val="51273B6A"/>
    <w:rsid w:val="51275918"/>
    <w:rsid w:val="51281690"/>
    <w:rsid w:val="512E1D28"/>
    <w:rsid w:val="512F2D36"/>
    <w:rsid w:val="51333A9F"/>
    <w:rsid w:val="5139389D"/>
    <w:rsid w:val="513A4AE2"/>
    <w:rsid w:val="51452242"/>
    <w:rsid w:val="51454B8D"/>
    <w:rsid w:val="514566E6"/>
    <w:rsid w:val="51457DEE"/>
    <w:rsid w:val="514C6649"/>
    <w:rsid w:val="5151508A"/>
    <w:rsid w:val="515626A1"/>
    <w:rsid w:val="515F5C82"/>
    <w:rsid w:val="51644DBE"/>
    <w:rsid w:val="51691C12"/>
    <w:rsid w:val="516C3C72"/>
    <w:rsid w:val="516E3547"/>
    <w:rsid w:val="517174DB"/>
    <w:rsid w:val="5176064D"/>
    <w:rsid w:val="51782617"/>
    <w:rsid w:val="51790BFB"/>
    <w:rsid w:val="51790C4B"/>
    <w:rsid w:val="517F39A6"/>
    <w:rsid w:val="5184720E"/>
    <w:rsid w:val="51895F8F"/>
    <w:rsid w:val="51937833"/>
    <w:rsid w:val="51964322"/>
    <w:rsid w:val="519F5DF6"/>
    <w:rsid w:val="51A0391C"/>
    <w:rsid w:val="51A27694"/>
    <w:rsid w:val="51A4340C"/>
    <w:rsid w:val="51A4633E"/>
    <w:rsid w:val="51A46F68"/>
    <w:rsid w:val="51A72EFC"/>
    <w:rsid w:val="51AA4E4C"/>
    <w:rsid w:val="51AC406F"/>
    <w:rsid w:val="51AE7DE7"/>
    <w:rsid w:val="51B51175"/>
    <w:rsid w:val="51B55619"/>
    <w:rsid w:val="51B64EEE"/>
    <w:rsid w:val="51B65558"/>
    <w:rsid w:val="51B66C9C"/>
    <w:rsid w:val="51B964EB"/>
    <w:rsid w:val="51BB66C3"/>
    <w:rsid w:val="51CB2747"/>
    <w:rsid w:val="51CC4711"/>
    <w:rsid w:val="51CE66DB"/>
    <w:rsid w:val="51D22468"/>
    <w:rsid w:val="51D33CF1"/>
    <w:rsid w:val="51D57A6A"/>
    <w:rsid w:val="51D610EC"/>
    <w:rsid w:val="51D86921"/>
    <w:rsid w:val="51DA5080"/>
    <w:rsid w:val="51DD691E"/>
    <w:rsid w:val="51DF4444"/>
    <w:rsid w:val="51E470AB"/>
    <w:rsid w:val="51E63A25"/>
    <w:rsid w:val="51ED4DB3"/>
    <w:rsid w:val="51F021AD"/>
    <w:rsid w:val="51F6353C"/>
    <w:rsid w:val="51FF4AE6"/>
    <w:rsid w:val="52057EE4"/>
    <w:rsid w:val="520914C1"/>
    <w:rsid w:val="520B3EC2"/>
    <w:rsid w:val="520E6AD8"/>
    <w:rsid w:val="52100AA2"/>
    <w:rsid w:val="521706B1"/>
    <w:rsid w:val="5217093F"/>
    <w:rsid w:val="521C2FA3"/>
    <w:rsid w:val="521D6D1B"/>
    <w:rsid w:val="522160C5"/>
    <w:rsid w:val="5224454D"/>
    <w:rsid w:val="522542CC"/>
    <w:rsid w:val="52285DEB"/>
    <w:rsid w:val="522B58DB"/>
    <w:rsid w:val="522B768A"/>
    <w:rsid w:val="52304CA0"/>
    <w:rsid w:val="52383B54"/>
    <w:rsid w:val="524758FB"/>
    <w:rsid w:val="52484447"/>
    <w:rsid w:val="524C5999"/>
    <w:rsid w:val="524F15CA"/>
    <w:rsid w:val="524F4322"/>
    <w:rsid w:val="525210BA"/>
    <w:rsid w:val="52522E68"/>
    <w:rsid w:val="5253719A"/>
    <w:rsid w:val="52552958"/>
    <w:rsid w:val="525564B4"/>
    <w:rsid w:val="525E35BB"/>
    <w:rsid w:val="525F10E1"/>
    <w:rsid w:val="526037D7"/>
    <w:rsid w:val="526130AB"/>
    <w:rsid w:val="52642B9B"/>
    <w:rsid w:val="526461E3"/>
    <w:rsid w:val="526A7915"/>
    <w:rsid w:val="52770B21"/>
    <w:rsid w:val="527821A3"/>
    <w:rsid w:val="5279293E"/>
    <w:rsid w:val="52796647"/>
    <w:rsid w:val="527B23BF"/>
    <w:rsid w:val="52806E3D"/>
    <w:rsid w:val="52812A8D"/>
    <w:rsid w:val="52816712"/>
    <w:rsid w:val="528C78C0"/>
    <w:rsid w:val="52914182"/>
    <w:rsid w:val="52987EAF"/>
    <w:rsid w:val="52A00B89"/>
    <w:rsid w:val="52A11200"/>
    <w:rsid w:val="52A511EA"/>
    <w:rsid w:val="52A644BE"/>
    <w:rsid w:val="52AA2CA4"/>
    <w:rsid w:val="52AB60F5"/>
    <w:rsid w:val="52AF3E17"/>
    <w:rsid w:val="52B11497"/>
    <w:rsid w:val="52B23907"/>
    <w:rsid w:val="52B633F7"/>
    <w:rsid w:val="52B753C1"/>
    <w:rsid w:val="52B94C95"/>
    <w:rsid w:val="52BC6534"/>
    <w:rsid w:val="52BD107C"/>
    <w:rsid w:val="52BD342D"/>
    <w:rsid w:val="52BE04FE"/>
    <w:rsid w:val="52C11D9C"/>
    <w:rsid w:val="52C13B4A"/>
    <w:rsid w:val="52C27FEE"/>
    <w:rsid w:val="52C673B2"/>
    <w:rsid w:val="52CB118B"/>
    <w:rsid w:val="52CB6777"/>
    <w:rsid w:val="52CC02BF"/>
    <w:rsid w:val="52D01FDF"/>
    <w:rsid w:val="52DB4C0C"/>
    <w:rsid w:val="52DD4E28"/>
    <w:rsid w:val="52E661BD"/>
    <w:rsid w:val="52E8557B"/>
    <w:rsid w:val="52EB0BC7"/>
    <w:rsid w:val="52F004CF"/>
    <w:rsid w:val="52F1442F"/>
    <w:rsid w:val="52F67C97"/>
    <w:rsid w:val="52F91536"/>
    <w:rsid w:val="53015EF8"/>
    <w:rsid w:val="53032F5F"/>
    <w:rsid w:val="530D168E"/>
    <w:rsid w:val="530D306C"/>
    <w:rsid w:val="530D6D8F"/>
    <w:rsid w:val="530F6FAB"/>
    <w:rsid w:val="53132317"/>
    <w:rsid w:val="5314147A"/>
    <w:rsid w:val="53177C0E"/>
    <w:rsid w:val="531D3476"/>
    <w:rsid w:val="532105AE"/>
    <w:rsid w:val="532145E9"/>
    <w:rsid w:val="532742F5"/>
    <w:rsid w:val="532760A3"/>
    <w:rsid w:val="53285977"/>
    <w:rsid w:val="532A55C9"/>
    <w:rsid w:val="532A5B93"/>
    <w:rsid w:val="532A7941"/>
    <w:rsid w:val="53310CD0"/>
    <w:rsid w:val="53336FAD"/>
    <w:rsid w:val="5334431C"/>
    <w:rsid w:val="5334495E"/>
    <w:rsid w:val="5338205E"/>
    <w:rsid w:val="534721C6"/>
    <w:rsid w:val="534722A1"/>
    <w:rsid w:val="534A1D91"/>
    <w:rsid w:val="5352643E"/>
    <w:rsid w:val="535350EA"/>
    <w:rsid w:val="53536E98"/>
    <w:rsid w:val="53566988"/>
    <w:rsid w:val="535B3BFD"/>
    <w:rsid w:val="536015B5"/>
    <w:rsid w:val="53650979"/>
    <w:rsid w:val="53651354"/>
    <w:rsid w:val="53690E1E"/>
    <w:rsid w:val="536A0329"/>
    <w:rsid w:val="536C7F5A"/>
    <w:rsid w:val="5373753A"/>
    <w:rsid w:val="53764934"/>
    <w:rsid w:val="537D3F15"/>
    <w:rsid w:val="537E175F"/>
    <w:rsid w:val="5382152B"/>
    <w:rsid w:val="538232D9"/>
    <w:rsid w:val="538452A3"/>
    <w:rsid w:val="53884586"/>
    <w:rsid w:val="538C05FC"/>
    <w:rsid w:val="53924C20"/>
    <w:rsid w:val="539354E6"/>
    <w:rsid w:val="53937294"/>
    <w:rsid w:val="5394300C"/>
    <w:rsid w:val="53963229"/>
    <w:rsid w:val="539C1448"/>
    <w:rsid w:val="539D0113"/>
    <w:rsid w:val="539E73E9"/>
    <w:rsid w:val="53A04578"/>
    <w:rsid w:val="53A304DF"/>
    <w:rsid w:val="53A5346C"/>
    <w:rsid w:val="53A83B6F"/>
    <w:rsid w:val="53AE0572"/>
    <w:rsid w:val="53B92A73"/>
    <w:rsid w:val="53BD6A07"/>
    <w:rsid w:val="53BF62DB"/>
    <w:rsid w:val="53C75190"/>
    <w:rsid w:val="53CD699A"/>
    <w:rsid w:val="53CD7C7E"/>
    <w:rsid w:val="53D37FD9"/>
    <w:rsid w:val="53DA3115"/>
    <w:rsid w:val="53DA4EC3"/>
    <w:rsid w:val="53E126F6"/>
    <w:rsid w:val="53E43F94"/>
    <w:rsid w:val="53E73A84"/>
    <w:rsid w:val="53EC109A"/>
    <w:rsid w:val="53F341D7"/>
    <w:rsid w:val="53F65A75"/>
    <w:rsid w:val="53F704C6"/>
    <w:rsid w:val="53FC752F"/>
    <w:rsid w:val="54023290"/>
    <w:rsid w:val="54030BB3"/>
    <w:rsid w:val="5403164F"/>
    <w:rsid w:val="5403663F"/>
    <w:rsid w:val="54040192"/>
    <w:rsid w:val="5406215C"/>
    <w:rsid w:val="54065CB8"/>
    <w:rsid w:val="54071A30"/>
    <w:rsid w:val="540E079D"/>
    <w:rsid w:val="540E7263"/>
    <w:rsid w:val="5411465D"/>
    <w:rsid w:val="541303D5"/>
    <w:rsid w:val="54181E8F"/>
    <w:rsid w:val="542172BC"/>
    <w:rsid w:val="54225706"/>
    <w:rsid w:val="542645AC"/>
    <w:rsid w:val="542919A7"/>
    <w:rsid w:val="542D7105"/>
    <w:rsid w:val="54300F87"/>
    <w:rsid w:val="54375071"/>
    <w:rsid w:val="545478BA"/>
    <w:rsid w:val="5455304A"/>
    <w:rsid w:val="545A24A8"/>
    <w:rsid w:val="54611B26"/>
    <w:rsid w:val="54635D78"/>
    <w:rsid w:val="546D3F89"/>
    <w:rsid w:val="546E41E6"/>
    <w:rsid w:val="54773F23"/>
    <w:rsid w:val="547A66A6"/>
    <w:rsid w:val="547D1ED9"/>
    <w:rsid w:val="547E7F44"/>
    <w:rsid w:val="547F3CBD"/>
    <w:rsid w:val="548136DA"/>
    <w:rsid w:val="548968E9"/>
    <w:rsid w:val="548A4B3B"/>
    <w:rsid w:val="549142A8"/>
    <w:rsid w:val="549500A2"/>
    <w:rsid w:val="54953208"/>
    <w:rsid w:val="549E4143"/>
    <w:rsid w:val="549F610D"/>
    <w:rsid w:val="549F7EBB"/>
    <w:rsid w:val="54A018F2"/>
    <w:rsid w:val="54A11E85"/>
    <w:rsid w:val="54AF45A2"/>
    <w:rsid w:val="54B35714"/>
    <w:rsid w:val="54BC281B"/>
    <w:rsid w:val="54BC6CBF"/>
    <w:rsid w:val="54BE47E5"/>
    <w:rsid w:val="54C043A2"/>
    <w:rsid w:val="54C31DFB"/>
    <w:rsid w:val="54C4716B"/>
    <w:rsid w:val="54C53DC5"/>
    <w:rsid w:val="54CB13DD"/>
    <w:rsid w:val="54CF07A0"/>
    <w:rsid w:val="54D062C6"/>
    <w:rsid w:val="54D338BD"/>
    <w:rsid w:val="54D836B4"/>
    <w:rsid w:val="54D9517B"/>
    <w:rsid w:val="54E35FFA"/>
    <w:rsid w:val="54E8069A"/>
    <w:rsid w:val="54E875B9"/>
    <w:rsid w:val="54E87AB4"/>
    <w:rsid w:val="54F93A6F"/>
    <w:rsid w:val="54FB77E7"/>
    <w:rsid w:val="54FC355F"/>
    <w:rsid w:val="55050666"/>
    <w:rsid w:val="55067F3A"/>
    <w:rsid w:val="55085A60"/>
    <w:rsid w:val="550A5C7C"/>
    <w:rsid w:val="5511700B"/>
    <w:rsid w:val="55142657"/>
    <w:rsid w:val="551C775D"/>
    <w:rsid w:val="551E34D6"/>
    <w:rsid w:val="551E5284"/>
    <w:rsid w:val="551F0837"/>
    <w:rsid w:val="552503C0"/>
    <w:rsid w:val="55254864"/>
    <w:rsid w:val="55264138"/>
    <w:rsid w:val="55284354"/>
    <w:rsid w:val="552C4CAE"/>
    <w:rsid w:val="552C6103"/>
    <w:rsid w:val="5539030F"/>
    <w:rsid w:val="55425416"/>
    <w:rsid w:val="55441CE6"/>
    <w:rsid w:val="55450A62"/>
    <w:rsid w:val="55461E67"/>
    <w:rsid w:val="554F18E1"/>
    <w:rsid w:val="55524BDB"/>
    <w:rsid w:val="55545149"/>
    <w:rsid w:val="555869E7"/>
    <w:rsid w:val="55654C60"/>
    <w:rsid w:val="55684751"/>
    <w:rsid w:val="556D17E3"/>
    <w:rsid w:val="556E620B"/>
    <w:rsid w:val="556F4B7B"/>
    <w:rsid w:val="55741347"/>
    <w:rsid w:val="55780E38"/>
    <w:rsid w:val="557B26D6"/>
    <w:rsid w:val="55853555"/>
    <w:rsid w:val="5587107B"/>
    <w:rsid w:val="558D7B22"/>
    <w:rsid w:val="55906CB4"/>
    <w:rsid w:val="55911EF9"/>
    <w:rsid w:val="55985036"/>
    <w:rsid w:val="55986DE4"/>
    <w:rsid w:val="55A0213D"/>
    <w:rsid w:val="55A51501"/>
    <w:rsid w:val="55A6679F"/>
    <w:rsid w:val="55A734CB"/>
    <w:rsid w:val="55AA4D69"/>
    <w:rsid w:val="55AC288F"/>
    <w:rsid w:val="55AE6607"/>
    <w:rsid w:val="55AF7FC7"/>
    <w:rsid w:val="55B4285C"/>
    <w:rsid w:val="55B84B89"/>
    <w:rsid w:val="55B856D8"/>
    <w:rsid w:val="55B94FAC"/>
    <w:rsid w:val="55BA1450"/>
    <w:rsid w:val="55C4407D"/>
    <w:rsid w:val="55C97BCB"/>
    <w:rsid w:val="55D3606E"/>
    <w:rsid w:val="55DA44B5"/>
    <w:rsid w:val="55DD513F"/>
    <w:rsid w:val="55EF09CE"/>
    <w:rsid w:val="55F10BEA"/>
    <w:rsid w:val="55FB15FA"/>
    <w:rsid w:val="560721BC"/>
    <w:rsid w:val="5609181C"/>
    <w:rsid w:val="56095F34"/>
    <w:rsid w:val="56124994"/>
    <w:rsid w:val="561548D9"/>
    <w:rsid w:val="56170651"/>
    <w:rsid w:val="561924BA"/>
    <w:rsid w:val="561E1AB6"/>
    <w:rsid w:val="5623599A"/>
    <w:rsid w:val="562C577E"/>
    <w:rsid w:val="56310FE7"/>
    <w:rsid w:val="563674D2"/>
    <w:rsid w:val="563805C7"/>
    <w:rsid w:val="56387FEC"/>
    <w:rsid w:val="563A433F"/>
    <w:rsid w:val="564451BE"/>
    <w:rsid w:val="56486A5C"/>
    <w:rsid w:val="56496330"/>
    <w:rsid w:val="564978D8"/>
    <w:rsid w:val="56542303"/>
    <w:rsid w:val="565815E3"/>
    <w:rsid w:val="56586573"/>
    <w:rsid w:val="565C7A6A"/>
    <w:rsid w:val="565F18C9"/>
    <w:rsid w:val="565F3DA6"/>
    <w:rsid w:val="565F7902"/>
    <w:rsid w:val="56603F87"/>
    <w:rsid w:val="566273F2"/>
    <w:rsid w:val="56633896"/>
    <w:rsid w:val="566D69A1"/>
    <w:rsid w:val="566E5889"/>
    <w:rsid w:val="56794E67"/>
    <w:rsid w:val="567C0AA8"/>
    <w:rsid w:val="567C6706"/>
    <w:rsid w:val="56841E7A"/>
    <w:rsid w:val="568455BA"/>
    <w:rsid w:val="5689497F"/>
    <w:rsid w:val="568E5C3E"/>
    <w:rsid w:val="56903F5F"/>
    <w:rsid w:val="56905D0D"/>
    <w:rsid w:val="56921A85"/>
    <w:rsid w:val="569257B4"/>
    <w:rsid w:val="56981066"/>
    <w:rsid w:val="569A3030"/>
    <w:rsid w:val="569A6B8C"/>
    <w:rsid w:val="56A17F1A"/>
    <w:rsid w:val="56A95021"/>
    <w:rsid w:val="56B22127"/>
    <w:rsid w:val="56B23ED5"/>
    <w:rsid w:val="56B770DA"/>
    <w:rsid w:val="56B92E34"/>
    <w:rsid w:val="56BF65F2"/>
    <w:rsid w:val="56C24C57"/>
    <w:rsid w:val="56C34335"/>
    <w:rsid w:val="56C635D8"/>
    <w:rsid w:val="56C65BD3"/>
    <w:rsid w:val="56C67981"/>
    <w:rsid w:val="56CB143B"/>
    <w:rsid w:val="56CD6F61"/>
    <w:rsid w:val="56D0141B"/>
    <w:rsid w:val="56D02CD3"/>
    <w:rsid w:val="56D0725B"/>
    <w:rsid w:val="56D227CA"/>
    <w:rsid w:val="56D70A15"/>
    <w:rsid w:val="56D91888"/>
    <w:rsid w:val="56E04EE6"/>
    <w:rsid w:val="56E147BB"/>
    <w:rsid w:val="56EB2722"/>
    <w:rsid w:val="56EB4CCA"/>
    <w:rsid w:val="56F664B8"/>
    <w:rsid w:val="56F91B04"/>
    <w:rsid w:val="57014E5D"/>
    <w:rsid w:val="57016C0B"/>
    <w:rsid w:val="570606C5"/>
    <w:rsid w:val="570D302A"/>
    <w:rsid w:val="5717642E"/>
    <w:rsid w:val="572A6162"/>
    <w:rsid w:val="572B3C88"/>
    <w:rsid w:val="572C012C"/>
    <w:rsid w:val="572F16CD"/>
    <w:rsid w:val="572F3778"/>
    <w:rsid w:val="5730129E"/>
    <w:rsid w:val="57373AAD"/>
    <w:rsid w:val="57403179"/>
    <w:rsid w:val="574134AB"/>
    <w:rsid w:val="57416C40"/>
    <w:rsid w:val="57430E83"/>
    <w:rsid w:val="57430FD1"/>
    <w:rsid w:val="57435475"/>
    <w:rsid w:val="574436DA"/>
    <w:rsid w:val="574A6804"/>
    <w:rsid w:val="574C432A"/>
    <w:rsid w:val="575130F0"/>
    <w:rsid w:val="57521214"/>
    <w:rsid w:val="57527466"/>
    <w:rsid w:val="575C2093"/>
    <w:rsid w:val="575E405D"/>
    <w:rsid w:val="575E5E0B"/>
    <w:rsid w:val="57603931"/>
    <w:rsid w:val="57607DD5"/>
    <w:rsid w:val="57652917"/>
    <w:rsid w:val="57684EDC"/>
    <w:rsid w:val="576B22D6"/>
    <w:rsid w:val="576C0A9F"/>
    <w:rsid w:val="577613A7"/>
    <w:rsid w:val="57782850"/>
    <w:rsid w:val="577B4C0F"/>
    <w:rsid w:val="57825F9E"/>
    <w:rsid w:val="57917F8F"/>
    <w:rsid w:val="57945CD1"/>
    <w:rsid w:val="579637F7"/>
    <w:rsid w:val="57967E32"/>
    <w:rsid w:val="579F319F"/>
    <w:rsid w:val="579F6F85"/>
    <w:rsid w:val="57A44166"/>
    <w:rsid w:val="57AC4DC9"/>
    <w:rsid w:val="57AE1B0B"/>
    <w:rsid w:val="57AF48B9"/>
    <w:rsid w:val="57B22632"/>
    <w:rsid w:val="57B40121"/>
    <w:rsid w:val="57B94E1F"/>
    <w:rsid w:val="57BC2B32"/>
    <w:rsid w:val="57BD306D"/>
    <w:rsid w:val="57BD5228"/>
    <w:rsid w:val="57C02622"/>
    <w:rsid w:val="57C32112"/>
    <w:rsid w:val="57C4270D"/>
    <w:rsid w:val="57C9597B"/>
    <w:rsid w:val="57DB745C"/>
    <w:rsid w:val="57E00F16"/>
    <w:rsid w:val="57E04560"/>
    <w:rsid w:val="57E24C8E"/>
    <w:rsid w:val="57E44562"/>
    <w:rsid w:val="57E4661E"/>
    <w:rsid w:val="57E52089"/>
    <w:rsid w:val="57E9601D"/>
    <w:rsid w:val="57ED3220"/>
    <w:rsid w:val="57F40CD0"/>
    <w:rsid w:val="57F56770"/>
    <w:rsid w:val="57F64296"/>
    <w:rsid w:val="57F81DBC"/>
    <w:rsid w:val="57FD00AB"/>
    <w:rsid w:val="57FD5624"/>
    <w:rsid w:val="57FE1891"/>
    <w:rsid w:val="57FE314A"/>
    <w:rsid w:val="58005114"/>
    <w:rsid w:val="5805272B"/>
    <w:rsid w:val="58070251"/>
    <w:rsid w:val="581035A9"/>
    <w:rsid w:val="581110D0"/>
    <w:rsid w:val="581B3CFC"/>
    <w:rsid w:val="581D1822"/>
    <w:rsid w:val="581D5CC6"/>
    <w:rsid w:val="58207565"/>
    <w:rsid w:val="5824731E"/>
    <w:rsid w:val="5825158A"/>
    <w:rsid w:val="583059FA"/>
    <w:rsid w:val="58353010"/>
    <w:rsid w:val="58382B00"/>
    <w:rsid w:val="5838665C"/>
    <w:rsid w:val="583C31B4"/>
    <w:rsid w:val="583C439E"/>
    <w:rsid w:val="583C4A33"/>
    <w:rsid w:val="58466FCB"/>
    <w:rsid w:val="584F0BFF"/>
    <w:rsid w:val="584F4F9F"/>
    <w:rsid w:val="58507E4A"/>
    <w:rsid w:val="585A02BB"/>
    <w:rsid w:val="585D0527"/>
    <w:rsid w:val="585D2567"/>
    <w:rsid w:val="585F6723"/>
    <w:rsid w:val="58613E05"/>
    <w:rsid w:val="58615BB3"/>
    <w:rsid w:val="586414E5"/>
    <w:rsid w:val="5868698E"/>
    <w:rsid w:val="586C0B52"/>
    <w:rsid w:val="586E7944"/>
    <w:rsid w:val="586F7D86"/>
    <w:rsid w:val="58705DF6"/>
    <w:rsid w:val="58737CED"/>
    <w:rsid w:val="58743C33"/>
    <w:rsid w:val="58745DBD"/>
    <w:rsid w:val="58774269"/>
    <w:rsid w:val="587753D7"/>
    <w:rsid w:val="58794C72"/>
    <w:rsid w:val="587A4EC7"/>
    <w:rsid w:val="587B479B"/>
    <w:rsid w:val="5889335C"/>
    <w:rsid w:val="588C0756"/>
    <w:rsid w:val="588C69A8"/>
    <w:rsid w:val="58935F89"/>
    <w:rsid w:val="5895585D"/>
    <w:rsid w:val="58977827"/>
    <w:rsid w:val="589F492D"/>
    <w:rsid w:val="58A010FB"/>
    <w:rsid w:val="58A12453"/>
    <w:rsid w:val="58A35690"/>
    <w:rsid w:val="58A61818"/>
    <w:rsid w:val="58A65CBC"/>
    <w:rsid w:val="58A74B29"/>
    <w:rsid w:val="58A81A34"/>
    <w:rsid w:val="58AB6E2E"/>
    <w:rsid w:val="58B32187"/>
    <w:rsid w:val="58B8154B"/>
    <w:rsid w:val="58B959EF"/>
    <w:rsid w:val="58BE3005"/>
    <w:rsid w:val="58C0702C"/>
    <w:rsid w:val="58C6010C"/>
    <w:rsid w:val="58C92183"/>
    <w:rsid w:val="58CB5722"/>
    <w:rsid w:val="58CB74D0"/>
    <w:rsid w:val="58CE0D6F"/>
    <w:rsid w:val="58D00F8B"/>
    <w:rsid w:val="58D26AB1"/>
    <w:rsid w:val="58D520FD"/>
    <w:rsid w:val="58D72319"/>
    <w:rsid w:val="58E324B7"/>
    <w:rsid w:val="58E40592"/>
    <w:rsid w:val="58E80082"/>
    <w:rsid w:val="58EF1411"/>
    <w:rsid w:val="58F17243"/>
    <w:rsid w:val="58F918E3"/>
    <w:rsid w:val="58FE1654"/>
    <w:rsid w:val="590017E6"/>
    <w:rsid w:val="59012EF2"/>
    <w:rsid w:val="590F1AB3"/>
    <w:rsid w:val="5919023C"/>
    <w:rsid w:val="59192459"/>
    <w:rsid w:val="591A2206"/>
    <w:rsid w:val="591C1ADA"/>
    <w:rsid w:val="59215342"/>
    <w:rsid w:val="59260BAB"/>
    <w:rsid w:val="592A069B"/>
    <w:rsid w:val="592D018B"/>
    <w:rsid w:val="593001D6"/>
    <w:rsid w:val="5932754F"/>
    <w:rsid w:val="59350DEE"/>
    <w:rsid w:val="59387A26"/>
    <w:rsid w:val="593B4656"/>
    <w:rsid w:val="594352B9"/>
    <w:rsid w:val="59435A08"/>
    <w:rsid w:val="594A55D4"/>
    <w:rsid w:val="594B23BF"/>
    <w:rsid w:val="59505C28"/>
    <w:rsid w:val="59534FAE"/>
    <w:rsid w:val="595A2F33"/>
    <w:rsid w:val="595B0854"/>
    <w:rsid w:val="59682F71"/>
    <w:rsid w:val="596A6CE9"/>
    <w:rsid w:val="596C0CB3"/>
    <w:rsid w:val="59725B9E"/>
    <w:rsid w:val="5977735C"/>
    <w:rsid w:val="5978041C"/>
    <w:rsid w:val="597A6698"/>
    <w:rsid w:val="597A7C9B"/>
    <w:rsid w:val="597C5892"/>
    <w:rsid w:val="597E0556"/>
    <w:rsid w:val="59846BF5"/>
    <w:rsid w:val="59853142"/>
    <w:rsid w:val="598558D1"/>
    <w:rsid w:val="5988716F"/>
    <w:rsid w:val="599414FF"/>
    <w:rsid w:val="59945B14"/>
    <w:rsid w:val="5996188C"/>
    <w:rsid w:val="599864FB"/>
    <w:rsid w:val="599D7812"/>
    <w:rsid w:val="599E4BE5"/>
    <w:rsid w:val="59A0270B"/>
    <w:rsid w:val="59A246D5"/>
    <w:rsid w:val="59A53FC9"/>
    <w:rsid w:val="59A541C5"/>
    <w:rsid w:val="59AA358A"/>
    <w:rsid w:val="59AD1935"/>
    <w:rsid w:val="59AD4E28"/>
    <w:rsid w:val="59AF294E"/>
    <w:rsid w:val="59BD150F"/>
    <w:rsid w:val="59C04B5B"/>
    <w:rsid w:val="59C75EEA"/>
    <w:rsid w:val="59C77C98"/>
    <w:rsid w:val="59C931D6"/>
    <w:rsid w:val="59CE54CA"/>
    <w:rsid w:val="59D4498F"/>
    <w:rsid w:val="59E00D5A"/>
    <w:rsid w:val="59E02120"/>
    <w:rsid w:val="59E051FD"/>
    <w:rsid w:val="59E50FCB"/>
    <w:rsid w:val="59E720E8"/>
    <w:rsid w:val="59EA769D"/>
    <w:rsid w:val="59EC76FE"/>
    <w:rsid w:val="59ED3476"/>
    <w:rsid w:val="59EE16C8"/>
    <w:rsid w:val="5A0031AA"/>
    <w:rsid w:val="5A015303"/>
    <w:rsid w:val="5A0802B0"/>
    <w:rsid w:val="5A096502"/>
    <w:rsid w:val="5A0A5DD6"/>
    <w:rsid w:val="5A0D1D70"/>
    <w:rsid w:val="5A116688"/>
    <w:rsid w:val="5A14201D"/>
    <w:rsid w:val="5A1629CD"/>
    <w:rsid w:val="5A166E71"/>
    <w:rsid w:val="5A1D3D5C"/>
    <w:rsid w:val="5A1D5B0A"/>
    <w:rsid w:val="5A2068C3"/>
    <w:rsid w:val="5A2E7D17"/>
    <w:rsid w:val="5A312D8C"/>
    <w:rsid w:val="5A364E1D"/>
    <w:rsid w:val="5A380B96"/>
    <w:rsid w:val="5A386DE8"/>
    <w:rsid w:val="5A3966BC"/>
    <w:rsid w:val="5A44753A"/>
    <w:rsid w:val="5A494B51"/>
    <w:rsid w:val="5A4A08C9"/>
    <w:rsid w:val="5A4B613A"/>
    <w:rsid w:val="5A5B2AD6"/>
    <w:rsid w:val="5A5D23AA"/>
    <w:rsid w:val="5A68536B"/>
    <w:rsid w:val="5A69419E"/>
    <w:rsid w:val="5A6951F3"/>
    <w:rsid w:val="5A6A4AC7"/>
    <w:rsid w:val="5A6C6A91"/>
    <w:rsid w:val="5A722A87"/>
    <w:rsid w:val="5A753B98"/>
    <w:rsid w:val="5A767910"/>
    <w:rsid w:val="5A79415D"/>
    <w:rsid w:val="5A7A42D5"/>
    <w:rsid w:val="5A8C4A10"/>
    <w:rsid w:val="5A90452E"/>
    <w:rsid w:val="5A917BF1"/>
    <w:rsid w:val="5A923AFE"/>
    <w:rsid w:val="5A9B4CDE"/>
    <w:rsid w:val="5A9D3B79"/>
    <w:rsid w:val="5AA1498D"/>
    <w:rsid w:val="5AA46073"/>
    <w:rsid w:val="5AAB1367"/>
    <w:rsid w:val="5AB53F94"/>
    <w:rsid w:val="5AB75F5E"/>
    <w:rsid w:val="5ABC4DE1"/>
    <w:rsid w:val="5ABE72DA"/>
    <w:rsid w:val="5AC8787B"/>
    <w:rsid w:val="5AD76600"/>
    <w:rsid w:val="5ADB57C0"/>
    <w:rsid w:val="5ADC4D16"/>
    <w:rsid w:val="5ADE798F"/>
    <w:rsid w:val="5AE10E88"/>
    <w:rsid w:val="5AE26D53"/>
    <w:rsid w:val="5AE9246A"/>
    <w:rsid w:val="5AED7BD2"/>
    <w:rsid w:val="5AF076C2"/>
    <w:rsid w:val="5AF727FF"/>
    <w:rsid w:val="5AF820D3"/>
    <w:rsid w:val="5AFC6067"/>
    <w:rsid w:val="5B0171D9"/>
    <w:rsid w:val="5B025012"/>
    <w:rsid w:val="5B062A42"/>
    <w:rsid w:val="5B083E42"/>
    <w:rsid w:val="5B0C1E8D"/>
    <w:rsid w:val="5B120E2F"/>
    <w:rsid w:val="5B182775"/>
    <w:rsid w:val="5B184523"/>
    <w:rsid w:val="5B1909C7"/>
    <w:rsid w:val="5B1A029B"/>
    <w:rsid w:val="5B2004EC"/>
    <w:rsid w:val="5B2335F4"/>
    <w:rsid w:val="5B242C97"/>
    <w:rsid w:val="5B24736C"/>
    <w:rsid w:val="5B266C40"/>
    <w:rsid w:val="5B286E5C"/>
    <w:rsid w:val="5B2C3479"/>
    <w:rsid w:val="5B37709F"/>
    <w:rsid w:val="5B3C46B5"/>
    <w:rsid w:val="5B3C6463"/>
    <w:rsid w:val="5B3E042E"/>
    <w:rsid w:val="5B3F5F54"/>
    <w:rsid w:val="5B4041A6"/>
    <w:rsid w:val="5B4839B9"/>
    <w:rsid w:val="5B484E08"/>
    <w:rsid w:val="5B490B80"/>
    <w:rsid w:val="5B500161"/>
    <w:rsid w:val="5B5419FF"/>
    <w:rsid w:val="5B59316F"/>
    <w:rsid w:val="5B5A2D8E"/>
    <w:rsid w:val="5B5C4526"/>
    <w:rsid w:val="5B5E287E"/>
    <w:rsid w:val="5B5E63DA"/>
    <w:rsid w:val="5B5F03A4"/>
    <w:rsid w:val="5B6011F6"/>
    <w:rsid w:val="5B615ECA"/>
    <w:rsid w:val="5B6339F0"/>
    <w:rsid w:val="5B6B4F9B"/>
    <w:rsid w:val="5B715D0A"/>
    <w:rsid w:val="5B7420A1"/>
    <w:rsid w:val="5B791466"/>
    <w:rsid w:val="5B793214"/>
    <w:rsid w:val="5B823A17"/>
    <w:rsid w:val="5B871DD5"/>
    <w:rsid w:val="5B8816A9"/>
    <w:rsid w:val="5B8B4C4D"/>
    <w:rsid w:val="5B8B5268"/>
    <w:rsid w:val="5B8B5F03"/>
    <w:rsid w:val="5B92246C"/>
    <w:rsid w:val="5B9823CD"/>
    <w:rsid w:val="5B9B13DC"/>
    <w:rsid w:val="5B9C083A"/>
    <w:rsid w:val="5B9D5C49"/>
    <w:rsid w:val="5B9E711E"/>
    <w:rsid w:val="5BA02E96"/>
    <w:rsid w:val="5BA858A7"/>
    <w:rsid w:val="5BA87F9D"/>
    <w:rsid w:val="5BAF4E87"/>
    <w:rsid w:val="5BB03B5F"/>
    <w:rsid w:val="5BB71F8E"/>
    <w:rsid w:val="5BB73F01"/>
    <w:rsid w:val="5BB91AF5"/>
    <w:rsid w:val="5BBA55DA"/>
    <w:rsid w:val="5BBB4FCE"/>
    <w:rsid w:val="5BBD6603"/>
    <w:rsid w:val="5BC052E6"/>
    <w:rsid w:val="5BC5257E"/>
    <w:rsid w:val="5BC823C7"/>
    <w:rsid w:val="5BD424E2"/>
    <w:rsid w:val="5BD60666"/>
    <w:rsid w:val="5BD743DE"/>
    <w:rsid w:val="5BD7618C"/>
    <w:rsid w:val="5BD82630"/>
    <w:rsid w:val="5BDB5C7C"/>
    <w:rsid w:val="5BE2525D"/>
    <w:rsid w:val="5BE80399"/>
    <w:rsid w:val="5BEA2363"/>
    <w:rsid w:val="5BED59B0"/>
    <w:rsid w:val="5BED775E"/>
    <w:rsid w:val="5BF136F2"/>
    <w:rsid w:val="5BF21450"/>
    <w:rsid w:val="5BF22FC6"/>
    <w:rsid w:val="5BF475EB"/>
    <w:rsid w:val="5BF64864"/>
    <w:rsid w:val="5BFB1E7B"/>
    <w:rsid w:val="5C001B87"/>
    <w:rsid w:val="5C052417"/>
    <w:rsid w:val="5C055F6F"/>
    <w:rsid w:val="5C0C052C"/>
    <w:rsid w:val="5C0D1BAE"/>
    <w:rsid w:val="5C0D7E00"/>
    <w:rsid w:val="5C0F3B78"/>
    <w:rsid w:val="5C0F5926"/>
    <w:rsid w:val="5C1178F0"/>
    <w:rsid w:val="5C1271C4"/>
    <w:rsid w:val="5C146A57"/>
    <w:rsid w:val="5C172A9F"/>
    <w:rsid w:val="5C186ED1"/>
    <w:rsid w:val="5C230FD4"/>
    <w:rsid w:val="5C25514A"/>
    <w:rsid w:val="5C256E88"/>
    <w:rsid w:val="5C266DAE"/>
    <w:rsid w:val="5C2A09B2"/>
    <w:rsid w:val="5C2A2760"/>
    <w:rsid w:val="5C2A6017"/>
    <w:rsid w:val="5C377616"/>
    <w:rsid w:val="5C3913A6"/>
    <w:rsid w:val="5C391B19"/>
    <w:rsid w:val="5C3F26AF"/>
    <w:rsid w:val="5C454916"/>
    <w:rsid w:val="5C533A65"/>
    <w:rsid w:val="5C5360C8"/>
    <w:rsid w:val="5C553C81"/>
    <w:rsid w:val="5C58107B"/>
    <w:rsid w:val="5C606FAD"/>
    <w:rsid w:val="5C6A0DAE"/>
    <w:rsid w:val="5C7301AC"/>
    <w:rsid w:val="5C741C2D"/>
    <w:rsid w:val="5C767BC3"/>
    <w:rsid w:val="5C7E5EE4"/>
    <w:rsid w:val="5C8B5B86"/>
    <w:rsid w:val="5C946F14"/>
    <w:rsid w:val="5C95033D"/>
    <w:rsid w:val="5C983B6D"/>
    <w:rsid w:val="5C9B365E"/>
    <w:rsid w:val="5CA240BE"/>
    <w:rsid w:val="5CAF1F15"/>
    <w:rsid w:val="5CAF2C65"/>
    <w:rsid w:val="5CB00EB7"/>
    <w:rsid w:val="5CB07109"/>
    <w:rsid w:val="5CB169DD"/>
    <w:rsid w:val="5CB52971"/>
    <w:rsid w:val="5CB564CD"/>
    <w:rsid w:val="5CB62246"/>
    <w:rsid w:val="5CBB32A1"/>
    <w:rsid w:val="5CBD1826"/>
    <w:rsid w:val="5CBD5382"/>
    <w:rsid w:val="5CC5085F"/>
    <w:rsid w:val="5CCC36C3"/>
    <w:rsid w:val="5CCE3A33"/>
    <w:rsid w:val="5CD252D1"/>
    <w:rsid w:val="5CD3778B"/>
    <w:rsid w:val="5CD56B70"/>
    <w:rsid w:val="5CD66444"/>
    <w:rsid w:val="5CDB5BF9"/>
    <w:rsid w:val="5CDC6150"/>
    <w:rsid w:val="5CDC6505"/>
    <w:rsid w:val="5CDD337D"/>
    <w:rsid w:val="5CDE23BE"/>
    <w:rsid w:val="5CE15514"/>
    <w:rsid w:val="5CE62B2B"/>
    <w:rsid w:val="5CE768A3"/>
    <w:rsid w:val="5CEB6393"/>
    <w:rsid w:val="5CEE5E83"/>
    <w:rsid w:val="5CEE7C31"/>
    <w:rsid w:val="5CF54B1C"/>
    <w:rsid w:val="5CF8285E"/>
    <w:rsid w:val="5CFA4828"/>
    <w:rsid w:val="5CFE60C6"/>
    <w:rsid w:val="5CFF3BED"/>
    <w:rsid w:val="5D003135"/>
    <w:rsid w:val="5D064F7B"/>
    <w:rsid w:val="5D066D29"/>
    <w:rsid w:val="5D101956"/>
    <w:rsid w:val="5D137698"/>
    <w:rsid w:val="5D146CAF"/>
    <w:rsid w:val="5D172CE4"/>
    <w:rsid w:val="5D184BD5"/>
    <w:rsid w:val="5D215911"/>
    <w:rsid w:val="5D235B2D"/>
    <w:rsid w:val="5D252425"/>
    <w:rsid w:val="5D276C9F"/>
    <w:rsid w:val="5D325D70"/>
    <w:rsid w:val="5D34713E"/>
    <w:rsid w:val="5D3A69D3"/>
    <w:rsid w:val="5D3C274B"/>
    <w:rsid w:val="5D3D64C3"/>
    <w:rsid w:val="5D3F2130"/>
    <w:rsid w:val="5D423AD9"/>
    <w:rsid w:val="5D4810F0"/>
    <w:rsid w:val="5D4B0BE0"/>
    <w:rsid w:val="5D4D6706"/>
    <w:rsid w:val="5D4E247E"/>
    <w:rsid w:val="5D504013"/>
    <w:rsid w:val="5D5061F6"/>
    <w:rsid w:val="5D521F6E"/>
    <w:rsid w:val="5D532C33"/>
    <w:rsid w:val="5D597010"/>
    <w:rsid w:val="5D5D25CE"/>
    <w:rsid w:val="5D600B2F"/>
    <w:rsid w:val="5D607E16"/>
    <w:rsid w:val="5D6A31BC"/>
    <w:rsid w:val="5D700646"/>
    <w:rsid w:val="5D723A7B"/>
    <w:rsid w:val="5D725030"/>
    <w:rsid w:val="5D777C27"/>
    <w:rsid w:val="5D7A1930"/>
    <w:rsid w:val="5D7F0889"/>
    <w:rsid w:val="5D810AA5"/>
    <w:rsid w:val="5D83481E"/>
    <w:rsid w:val="5D845EA0"/>
    <w:rsid w:val="5D86043D"/>
    <w:rsid w:val="5D902A97"/>
    <w:rsid w:val="5D917D5A"/>
    <w:rsid w:val="5D9562FF"/>
    <w:rsid w:val="5D9E1657"/>
    <w:rsid w:val="5DA66BFD"/>
    <w:rsid w:val="5DAA7FFC"/>
    <w:rsid w:val="5DAB167E"/>
    <w:rsid w:val="5DB26EB1"/>
    <w:rsid w:val="5DB4524A"/>
    <w:rsid w:val="5DB6074F"/>
    <w:rsid w:val="5DBE7604"/>
    <w:rsid w:val="5DBF0831"/>
    <w:rsid w:val="5DC310BE"/>
    <w:rsid w:val="5DC737AD"/>
    <w:rsid w:val="5DCA244C"/>
    <w:rsid w:val="5DCB1D21"/>
    <w:rsid w:val="5DCB3ACF"/>
    <w:rsid w:val="5DD92690"/>
    <w:rsid w:val="5DD9443E"/>
    <w:rsid w:val="5DDD0D6A"/>
    <w:rsid w:val="5DDE1A54"/>
    <w:rsid w:val="5DE801C7"/>
    <w:rsid w:val="5DEE0346"/>
    <w:rsid w:val="5DF43025"/>
    <w:rsid w:val="5DFD637E"/>
    <w:rsid w:val="5E0019CA"/>
    <w:rsid w:val="5E055233"/>
    <w:rsid w:val="5E080D6E"/>
    <w:rsid w:val="5E0A1696"/>
    <w:rsid w:val="5E0F1C0D"/>
    <w:rsid w:val="5E0F7E5F"/>
    <w:rsid w:val="5E1436C8"/>
    <w:rsid w:val="5E160396"/>
    <w:rsid w:val="5E174F66"/>
    <w:rsid w:val="5E1831B8"/>
    <w:rsid w:val="5E1A0D54"/>
    <w:rsid w:val="5E1A769E"/>
    <w:rsid w:val="5E1B2CA8"/>
    <w:rsid w:val="5E1E00A2"/>
    <w:rsid w:val="5E217EDA"/>
    <w:rsid w:val="5E251431"/>
    <w:rsid w:val="5E272CB2"/>
    <w:rsid w:val="5E2D4789"/>
    <w:rsid w:val="5E2D6537"/>
    <w:rsid w:val="5E2F405E"/>
    <w:rsid w:val="5E31427A"/>
    <w:rsid w:val="5E3160FD"/>
    <w:rsid w:val="5E323B4E"/>
    <w:rsid w:val="5E343D6A"/>
    <w:rsid w:val="5E35172F"/>
    <w:rsid w:val="5E361890"/>
    <w:rsid w:val="5E394EDC"/>
    <w:rsid w:val="5E3A7034"/>
    <w:rsid w:val="5E3B0C54"/>
    <w:rsid w:val="5E40270F"/>
    <w:rsid w:val="5E422A75"/>
    <w:rsid w:val="5E4A0E97"/>
    <w:rsid w:val="5E4E4E2C"/>
    <w:rsid w:val="5E4F4700"/>
    <w:rsid w:val="5E545880"/>
    <w:rsid w:val="5E565A8E"/>
    <w:rsid w:val="5E5830EC"/>
    <w:rsid w:val="5E59732C"/>
    <w:rsid w:val="5E5B12F6"/>
    <w:rsid w:val="5E5D0BCB"/>
    <w:rsid w:val="5E5D506F"/>
    <w:rsid w:val="5E655CD1"/>
    <w:rsid w:val="5E6A153A"/>
    <w:rsid w:val="5E6C2174"/>
    <w:rsid w:val="5E727476"/>
    <w:rsid w:val="5E761CA4"/>
    <w:rsid w:val="5E766130"/>
    <w:rsid w:val="5E820631"/>
    <w:rsid w:val="5E823C55"/>
    <w:rsid w:val="5E824AD5"/>
    <w:rsid w:val="5E8545C5"/>
    <w:rsid w:val="5E873E9A"/>
    <w:rsid w:val="5E8816A7"/>
    <w:rsid w:val="5E895E64"/>
    <w:rsid w:val="5E897C12"/>
    <w:rsid w:val="5E8A654E"/>
    <w:rsid w:val="5E8E31E0"/>
    <w:rsid w:val="5E8E5BA5"/>
    <w:rsid w:val="5E92177F"/>
    <w:rsid w:val="5E930A90"/>
    <w:rsid w:val="5E9D190F"/>
    <w:rsid w:val="5EA26F25"/>
    <w:rsid w:val="5EAB402C"/>
    <w:rsid w:val="5EAF096B"/>
    <w:rsid w:val="5EB01642"/>
    <w:rsid w:val="5EB34616"/>
    <w:rsid w:val="5EB448CA"/>
    <w:rsid w:val="5EB84053"/>
    <w:rsid w:val="5EB87851"/>
    <w:rsid w:val="5EC073AC"/>
    <w:rsid w:val="5EC450EE"/>
    <w:rsid w:val="5EC46E9C"/>
    <w:rsid w:val="5ECC5D50"/>
    <w:rsid w:val="5ED510A9"/>
    <w:rsid w:val="5EDA7568"/>
    <w:rsid w:val="5EDB41E5"/>
    <w:rsid w:val="5EDD1D0C"/>
    <w:rsid w:val="5EDF3CD6"/>
    <w:rsid w:val="5EDF5A84"/>
    <w:rsid w:val="5EE44E48"/>
    <w:rsid w:val="5EE4753E"/>
    <w:rsid w:val="5EE65064"/>
    <w:rsid w:val="5EEA51FB"/>
    <w:rsid w:val="5EEA61D6"/>
    <w:rsid w:val="5EF01A3F"/>
    <w:rsid w:val="5EF05EE3"/>
    <w:rsid w:val="5EF35F3A"/>
    <w:rsid w:val="5EF62DCD"/>
    <w:rsid w:val="5EF86B45"/>
    <w:rsid w:val="5EFA466C"/>
    <w:rsid w:val="5EFD263A"/>
    <w:rsid w:val="5EFF1C82"/>
    <w:rsid w:val="5F0454EA"/>
    <w:rsid w:val="5F0D0843"/>
    <w:rsid w:val="5F1119B5"/>
    <w:rsid w:val="5F114598"/>
    <w:rsid w:val="5F155949"/>
    <w:rsid w:val="5F1A2F60"/>
    <w:rsid w:val="5F1C7F11"/>
    <w:rsid w:val="5F2913F5"/>
    <w:rsid w:val="5F2931A3"/>
    <w:rsid w:val="5F296CFF"/>
    <w:rsid w:val="5F2B08A7"/>
    <w:rsid w:val="5F2B2A77"/>
    <w:rsid w:val="5F2E2567"/>
    <w:rsid w:val="5F30008D"/>
    <w:rsid w:val="5F3C0B31"/>
    <w:rsid w:val="5F41229A"/>
    <w:rsid w:val="5F41794A"/>
    <w:rsid w:val="5F461FBD"/>
    <w:rsid w:val="5F463D55"/>
    <w:rsid w:val="5F4D6E91"/>
    <w:rsid w:val="5F5024DD"/>
    <w:rsid w:val="5F526256"/>
    <w:rsid w:val="5F557AF4"/>
    <w:rsid w:val="5F593A88"/>
    <w:rsid w:val="5F5F6BC4"/>
    <w:rsid w:val="5F6261C5"/>
    <w:rsid w:val="5F6B5569"/>
    <w:rsid w:val="5F6B7317"/>
    <w:rsid w:val="5F6D710E"/>
    <w:rsid w:val="5F6E0BB6"/>
    <w:rsid w:val="5F6F3B20"/>
    <w:rsid w:val="5F700DD2"/>
    <w:rsid w:val="5F7542D3"/>
    <w:rsid w:val="5F7D04C7"/>
    <w:rsid w:val="5F7D1BF6"/>
    <w:rsid w:val="5F830B05"/>
    <w:rsid w:val="5F881C77"/>
    <w:rsid w:val="5F8959EF"/>
    <w:rsid w:val="5F8B5C0B"/>
    <w:rsid w:val="5F8B770F"/>
    <w:rsid w:val="5F8D1984"/>
    <w:rsid w:val="5F926F9A"/>
    <w:rsid w:val="5F93668F"/>
    <w:rsid w:val="5F9611B2"/>
    <w:rsid w:val="5F97606F"/>
    <w:rsid w:val="5FA51963"/>
    <w:rsid w:val="5FA63BC9"/>
    <w:rsid w:val="5FAA42E4"/>
    <w:rsid w:val="5FAA481E"/>
    <w:rsid w:val="5FAD7930"/>
    <w:rsid w:val="5FAF18FA"/>
    <w:rsid w:val="5FAF36A8"/>
    <w:rsid w:val="5FB011CE"/>
    <w:rsid w:val="5FB45594"/>
    <w:rsid w:val="5FBA3DFB"/>
    <w:rsid w:val="5FC353A5"/>
    <w:rsid w:val="5FCD7FD2"/>
    <w:rsid w:val="5FD01DBE"/>
    <w:rsid w:val="5FD1654A"/>
    <w:rsid w:val="5FD17AC2"/>
    <w:rsid w:val="5FD21144"/>
    <w:rsid w:val="5FD4607A"/>
    <w:rsid w:val="5FD72BFF"/>
    <w:rsid w:val="5FD96977"/>
    <w:rsid w:val="5FDC1FC3"/>
    <w:rsid w:val="5FE01889"/>
    <w:rsid w:val="5FE13A7D"/>
    <w:rsid w:val="5FE64BF0"/>
    <w:rsid w:val="5FEA0B84"/>
    <w:rsid w:val="5FEA20BE"/>
    <w:rsid w:val="5FEA58B0"/>
    <w:rsid w:val="5FEC12C7"/>
    <w:rsid w:val="5FF058C2"/>
    <w:rsid w:val="5FF437B1"/>
    <w:rsid w:val="5FF90DC7"/>
    <w:rsid w:val="5FFE462F"/>
    <w:rsid w:val="600339F4"/>
    <w:rsid w:val="6005776C"/>
    <w:rsid w:val="600C0AFA"/>
    <w:rsid w:val="600D03CE"/>
    <w:rsid w:val="60114363"/>
    <w:rsid w:val="6022031E"/>
    <w:rsid w:val="60234096"/>
    <w:rsid w:val="60235E44"/>
    <w:rsid w:val="602B42D6"/>
    <w:rsid w:val="603161FB"/>
    <w:rsid w:val="60365B77"/>
    <w:rsid w:val="603911C4"/>
    <w:rsid w:val="603B4F3C"/>
    <w:rsid w:val="604007A4"/>
    <w:rsid w:val="6042276E"/>
    <w:rsid w:val="604638E0"/>
    <w:rsid w:val="60473559"/>
    <w:rsid w:val="604D4C6F"/>
    <w:rsid w:val="60514C35"/>
    <w:rsid w:val="6056772A"/>
    <w:rsid w:val="60583BA5"/>
    <w:rsid w:val="605F1A31"/>
    <w:rsid w:val="60673F83"/>
    <w:rsid w:val="606B2968"/>
    <w:rsid w:val="606D2C19"/>
    <w:rsid w:val="606F72DB"/>
    <w:rsid w:val="60714E01"/>
    <w:rsid w:val="60786190"/>
    <w:rsid w:val="607B21B4"/>
    <w:rsid w:val="607E12CC"/>
    <w:rsid w:val="60813EFB"/>
    <w:rsid w:val="60824919"/>
    <w:rsid w:val="60846856"/>
    <w:rsid w:val="60885CA7"/>
    <w:rsid w:val="608A2273"/>
    <w:rsid w:val="608E3EBE"/>
    <w:rsid w:val="608E59B3"/>
    <w:rsid w:val="60912DAE"/>
    <w:rsid w:val="60940AF0"/>
    <w:rsid w:val="609603C4"/>
    <w:rsid w:val="609F196E"/>
    <w:rsid w:val="60A2320D"/>
    <w:rsid w:val="60A46F85"/>
    <w:rsid w:val="60AD570E"/>
    <w:rsid w:val="60AE3960"/>
    <w:rsid w:val="60B30F76"/>
    <w:rsid w:val="60B3541A"/>
    <w:rsid w:val="60B778F8"/>
    <w:rsid w:val="60B8658C"/>
    <w:rsid w:val="60BA67A8"/>
    <w:rsid w:val="60BF6412"/>
    <w:rsid w:val="60BF70B9"/>
    <w:rsid w:val="60C56EFB"/>
    <w:rsid w:val="60D46969"/>
    <w:rsid w:val="60D61108"/>
    <w:rsid w:val="60D61185"/>
    <w:rsid w:val="60D94755"/>
    <w:rsid w:val="60DD05BD"/>
    <w:rsid w:val="60EC092C"/>
    <w:rsid w:val="60FD0443"/>
    <w:rsid w:val="60FE7241"/>
    <w:rsid w:val="60FF7953"/>
    <w:rsid w:val="61023CAB"/>
    <w:rsid w:val="61024E44"/>
    <w:rsid w:val="61043161"/>
    <w:rsid w:val="61056FE5"/>
    <w:rsid w:val="610572F8"/>
    <w:rsid w:val="6106379C"/>
    <w:rsid w:val="610712C2"/>
    <w:rsid w:val="61076620"/>
    <w:rsid w:val="61077514"/>
    <w:rsid w:val="61080CB6"/>
    <w:rsid w:val="61092146"/>
    <w:rsid w:val="610C4B2A"/>
    <w:rsid w:val="61161505"/>
    <w:rsid w:val="6118702B"/>
    <w:rsid w:val="611A7247"/>
    <w:rsid w:val="612378FD"/>
    <w:rsid w:val="61251748"/>
    <w:rsid w:val="61265BEC"/>
    <w:rsid w:val="612C110F"/>
    <w:rsid w:val="612E4AA0"/>
    <w:rsid w:val="61330309"/>
    <w:rsid w:val="61354081"/>
    <w:rsid w:val="61364F93"/>
    <w:rsid w:val="6138147B"/>
    <w:rsid w:val="613A1697"/>
    <w:rsid w:val="613F280A"/>
    <w:rsid w:val="614429C5"/>
    <w:rsid w:val="61493688"/>
    <w:rsid w:val="61532759"/>
    <w:rsid w:val="61537B8F"/>
    <w:rsid w:val="615564D1"/>
    <w:rsid w:val="61587D6F"/>
    <w:rsid w:val="61636DD7"/>
    <w:rsid w:val="616404C2"/>
    <w:rsid w:val="61646DB2"/>
    <w:rsid w:val="616E1341"/>
    <w:rsid w:val="616E7593"/>
    <w:rsid w:val="616E7A22"/>
    <w:rsid w:val="617526CF"/>
    <w:rsid w:val="6175447D"/>
    <w:rsid w:val="61761FA3"/>
    <w:rsid w:val="61776447"/>
    <w:rsid w:val="617E53A2"/>
    <w:rsid w:val="61812E22"/>
    <w:rsid w:val="61844C5B"/>
    <w:rsid w:val="618648DC"/>
    <w:rsid w:val="61871C71"/>
    <w:rsid w:val="618943CD"/>
    <w:rsid w:val="618D7A19"/>
    <w:rsid w:val="619012B7"/>
    <w:rsid w:val="61946FF9"/>
    <w:rsid w:val="619568CD"/>
    <w:rsid w:val="619C7C5C"/>
    <w:rsid w:val="619D13D7"/>
    <w:rsid w:val="619D5782"/>
    <w:rsid w:val="61A92379"/>
    <w:rsid w:val="61A94127"/>
    <w:rsid w:val="61B2122D"/>
    <w:rsid w:val="61B551C2"/>
    <w:rsid w:val="61B72CE8"/>
    <w:rsid w:val="61B825BC"/>
    <w:rsid w:val="61B9080E"/>
    <w:rsid w:val="61BE60AD"/>
    <w:rsid w:val="61BF1B9C"/>
    <w:rsid w:val="61BF394A"/>
    <w:rsid w:val="61C176C2"/>
    <w:rsid w:val="61C270C2"/>
    <w:rsid w:val="61C3168D"/>
    <w:rsid w:val="61C91196"/>
    <w:rsid w:val="61D05B58"/>
    <w:rsid w:val="61D26A08"/>
    <w:rsid w:val="61D90EB0"/>
    <w:rsid w:val="61D94A0C"/>
    <w:rsid w:val="61E12AA5"/>
    <w:rsid w:val="61E31987"/>
    <w:rsid w:val="61EA4E6B"/>
    <w:rsid w:val="61ED04B8"/>
    <w:rsid w:val="61EE5FDE"/>
    <w:rsid w:val="61FE17CE"/>
    <w:rsid w:val="61FE26C5"/>
    <w:rsid w:val="61FE4473"/>
    <w:rsid w:val="62020D59"/>
    <w:rsid w:val="62031A89"/>
    <w:rsid w:val="620677CB"/>
    <w:rsid w:val="62097BE6"/>
    <w:rsid w:val="620A72BB"/>
    <w:rsid w:val="620C3034"/>
    <w:rsid w:val="62143C96"/>
    <w:rsid w:val="62145A44"/>
    <w:rsid w:val="62233ED9"/>
    <w:rsid w:val="622540F5"/>
    <w:rsid w:val="622C5484"/>
    <w:rsid w:val="622F6D22"/>
    <w:rsid w:val="623065F6"/>
    <w:rsid w:val="62344338"/>
    <w:rsid w:val="62347E94"/>
    <w:rsid w:val="623600B0"/>
    <w:rsid w:val="623954AB"/>
    <w:rsid w:val="623C2455"/>
    <w:rsid w:val="623E51B7"/>
    <w:rsid w:val="623F3B4E"/>
    <w:rsid w:val="62405749"/>
    <w:rsid w:val="62405E95"/>
    <w:rsid w:val="624520A2"/>
    <w:rsid w:val="624D5D3F"/>
    <w:rsid w:val="6256631A"/>
    <w:rsid w:val="62570027"/>
    <w:rsid w:val="62571968"/>
    <w:rsid w:val="62595B4D"/>
    <w:rsid w:val="625D388F"/>
    <w:rsid w:val="62631F0D"/>
    <w:rsid w:val="626B762E"/>
    <w:rsid w:val="62742987"/>
    <w:rsid w:val="627604AD"/>
    <w:rsid w:val="628250A4"/>
    <w:rsid w:val="62856942"/>
    <w:rsid w:val="6286206E"/>
    <w:rsid w:val="62886094"/>
    <w:rsid w:val="628A21AA"/>
    <w:rsid w:val="628A3F58"/>
    <w:rsid w:val="628D57F7"/>
    <w:rsid w:val="628F77C1"/>
    <w:rsid w:val="6294086C"/>
    <w:rsid w:val="629B7F14"/>
    <w:rsid w:val="629D1EDE"/>
    <w:rsid w:val="629D22B5"/>
    <w:rsid w:val="629D3C8C"/>
    <w:rsid w:val="62A274F4"/>
    <w:rsid w:val="62A51FDC"/>
    <w:rsid w:val="62A768B8"/>
    <w:rsid w:val="62B2525D"/>
    <w:rsid w:val="62B40FD5"/>
    <w:rsid w:val="62B80AC5"/>
    <w:rsid w:val="62B92A90"/>
    <w:rsid w:val="62B9483E"/>
    <w:rsid w:val="62B97D79"/>
    <w:rsid w:val="62BD432E"/>
    <w:rsid w:val="62C70D09"/>
    <w:rsid w:val="62C92CD3"/>
    <w:rsid w:val="62CC27C3"/>
    <w:rsid w:val="62CF4061"/>
    <w:rsid w:val="62D13935"/>
    <w:rsid w:val="62D6719E"/>
    <w:rsid w:val="62D84CC4"/>
    <w:rsid w:val="62DB0C58"/>
    <w:rsid w:val="62DD677E"/>
    <w:rsid w:val="62E1256E"/>
    <w:rsid w:val="62E55633"/>
    <w:rsid w:val="62E919AE"/>
    <w:rsid w:val="62EC4C13"/>
    <w:rsid w:val="62F31AFE"/>
    <w:rsid w:val="62F45876"/>
    <w:rsid w:val="62FB4E56"/>
    <w:rsid w:val="62FC392D"/>
    <w:rsid w:val="6302021F"/>
    <w:rsid w:val="63044079"/>
    <w:rsid w:val="630755A9"/>
    <w:rsid w:val="630E2DDB"/>
    <w:rsid w:val="63141A74"/>
    <w:rsid w:val="63161C90"/>
    <w:rsid w:val="63181564"/>
    <w:rsid w:val="631B2E02"/>
    <w:rsid w:val="631D27A4"/>
    <w:rsid w:val="631F28F3"/>
    <w:rsid w:val="63247F09"/>
    <w:rsid w:val="63251ED3"/>
    <w:rsid w:val="63273E9D"/>
    <w:rsid w:val="6329271A"/>
    <w:rsid w:val="632E2B36"/>
    <w:rsid w:val="63323106"/>
    <w:rsid w:val="6333639E"/>
    <w:rsid w:val="633A597E"/>
    <w:rsid w:val="633B5253"/>
    <w:rsid w:val="63422A85"/>
    <w:rsid w:val="634467FD"/>
    <w:rsid w:val="6347009B"/>
    <w:rsid w:val="63506F50"/>
    <w:rsid w:val="635307EE"/>
    <w:rsid w:val="6354769C"/>
    <w:rsid w:val="63556314"/>
    <w:rsid w:val="635602DE"/>
    <w:rsid w:val="63584057"/>
    <w:rsid w:val="63591405"/>
    <w:rsid w:val="635958F8"/>
    <w:rsid w:val="635A1B7D"/>
    <w:rsid w:val="635F4A20"/>
    <w:rsid w:val="63626C83"/>
    <w:rsid w:val="636429FB"/>
    <w:rsid w:val="636447A9"/>
    <w:rsid w:val="636D6C19"/>
    <w:rsid w:val="636E1220"/>
    <w:rsid w:val="63732C3E"/>
    <w:rsid w:val="63744BDA"/>
    <w:rsid w:val="63786ADC"/>
    <w:rsid w:val="637A38E5"/>
    <w:rsid w:val="637C5F97"/>
    <w:rsid w:val="637C7D45"/>
    <w:rsid w:val="638E7A78"/>
    <w:rsid w:val="639826A5"/>
    <w:rsid w:val="639A3004"/>
    <w:rsid w:val="63A1155A"/>
    <w:rsid w:val="63A13A48"/>
    <w:rsid w:val="63A23524"/>
    <w:rsid w:val="63A450B0"/>
    <w:rsid w:val="63A4729C"/>
    <w:rsid w:val="63B219B9"/>
    <w:rsid w:val="63B374DF"/>
    <w:rsid w:val="63B55005"/>
    <w:rsid w:val="63B7355E"/>
    <w:rsid w:val="63BA5D30"/>
    <w:rsid w:val="63BF5E84"/>
    <w:rsid w:val="63C45248"/>
    <w:rsid w:val="63CD51F0"/>
    <w:rsid w:val="63CD798D"/>
    <w:rsid w:val="63D00091"/>
    <w:rsid w:val="63EF49BB"/>
    <w:rsid w:val="63F14034"/>
    <w:rsid w:val="63F43D7F"/>
    <w:rsid w:val="63F5638B"/>
    <w:rsid w:val="63FA1A82"/>
    <w:rsid w:val="63FC2C34"/>
    <w:rsid w:val="6401024A"/>
    <w:rsid w:val="64061D04"/>
    <w:rsid w:val="6412144A"/>
    <w:rsid w:val="64163EB3"/>
    <w:rsid w:val="641A4ACF"/>
    <w:rsid w:val="6421269A"/>
    <w:rsid w:val="64234664"/>
    <w:rsid w:val="64236413"/>
    <w:rsid w:val="642B176B"/>
    <w:rsid w:val="642E6B65"/>
    <w:rsid w:val="642F3009"/>
    <w:rsid w:val="64326656"/>
    <w:rsid w:val="64330199"/>
    <w:rsid w:val="64336224"/>
    <w:rsid w:val="64346872"/>
    <w:rsid w:val="64356146"/>
    <w:rsid w:val="643B1280"/>
    <w:rsid w:val="643C5726"/>
    <w:rsid w:val="64430863"/>
    <w:rsid w:val="6445282D"/>
    <w:rsid w:val="644F5459"/>
    <w:rsid w:val="64524F4A"/>
    <w:rsid w:val="64542A70"/>
    <w:rsid w:val="645B2050"/>
    <w:rsid w:val="646031C3"/>
    <w:rsid w:val="646709F5"/>
    <w:rsid w:val="646802C9"/>
    <w:rsid w:val="646B69B8"/>
    <w:rsid w:val="646D768E"/>
    <w:rsid w:val="64721148"/>
    <w:rsid w:val="647B56B6"/>
    <w:rsid w:val="647B7FFD"/>
    <w:rsid w:val="6480248D"/>
    <w:rsid w:val="64805613"/>
    <w:rsid w:val="6486074F"/>
    <w:rsid w:val="648A46E4"/>
    <w:rsid w:val="648C045C"/>
    <w:rsid w:val="648D4E83"/>
    <w:rsid w:val="64947310"/>
    <w:rsid w:val="64A62BA0"/>
    <w:rsid w:val="64AD2180"/>
    <w:rsid w:val="64B452BD"/>
    <w:rsid w:val="64B61035"/>
    <w:rsid w:val="64B67287"/>
    <w:rsid w:val="64B74DAD"/>
    <w:rsid w:val="64B90B25"/>
    <w:rsid w:val="64BB489D"/>
    <w:rsid w:val="64BF6B8F"/>
    <w:rsid w:val="64C00105"/>
    <w:rsid w:val="64C80D68"/>
    <w:rsid w:val="64C86FBA"/>
    <w:rsid w:val="64CA0F84"/>
    <w:rsid w:val="64CF20F6"/>
    <w:rsid w:val="64D23995"/>
    <w:rsid w:val="64D34EFB"/>
    <w:rsid w:val="64D9764E"/>
    <w:rsid w:val="64DE2339"/>
    <w:rsid w:val="64E5191A"/>
    <w:rsid w:val="64E61059"/>
    <w:rsid w:val="64E831B8"/>
    <w:rsid w:val="64EA6F30"/>
    <w:rsid w:val="64EE3D58"/>
    <w:rsid w:val="64F102BF"/>
    <w:rsid w:val="64F270AC"/>
    <w:rsid w:val="64F46001"/>
    <w:rsid w:val="64F8789F"/>
    <w:rsid w:val="6502071E"/>
    <w:rsid w:val="650224CC"/>
    <w:rsid w:val="65023738"/>
    <w:rsid w:val="65075D34"/>
    <w:rsid w:val="650C50F9"/>
    <w:rsid w:val="651901E9"/>
    <w:rsid w:val="65192256"/>
    <w:rsid w:val="651E6BDA"/>
    <w:rsid w:val="65240694"/>
    <w:rsid w:val="65242442"/>
    <w:rsid w:val="6525440C"/>
    <w:rsid w:val="65271F32"/>
    <w:rsid w:val="65273CE0"/>
    <w:rsid w:val="652C579B"/>
    <w:rsid w:val="653308D7"/>
    <w:rsid w:val="65401246"/>
    <w:rsid w:val="65424FBE"/>
    <w:rsid w:val="65426D6C"/>
    <w:rsid w:val="65444892"/>
    <w:rsid w:val="654600BF"/>
    <w:rsid w:val="65485407"/>
    <w:rsid w:val="65536205"/>
    <w:rsid w:val="6554084E"/>
    <w:rsid w:val="65560718"/>
    <w:rsid w:val="6558033E"/>
    <w:rsid w:val="655820EC"/>
    <w:rsid w:val="655A5E64"/>
    <w:rsid w:val="656040B9"/>
    <w:rsid w:val="65613696"/>
    <w:rsid w:val="656211BC"/>
    <w:rsid w:val="65641852"/>
    <w:rsid w:val="65651C0D"/>
    <w:rsid w:val="65654809"/>
    <w:rsid w:val="656960A7"/>
    <w:rsid w:val="65715071"/>
    <w:rsid w:val="6575538E"/>
    <w:rsid w:val="657607C4"/>
    <w:rsid w:val="65766A16"/>
    <w:rsid w:val="6578453C"/>
    <w:rsid w:val="65801643"/>
    <w:rsid w:val="658630FD"/>
    <w:rsid w:val="6589279A"/>
    <w:rsid w:val="658C6239"/>
    <w:rsid w:val="659155FE"/>
    <w:rsid w:val="65921AA2"/>
    <w:rsid w:val="65962C14"/>
    <w:rsid w:val="65975244"/>
    <w:rsid w:val="659770B8"/>
    <w:rsid w:val="659E755E"/>
    <w:rsid w:val="659F7D1B"/>
    <w:rsid w:val="65A215B9"/>
    <w:rsid w:val="65AB66C0"/>
    <w:rsid w:val="65AC2438"/>
    <w:rsid w:val="65AE61B0"/>
    <w:rsid w:val="65B31A18"/>
    <w:rsid w:val="65B35574"/>
    <w:rsid w:val="65B55790"/>
    <w:rsid w:val="65B574C0"/>
    <w:rsid w:val="65B71508"/>
    <w:rsid w:val="65C07C91"/>
    <w:rsid w:val="65C23A09"/>
    <w:rsid w:val="65C43C25"/>
    <w:rsid w:val="65C634F9"/>
    <w:rsid w:val="65C854C3"/>
    <w:rsid w:val="65CB0B10"/>
    <w:rsid w:val="65D025CA"/>
    <w:rsid w:val="65D04378"/>
    <w:rsid w:val="65D200F0"/>
    <w:rsid w:val="65D56B0E"/>
    <w:rsid w:val="65DB63B9"/>
    <w:rsid w:val="65DC1C27"/>
    <w:rsid w:val="65E1791F"/>
    <w:rsid w:val="65E676F8"/>
    <w:rsid w:val="65E72E74"/>
    <w:rsid w:val="65E87914"/>
    <w:rsid w:val="65EB2F60"/>
    <w:rsid w:val="65EE0CA2"/>
    <w:rsid w:val="65EE2A50"/>
    <w:rsid w:val="65F00576"/>
    <w:rsid w:val="65F07C88"/>
    <w:rsid w:val="65F178F9"/>
    <w:rsid w:val="65F362B8"/>
    <w:rsid w:val="65F53977"/>
    <w:rsid w:val="65F8567D"/>
    <w:rsid w:val="65FA13F5"/>
    <w:rsid w:val="65FC6F1B"/>
    <w:rsid w:val="65FD4900"/>
    <w:rsid w:val="66044022"/>
    <w:rsid w:val="6609788A"/>
    <w:rsid w:val="66116892"/>
    <w:rsid w:val="661204ED"/>
    <w:rsid w:val="66126224"/>
    <w:rsid w:val="6616570B"/>
    <w:rsid w:val="66195D1F"/>
    <w:rsid w:val="661B1C65"/>
    <w:rsid w:val="661B7593"/>
    <w:rsid w:val="661E50E3"/>
    <w:rsid w:val="662446C4"/>
    <w:rsid w:val="662859A3"/>
    <w:rsid w:val="6629199D"/>
    <w:rsid w:val="662D17CA"/>
    <w:rsid w:val="662D5327"/>
    <w:rsid w:val="662F6AF7"/>
    <w:rsid w:val="662F72F1"/>
    <w:rsid w:val="66303069"/>
    <w:rsid w:val="6632293D"/>
    <w:rsid w:val="663568D1"/>
    <w:rsid w:val="66383CCB"/>
    <w:rsid w:val="66391F1D"/>
    <w:rsid w:val="663A4022"/>
    <w:rsid w:val="663E4C39"/>
    <w:rsid w:val="66417024"/>
    <w:rsid w:val="66444AEC"/>
    <w:rsid w:val="664A412A"/>
    <w:rsid w:val="66540B05"/>
    <w:rsid w:val="66576460"/>
    <w:rsid w:val="66592A75"/>
    <w:rsid w:val="665E1984"/>
    <w:rsid w:val="66612745"/>
    <w:rsid w:val="66660838"/>
    <w:rsid w:val="66682803"/>
    <w:rsid w:val="666A58BA"/>
    <w:rsid w:val="66703465"/>
    <w:rsid w:val="6672542F"/>
    <w:rsid w:val="6673003C"/>
    <w:rsid w:val="66772A46"/>
    <w:rsid w:val="667E5B82"/>
    <w:rsid w:val="66810390"/>
    <w:rsid w:val="66811B16"/>
    <w:rsid w:val="66814149"/>
    <w:rsid w:val="66862C89"/>
    <w:rsid w:val="66884C53"/>
    <w:rsid w:val="668C4743"/>
    <w:rsid w:val="668F1B3D"/>
    <w:rsid w:val="668F5FE1"/>
    <w:rsid w:val="66925AD1"/>
    <w:rsid w:val="669453A6"/>
    <w:rsid w:val="66947221"/>
    <w:rsid w:val="669929BC"/>
    <w:rsid w:val="669A78B7"/>
    <w:rsid w:val="669B4986"/>
    <w:rsid w:val="669B6734"/>
    <w:rsid w:val="669E6224"/>
    <w:rsid w:val="66A15D14"/>
    <w:rsid w:val="66A26992"/>
    <w:rsid w:val="66A6332B"/>
    <w:rsid w:val="66A650D9"/>
    <w:rsid w:val="66A82BFF"/>
    <w:rsid w:val="66AF0431"/>
    <w:rsid w:val="66B07D06"/>
    <w:rsid w:val="66B15F58"/>
    <w:rsid w:val="66B45A48"/>
    <w:rsid w:val="66B912B0"/>
    <w:rsid w:val="66BE68C6"/>
    <w:rsid w:val="66C447B3"/>
    <w:rsid w:val="66C76F9C"/>
    <w:rsid w:val="66D6776C"/>
    <w:rsid w:val="66DC6D4D"/>
    <w:rsid w:val="66DE2AC5"/>
    <w:rsid w:val="66E27981"/>
    <w:rsid w:val="66E53E53"/>
    <w:rsid w:val="66E57536"/>
    <w:rsid w:val="66EA76BB"/>
    <w:rsid w:val="66EF4CD2"/>
    <w:rsid w:val="66EF6A80"/>
    <w:rsid w:val="66F44E4E"/>
    <w:rsid w:val="66F611B9"/>
    <w:rsid w:val="66F74F71"/>
    <w:rsid w:val="66F76219"/>
    <w:rsid w:val="66F81DD8"/>
    <w:rsid w:val="66F978FF"/>
    <w:rsid w:val="6703252B"/>
    <w:rsid w:val="670342D9"/>
    <w:rsid w:val="67042D1C"/>
    <w:rsid w:val="67087B42"/>
    <w:rsid w:val="670A5668"/>
    <w:rsid w:val="670B08B5"/>
    <w:rsid w:val="670C5884"/>
    <w:rsid w:val="670D5158"/>
    <w:rsid w:val="671B5AC7"/>
    <w:rsid w:val="6720594D"/>
    <w:rsid w:val="67220C03"/>
    <w:rsid w:val="67226E55"/>
    <w:rsid w:val="67277FC8"/>
    <w:rsid w:val="67281F92"/>
    <w:rsid w:val="67282044"/>
    <w:rsid w:val="672B58C4"/>
    <w:rsid w:val="672D1356"/>
    <w:rsid w:val="67372ABC"/>
    <w:rsid w:val="674943E2"/>
    <w:rsid w:val="674E075B"/>
    <w:rsid w:val="674E7C4A"/>
    <w:rsid w:val="675608AD"/>
    <w:rsid w:val="67563A62"/>
    <w:rsid w:val="67566EED"/>
    <w:rsid w:val="675B4115"/>
    <w:rsid w:val="676416CA"/>
    <w:rsid w:val="67665FB9"/>
    <w:rsid w:val="676B7E9B"/>
    <w:rsid w:val="676E209B"/>
    <w:rsid w:val="67762CFD"/>
    <w:rsid w:val="677A6710"/>
    <w:rsid w:val="677D22DE"/>
    <w:rsid w:val="678025FC"/>
    <w:rsid w:val="67851845"/>
    <w:rsid w:val="678A0557"/>
    <w:rsid w:val="678F3DBF"/>
    <w:rsid w:val="67901C4F"/>
    <w:rsid w:val="6798039C"/>
    <w:rsid w:val="679A69EC"/>
    <w:rsid w:val="67A41618"/>
    <w:rsid w:val="67A45ABC"/>
    <w:rsid w:val="67A535E2"/>
    <w:rsid w:val="67A7735B"/>
    <w:rsid w:val="67AB16A4"/>
    <w:rsid w:val="67AC2BC3"/>
    <w:rsid w:val="67AC4971"/>
    <w:rsid w:val="67B53825"/>
    <w:rsid w:val="67B83316"/>
    <w:rsid w:val="67BA708E"/>
    <w:rsid w:val="67C25F42"/>
    <w:rsid w:val="67C65A33"/>
    <w:rsid w:val="67C9107F"/>
    <w:rsid w:val="67CB129B"/>
    <w:rsid w:val="67CB6DFB"/>
    <w:rsid w:val="67D11355"/>
    <w:rsid w:val="67D143D7"/>
    <w:rsid w:val="67D31EFE"/>
    <w:rsid w:val="67D5211A"/>
    <w:rsid w:val="67D87D9C"/>
    <w:rsid w:val="67E36A3A"/>
    <w:rsid w:val="67E4235D"/>
    <w:rsid w:val="67E45EB9"/>
    <w:rsid w:val="67E759A9"/>
    <w:rsid w:val="67F500C6"/>
    <w:rsid w:val="67FA44EA"/>
    <w:rsid w:val="67FB747A"/>
    <w:rsid w:val="68021715"/>
    <w:rsid w:val="680A5A11"/>
    <w:rsid w:val="680B5C16"/>
    <w:rsid w:val="680D3662"/>
    <w:rsid w:val="681243FF"/>
    <w:rsid w:val="681744E0"/>
    <w:rsid w:val="681C5653"/>
    <w:rsid w:val="681E0008"/>
    <w:rsid w:val="68232E85"/>
    <w:rsid w:val="68324E76"/>
    <w:rsid w:val="68336E40"/>
    <w:rsid w:val="68352579"/>
    <w:rsid w:val="683926A8"/>
    <w:rsid w:val="683A668A"/>
    <w:rsid w:val="683D381B"/>
    <w:rsid w:val="683D78D6"/>
    <w:rsid w:val="68442DFB"/>
    <w:rsid w:val="6848469A"/>
    <w:rsid w:val="684C34DF"/>
    <w:rsid w:val="684C5AC4"/>
    <w:rsid w:val="685F3791"/>
    <w:rsid w:val="685F7C35"/>
    <w:rsid w:val="6862040E"/>
    <w:rsid w:val="686B58C2"/>
    <w:rsid w:val="686D4100"/>
    <w:rsid w:val="686F7E78"/>
    <w:rsid w:val="687476C1"/>
    <w:rsid w:val="68751207"/>
    <w:rsid w:val="68817BAC"/>
    <w:rsid w:val="688558EE"/>
    <w:rsid w:val="688651C2"/>
    <w:rsid w:val="68866F70"/>
    <w:rsid w:val="68896A60"/>
    <w:rsid w:val="688B0A2A"/>
    <w:rsid w:val="688C1644"/>
    <w:rsid w:val="689618A9"/>
    <w:rsid w:val="68975621"/>
    <w:rsid w:val="689C49E5"/>
    <w:rsid w:val="689E69AF"/>
    <w:rsid w:val="68A35D74"/>
    <w:rsid w:val="68A37B22"/>
    <w:rsid w:val="68AB2E7A"/>
    <w:rsid w:val="68B26F25"/>
    <w:rsid w:val="68B45606"/>
    <w:rsid w:val="68B646DE"/>
    <w:rsid w:val="68B65AA7"/>
    <w:rsid w:val="68B96ACA"/>
    <w:rsid w:val="68BC0BE4"/>
    <w:rsid w:val="68CA50AF"/>
    <w:rsid w:val="68CD1043"/>
    <w:rsid w:val="68CD6DD3"/>
    <w:rsid w:val="68CF175C"/>
    <w:rsid w:val="68D221B5"/>
    <w:rsid w:val="68D423D1"/>
    <w:rsid w:val="68D66149"/>
    <w:rsid w:val="68E00D76"/>
    <w:rsid w:val="68E1689C"/>
    <w:rsid w:val="68E51EE8"/>
    <w:rsid w:val="68E5638C"/>
    <w:rsid w:val="68E87C2B"/>
    <w:rsid w:val="68EB6230"/>
    <w:rsid w:val="68ED6E1E"/>
    <w:rsid w:val="68ED7DC4"/>
    <w:rsid w:val="68F44821"/>
    <w:rsid w:val="68FC6FAF"/>
    <w:rsid w:val="69004F74"/>
    <w:rsid w:val="69020CEC"/>
    <w:rsid w:val="690469EB"/>
    <w:rsid w:val="690F6F65"/>
    <w:rsid w:val="69110F2F"/>
    <w:rsid w:val="69162887"/>
    <w:rsid w:val="69190B32"/>
    <w:rsid w:val="69194288"/>
    <w:rsid w:val="69216C99"/>
    <w:rsid w:val="69307E9E"/>
    <w:rsid w:val="69314302"/>
    <w:rsid w:val="693370F8"/>
    <w:rsid w:val="693469CC"/>
    <w:rsid w:val="693B7832"/>
    <w:rsid w:val="693D0D91"/>
    <w:rsid w:val="6940217B"/>
    <w:rsid w:val="694075BE"/>
    <w:rsid w:val="69407A67"/>
    <w:rsid w:val="69411365"/>
    <w:rsid w:val="6942558D"/>
    <w:rsid w:val="69470DF5"/>
    <w:rsid w:val="694806C9"/>
    <w:rsid w:val="694A61EF"/>
    <w:rsid w:val="69511E7E"/>
    <w:rsid w:val="6954459A"/>
    <w:rsid w:val="69561038"/>
    <w:rsid w:val="695D6686"/>
    <w:rsid w:val="695E48F2"/>
    <w:rsid w:val="69653029"/>
    <w:rsid w:val="696B5C03"/>
    <w:rsid w:val="696D1EDE"/>
    <w:rsid w:val="696F5C56"/>
    <w:rsid w:val="69715E72"/>
    <w:rsid w:val="69717C20"/>
    <w:rsid w:val="697678E2"/>
    <w:rsid w:val="69790883"/>
    <w:rsid w:val="69801C11"/>
    <w:rsid w:val="69825989"/>
    <w:rsid w:val="698536CB"/>
    <w:rsid w:val="69855479"/>
    <w:rsid w:val="69886D18"/>
    <w:rsid w:val="698A5CCB"/>
    <w:rsid w:val="6994390F"/>
    <w:rsid w:val="69992CD3"/>
    <w:rsid w:val="699B762B"/>
    <w:rsid w:val="69A00505"/>
    <w:rsid w:val="69A71894"/>
    <w:rsid w:val="69AA4EE0"/>
    <w:rsid w:val="69AF0748"/>
    <w:rsid w:val="69AF4C81"/>
    <w:rsid w:val="69C325B1"/>
    <w:rsid w:val="69C51D1A"/>
    <w:rsid w:val="69C53AC8"/>
    <w:rsid w:val="69C97A5C"/>
    <w:rsid w:val="69CB1F46"/>
    <w:rsid w:val="69CB37D4"/>
    <w:rsid w:val="69CB5582"/>
    <w:rsid w:val="69D17694"/>
    <w:rsid w:val="69D32689"/>
    <w:rsid w:val="69DA5576"/>
    <w:rsid w:val="69DB32EB"/>
    <w:rsid w:val="69DF4B8A"/>
    <w:rsid w:val="69E14DA6"/>
    <w:rsid w:val="69E85B53"/>
    <w:rsid w:val="69EA32AA"/>
    <w:rsid w:val="69EB79D2"/>
    <w:rsid w:val="69FD14B4"/>
    <w:rsid w:val="69FD3D04"/>
    <w:rsid w:val="69FF6FDA"/>
    <w:rsid w:val="6A004555"/>
    <w:rsid w:val="6A087F68"/>
    <w:rsid w:val="6A0960AB"/>
    <w:rsid w:val="6A0B3BD1"/>
    <w:rsid w:val="6A0C7949"/>
    <w:rsid w:val="6A0E00A5"/>
    <w:rsid w:val="6A114F5F"/>
    <w:rsid w:val="6A191962"/>
    <w:rsid w:val="6A1A3E14"/>
    <w:rsid w:val="6A1B00B1"/>
    <w:rsid w:val="6A2202FA"/>
    <w:rsid w:val="6A2353BE"/>
    <w:rsid w:val="6A331379"/>
    <w:rsid w:val="6A334ED5"/>
    <w:rsid w:val="6A366774"/>
    <w:rsid w:val="6A402F67"/>
    <w:rsid w:val="6A425119"/>
    <w:rsid w:val="6A4356CA"/>
    <w:rsid w:val="6A46398D"/>
    <w:rsid w:val="6A4964A7"/>
    <w:rsid w:val="6A4C5F97"/>
    <w:rsid w:val="6A505A87"/>
    <w:rsid w:val="6A507CB2"/>
    <w:rsid w:val="6A5135AE"/>
    <w:rsid w:val="6A531F99"/>
    <w:rsid w:val="6A5A06B4"/>
    <w:rsid w:val="6A5E6694"/>
    <w:rsid w:val="6A602DBB"/>
    <w:rsid w:val="6A6652AB"/>
    <w:rsid w:val="6A6A4BA8"/>
    <w:rsid w:val="6A6F50F6"/>
    <w:rsid w:val="6A703458"/>
    <w:rsid w:val="6A721EA2"/>
    <w:rsid w:val="6A724FB2"/>
    <w:rsid w:val="6A7259FE"/>
    <w:rsid w:val="6A7379C8"/>
    <w:rsid w:val="6A753740"/>
    <w:rsid w:val="6A7D43A3"/>
    <w:rsid w:val="6A8A0308"/>
    <w:rsid w:val="6A8B6AC0"/>
    <w:rsid w:val="6A8F4802"/>
    <w:rsid w:val="6A9A31A7"/>
    <w:rsid w:val="6A9C2A7B"/>
    <w:rsid w:val="6AA06A0F"/>
    <w:rsid w:val="6AA14535"/>
    <w:rsid w:val="6AA158EE"/>
    <w:rsid w:val="6AA82F8F"/>
    <w:rsid w:val="6AA858C3"/>
    <w:rsid w:val="6AB2229E"/>
    <w:rsid w:val="6AB44268"/>
    <w:rsid w:val="6AB75B07"/>
    <w:rsid w:val="6AC124E1"/>
    <w:rsid w:val="6AC14DE6"/>
    <w:rsid w:val="6AC54A37"/>
    <w:rsid w:val="6ACD0E86"/>
    <w:rsid w:val="6ACE174F"/>
    <w:rsid w:val="6ACF4DB3"/>
    <w:rsid w:val="6AD2649C"/>
    <w:rsid w:val="6AD84029"/>
    <w:rsid w:val="6ADE3093"/>
    <w:rsid w:val="6ADF6E0B"/>
    <w:rsid w:val="6AE17B2D"/>
    <w:rsid w:val="6AE22C83"/>
    <w:rsid w:val="6AE461D0"/>
    <w:rsid w:val="6AE53247"/>
    <w:rsid w:val="6AE663EC"/>
    <w:rsid w:val="6AEA5EDC"/>
    <w:rsid w:val="6AEB755E"/>
    <w:rsid w:val="6AEF34F2"/>
    <w:rsid w:val="6AF11C0B"/>
    <w:rsid w:val="6AF723A7"/>
    <w:rsid w:val="6AF74155"/>
    <w:rsid w:val="6AFB3C45"/>
    <w:rsid w:val="6B0625EA"/>
    <w:rsid w:val="6B086362"/>
    <w:rsid w:val="6B0D1153"/>
    <w:rsid w:val="6B0F149F"/>
    <w:rsid w:val="6B122D3D"/>
    <w:rsid w:val="6B142F59"/>
    <w:rsid w:val="6B15282D"/>
    <w:rsid w:val="6B170353"/>
    <w:rsid w:val="6B182A49"/>
    <w:rsid w:val="6B1961D1"/>
    <w:rsid w:val="6B1B42E7"/>
    <w:rsid w:val="6B1D0704"/>
    <w:rsid w:val="6B2313EE"/>
    <w:rsid w:val="6B234F4A"/>
    <w:rsid w:val="6B256F14"/>
    <w:rsid w:val="6B2655DF"/>
    <w:rsid w:val="6B2A452A"/>
    <w:rsid w:val="6B2D5DC9"/>
    <w:rsid w:val="6B346418"/>
    <w:rsid w:val="6B3929BF"/>
    <w:rsid w:val="6B3E3B32"/>
    <w:rsid w:val="6B43739A"/>
    <w:rsid w:val="6B476E8A"/>
    <w:rsid w:val="6B4849B1"/>
    <w:rsid w:val="6B4C1B7B"/>
    <w:rsid w:val="6B4C67BB"/>
    <w:rsid w:val="6B4E37C1"/>
    <w:rsid w:val="6B5024D1"/>
    <w:rsid w:val="6B517D09"/>
    <w:rsid w:val="6B571D3E"/>
    <w:rsid w:val="6B5E41D4"/>
    <w:rsid w:val="6B5F0787"/>
    <w:rsid w:val="6B5F244E"/>
    <w:rsid w:val="6B621F16"/>
    <w:rsid w:val="6B640B6A"/>
    <w:rsid w:val="6B6537B4"/>
    <w:rsid w:val="6B6F4CEB"/>
    <w:rsid w:val="6B712159"/>
    <w:rsid w:val="6B713F07"/>
    <w:rsid w:val="6B7B2FD8"/>
    <w:rsid w:val="6B7E386E"/>
    <w:rsid w:val="6B7E589F"/>
    <w:rsid w:val="6B7E6DA3"/>
    <w:rsid w:val="6B7F6BA7"/>
    <w:rsid w:val="6B826114"/>
    <w:rsid w:val="6B895ACB"/>
    <w:rsid w:val="6B8A2D23"/>
    <w:rsid w:val="6B8C0D41"/>
    <w:rsid w:val="6B8C2AEF"/>
    <w:rsid w:val="6B8F25DF"/>
    <w:rsid w:val="6B90613E"/>
    <w:rsid w:val="6B914E60"/>
    <w:rsid w:val="6B9419A4"/>
    <w:rsid w:val="6B96396E"/>
    <w:rsid w:val="6B972EFA"/>
    <w:rsid w:val="6B9D2F4E"/>
    <w:rsid w:val="6B9E6615"/>
    <w:rsid w:val="6BA73DCD"/>
    <w:rsid w:val="6BA8544F"/>
    <w:rsid w:val="6BA918F3"/>
    <w:rsid w:val="6BB42046"/>
    <w:rsid w:val="6BB9765C"/>
    <w:rsid w:val="6BBB080B"/>
    <w:rsid w:val="6BBD539F"/>
    <w:rsid w:val="6BBF2EC5"/>
    <w:rsid w:val="6BC56001"/>
    <w:rsid w:val="6BCA1EE1"/>
    <w:rsid w:val="6BD149A6"/>
    <w:rsid w:val="6BD34BC2"/>
    <w:rsid w:val="6BD732D1"/>
    <w:rsid w:val="6BD77B23"/>
    <w:rsid w:val="6BE771D2"/>
    <w:rsid w:val="6BE86A11"/>
    <w:rsid w:val="6BEB1F0C"/>
    <w:rsid w:val="6BEB2BC4"/>
    <w:rsid w:val="6BEE37AA"/>
    <w:rsid w:val="6BEF307E"/>
    <w:rsid w:val="6BF07522"/>
    <w:rsid w:val="6BF31EFD"/>
    <w:rsid w:val="6BF56847"/>
    <w:rsid w:val="6BF61418"/>
    <w:rsid w:val="6BF95CAB"/>
    <w:rsid w:val="6BFA214F"/>
    <w:rsid w:val="6BFD39ED"/>
    <w:rsid w:val="6BFD579B"/>
    <w:rsid w:val="6C00528B"/>
    <w:rsid w:val="6C044D7B"/>
    <w:rsid w:val="6C0E5BFA"/>
    <w:rsid w:val="6C0E79A8"/>
    <w:rsid w:val="6C103720"/>
    <w:rsid w:val="6C12345C"/>
    <w:rsid w:val="6C186A79"/>
    <w:rsid w:val="6C1A459F"/>
    <w:rsid w:val="6C1D7BEB"/>
    <w:rsid w:val="6C1E3D4C"/>
    <w:rsid w:val="6C255848"/>
    <w:rsid w:val="6C2A1797"/>
    <w:rsid w:val="6C2B67AC"/>
    <w:rsid w:val="6C2D6BD7"/>
    <w:rsid w:val="6C2E1DF8"/>
    <w:rsid w:val="6C327B3B"/>
    <w:rsid w:val="6C344D67"/>
    <w:rsid w:val="6C35284A"/>
    <w:rsid w:val="6C3D64DF"/>
    <w:rsid w:val="6C405507"/>
    <w:rsid w:val="6C467142"/>
    <w:rsid w:val="6C472EBA"/>
    <w:rsid w:val="6C475BCD"/>
    <w:rsid w:val="6C4C04D0"/>
    <w:rsid w:val="6C4C6600"/>
    <w:rsid w:val="6C4D4B49"/>
    <w:rsid w:val="6C562EF2"/>
    <w:rsid w:val="6C5630FD"/>
    <w:rsid w:val="6C5C0714"/>
    <w:rsid w:val="6C5C0F91"/>
    <w:rsid w:val="6C5C1109"/>
    <w:rsid w:val="6C680F8D"/>
    <w:rsid w:val="6C6972D4"/>
    <w:rsid w:val="6C6C46CF"/>
    <w:rsid w:val="6C6E6699"/>
    <w:rsid w:val="6C700348"/>
    <w:rsid w:val="6C702411"/>
    <w:rsid w:val="6C735A5D"/>
    <w:rsid w:val="6C7A2EF5"/>
    <w:rsid w:val="6C7D068A"/>
    <w:rsid w:val="6C81461E"/>
    <w:rsid w:val="6C841A18"/>
    <w:rsid w:val="6C8639E2"/>
    <w:rsid w:val="6C865790"/>
    <w:rsid w:val="6C895281"/>
    <w:rsid w:val="6C9205D9"/>
    <w:rsid w:val="6C922387"/>
    <w:rsid w:val="6C951E77"/>
    <w:rsid w:val="6C97174C"/>
    <w:rsid w:val="6C9C6A0A"/>
    <w:rsid w:val="6C9F6C4F"/>
    <w:rsid w:val="6CAB169B"/>
    <w:rsid w:val="6CAC1AE4"/>
    <w:rsid w:val="6CB0535E"/>
    <w:rsid w:val="6CB167EE"/>
    <w:rsid w:val="6CB26586"/>
    <w:rsid w:val="6CB5251A"/>
    <w:rsid w:val="6CB87914"/>
    <w:rsid w:val="6CBA01F5"/>
    <w:rsid w:val="6CC10BB4"/>
    <w:rsid w:val="6CC14A1B"/>
    <w:rsid w:val="6CC62AD0"/>
    <w:rsid w:val="6CCB2AC6"/>
    <w:rsid w:val="6CCE0EE6"/>
    <w:rsid w:val="6CD06096"/>
    <w:rsid w:val="6CD209D6"/>
    <w:rsid w:val="6CD86B85"/>
    <w:rsid w:val="6CDE737B"/>
    <w:rsid w:val="6CDF1345"/>
    <w:rsid w:val="6CE07597"/>
    <w:rsid w:val="6CE275F3"/>
    <w:rsid w:val="6CE8644B"/>
    <w:rsid w:val="6CF7668E"/>
    <w:rsid w:val="6CF919C5"/>
    <w:rsid w:val="6CFC3CA5"/>
    <w:rsid w:val="6D000050"/>
    <w:rsid w:val="6D003795"/>
    <w:rsid w:val="6D013776"/>
    <w:rsid w:val="6D06067F"/>
    <w:rsid w:val="6D062D75"/>
    <w:rsid w:val="6D090170"/>
    <w:rsid w:val="6D0B213A"/>
    <w:rsid w:val="6D0C0632"/>
    <w:rsid w:val="6D0D1A0E"/>
    <w:rsid w:val="6D0F7E6B"/>
    <w:rsid w:val="6D103C67"/>
    <w:rsid w:val="6D17288C"/>
    <w:rsid w:val="6D1F1741"/>
    <w:rsid w:val="6D1F7993"/>
    <w:rsid w:val="6D246B10"/>
    <w:rsid w:val="6D2531FB"/>
    <w:rsid w:val="6D254FA9"/>
    <w:rsid w:val="6D2A0812"/>
    <w:rsid w:val="6D2D0302"/>
    <w:rsid w:val="6D301BA0"/>
    <w:rsid w:val="6D330CED"/>
    <w:rsid w:val="6D374555"/>
    <w:rsid w:val="6D392803"/>
    <w:rsid w:val="6D396CA7"/>
    <w:rsid w:val="6D4318D3"/>
    <w:rsid w:val="6D480C98"/>
    <w:rsid w:val="6D4A4A10"/>
    <w:rsid w:val="6D4D62AE"/>
    <w:rsid w:val="6D505D9E"/>
    <w:rsid w:val="6D57712D"/>
    <w:rsid w:val="6D5F6E5B"/>
    <w:rsid w:val="6D6C2BD8"/>
    <w:rsid w:val="6D6D06FE"/>
    <w:rsid w:val="6D745F31"/>
    <w:rsid w:val="6D763A57"/>
    <w:rsid w:val="6D7F3300"/>
    <w:rsid w:val="6D853C9A"/>
    <w:rsid w:val="6D8A5754"/>
    <w:rsid w:val="6D8E6FF3"/>
    <w:rsid w:val="6D910891"/>
    <w:rsid w:val="6D9263B7"/>
    <w:rsid w:val="6D9756F1"/>
    <w:rsid w:val="6DA47E83"/>
    <w:rsid w:val="6DA85831"/>
    <w:rsid w:val="6DB22909"/>
    <w:rsid w:val="6DB51ADF"/>
    <w:rsid w:val="6DB602F7"/>
    <w:rsid w:val="6DB97A80"/>
    <w:rsid w:val="6DBD0E57"/>
    <w:rsid w:val="6DC347C2"/>
    <w:rsid w:val="6DC600D4"/>
    <w:rsid w:val="6DC72505"/>
    <w:rsid w:val="6DCA3DA3"/>
    <w:rsid w:val="6DCF13B9"/>
    <w:rsid w:val="6DD15131"/>
    <w:rsid w:val="6DD30EA9"/>
    <w:rsid w:val="6DD32C57"/>
    <w:rsid w:val="6DDB7D5E"/>
    <w:rsid w:val="6DE31F45"/>
    <w:rsid w:val="6DE50BDD"/>
    <w:rsid w:val="6DE5298B"/>
    <w:rsid w:val="6DF36E56"/>
    <w:rsid w:val="6DFA66DF"/>
    <w:rsid w:val="6DFE3AC8"/>
    <w:rsid w:val="6E056B89"/>
    <w:rsid w:val="6E0B0643"/>
    <w:rsid w:val="6E105C5A"/>
    <w:rsid w:val="6E177FEF"/>
    <w:rsid w:val="6E180321"/>
    <w:rsid w:val="6E1868BC"/>
    <w:rsid w:val="6E1B45FE"/>
    <w:rsid w:val="6E1F65B0"/>
    <w:rsid w:val="6E2434B3"/>
    <w:rsid w:val="6E272FA3"/>
    <w:rsid w:val="6E276AFF"/>
    <w:rsid w:val="6E2A65EF"/>
    <w:rsid w:val="6E2C05BA"/>
    <w:rsid w:val="6E301E58"/>
    <w:rsid w:val="6E337B9A"/>
    <w:rsid w:val="6E344DB2"/>
    <w:rsid w:val="6E3603E6"/>
    <w:rsid w:val="6E381E6C"/>
    <w:rsid w:val="6E392628"/>
    <w:rsid w:val="6E3D6930"/>
    <w:rsid w:val="6E3F653F"/>
    <w:rsid w:val="6E4476B1"/>
    <w:rsid w:val="6E533D98"/>
    <w:rsid w:val="6E535B46"/>
    <w:rsid w:val="6E5A0C83"/>
    <w:rsid w:val="6E5A7F8A"/>
    <w:rsid w:val="6E5D69C5"/>
    <w:rsid w:val="6E5F44EB"/>
    <w:rsid w:val="6E623FDB"/>
    <w:rsid w:val="6E66128D"/>
    <w:rsid w:val="6E761835"/>
    <w:rsid w:val="6E775CD9"/>
    <w:rsid w:val="6E787A89"/>
    <w:rsid w:val="6E7D0E15"/>
    <w:rsid w:val="6E865F1C"/>
    <w:rsid w:val="6E873A42"/>
    <w:rsid w:val="6E890403"/>
    <w:rsid w:val="6E91041D"/>
    <w:rsid w:val="6E95615F"/>
    <w:rsid w:val="6E962A10"/>
    <w:rsid w:val="6E9C573F"/>
    <w:rsid w:val="6EA2593E"/>
    <w:rsid w:val="6EA53115"/>
    <w:rsid w:val="6EA91C0A"/>
    <w:rsid w:val="6EA97E5C"/>
    <w:rsid w:val="6EAB14DE"/>
    <w:rsid w:val="6EAB3BD4"/>
    <w:rsid w:val="6EB02F99"/>
    <w:rsid w:val="6EB505AF"/>
    <w:rsid w:val="6EB760D5"/>
    <w:rsid w:val="6EB81E4D"/>
    <w:rsid w:val="6EBC193D"/>
    <w:rsid w:val="6EBC251D"/>
    <w:rsid w:val="6EBF142E"/>
    <w:rsid w:val="6EC304C9"/>
    <w:rsid w:val="6EC96C9E"/>
    <w:rsid w:val="6ECF62AF"/>
    <w:rsid w:val="6ED02084"/>
    <w:rsid w:val="6ED44ED9"/>
    <w:rsid w:val="6ED50C51"/>
    <w:rsid w:val="6ED529FF"/>
    <w:rsid w:val="6EDC1FE0"/>
    <w:rsid w:val="6EF530A1"/>
    <w:rsid w:val="6EF56BFD"/>
    <w:rsid w:val="6EFA140A"/>
    <w:rsid w:val="6F01376B"/>
    <w:rsid w:val="6F0357BE"/>
    <w:rsid w:val="6F094457"/>
    <w:rsid w:val="6F0A08FB"/>
    <w:rsid w:val="6F0E7CBF"/>
    <w:rsid w:val="6F0F4163"/>
    <w:rsid w:val="6F1002EA"/>
    <w:rsid w:val="6F12155D"/>
    <w:rsid w:val="6F1277AF"/>
    <w:rsid w:val="6F143527"/>
    <w:rsid w:val="6F173018"/>
    <w:rsid w:val="6F191A2D"/>
    <w:rsid w:val="6F1B2B08"/>
    <w:rsid w:val="6F1C418A"/>
    <w:rsid w:val="6F1E2474"/>
    <w:rsid w:val="6F20011E"/>
    <w:rsid w:val="6F241722"/>
    <w:rsid w:val="6F285225"/>
    <w:rsid w:val="6F381F19"/>
    <w:rsid w:val="6F394BE5"/>
    <w:rsid w:val="6F397DA6"/>
    <w:rsid w:val="6F3D3DBE"/>
    <w:rsid w:val="6F40256E"/>
    <w:rsid w:val="6F4436E1"/>
    <w:rsid w:val="6F4638FD"/>
    <w:rsid w:val="6F4A4159"/>
    <w:rsid w:val="6F4B2CC1"/>
    <w:rsid w:val="6F502086"/>
    <w:rsid w:val="6F505792"/>
    <w:rsid w:val="6F525DFE"/>
    <w:rsid w:val="6F5953DE"/>
    <w:rsid w:val="6F5C4ECE"/>
    <w:rsid w:val="6F5F6732"/>
    <w:rsid w:val="6F60051B"/>
    <w:rsid w:val="6F647AF5"/>
    <w:rsid w:val="6F6A750A"/>
    <w:rsid w:val="6F712003"/>
    <w:rsid w:val="6F79782E"/>
    <w:rsid w:val="6F7F353C"/>
    <w:rsid w:val="6F7F5591"/>
    <w:rsid w:val="6F810491"/>
    <w:rsid w:val="6F814935"/>
    <w:rsid w:val="6F8A1A3C"/>
    <w:rsid w:val="6F9D03CC"/>
    <w:rsid w:val="6F9D176F"/>
    <w:rsid w:val="6F9D49A7"/>
    <w:rsid w:val="6F9E3748"/>
    <w:rsid w:val="6FA10B33"/>
    <w:rsid w:val="6FA11CD2"/>
    <w:rsid w:val="6FA4496E"/>
    <w:rsid w:val="6FA6774A"/>
    <w:rsid w:val="6FAC19B2"/>
    <w:rsid w:val="6FAC3760"/>
    <w:rsid w:val="6FAC7C04"/>
    <w:rsid w:val="6FBE16E5"/>
    <w:rsid w:val="6FC14D32"/>
    <w:rsid w:val="6FC62348"/>
    <w:rsid w:val="6FC860C0"/>
    <w:rsid w:val="6FCA008A"/>
    <w:rsid w:val="6FCA62DC"/>
    <w:rsid w:val="6FCD1928"/>
    <w:rsid w:val="6FD131C7"/>
    <w:rsid w:val="6FD138CB"/>
    <w:rsid w:val="6FD607DD"/>
    <w:rsid w:val="6FE50A20"/>
    <w:rsid w:val="6FE949B4"/>
    <w:rsid w:val="6FEA7476"/>
    <w:rsid w:val="6FEE2410"/>
    <w:rsid w:val="6FEF7AF1"/>
    <w:rsid w:val="6FFA3E95"/>
    <w:rsid w:val="6FFC2CD4"/>
    <w:rsid w:val="70027824"/>
    <w:rsid w:val="70054197"/>
    <w:rsid w:val="70057314"/>
    <w:rsid w:val="7007308C"/>
    <w:rsid w:val="700873E3"/>
    <w:rsid w:val="700A0487"/>
    <w:rsid w:val="700C06A3"/>
    <w:rsid w:val="700C41FF"/>
    <w:rsid w:val="700F0193"/>
    <w:rsid w:val="700F1F41"/>
    <w:rsid w:val="70110500"/>
    <w:rsid w:val="70113A6A"/>
    <w:rsid w:val="70174D41"/>
    <w:rsid w:val="70194B6E"/>
    <w:rsid w:val="701D28B0"/>
    <w:rsid w:val="70201577"/>
    <w:rsid w:val="7028399E"/>
    <w:rsid w:val="70291255"/>
    <w:rsid w:val="704020FA"/>
    <w:rsid w:val="704716DB"/>
    <w:rsid w:val="7048285F"/>
    <w:rsid w:val="704E0CBB"/>
    <w:rsid w:val="70531E2E"/>
    <w:rsid w:val="705362D1"/>
    <w:rsid w:val="70585696"/>
    <w:rsid w:val="705967C0"/>
    <w:rsid w:val="705A448F"/>
    <w:rsid w:val="705B0CE2"/>
    <w:rsid w:val="705C33D8"/>
    <w:rsid w:val="705F07D2"/>
    <w:rsid w:val="706202C3"/>
    <w:rsid w:val="70695AC3"/>
    <w:rsid w:val="7073599E"/>
    <w:rsid w:val="70765B1C"/>
    <w:rsid w:val="707B03F4"/>
    <w:rsid w:val="707B3132"/>
    <w:rsid w:val="707E60B8"/>
    <w:rsid w:val="70800F28"/>
    <w:rsid w:val="70820965"/>
    <w:rsid w:val="70910BA8"/>
    <w:rsid w:val="70926274"/>
    <w:rsid w:val="70926DFA"/>
    <w:rsid w:val="709C4E54"/>
    <w:rsid w:val="709D754D"/>
    <w:rsid w:val="70A66401"/>
    <w:rsid w:val="70A703CB"/>
    <w:rsid w:val="70A76A72"/>
    <w:rsid w:val="70AC7790"/>
    <w:rsid w:val="70AE175A"/>
    <w:rsid w:val="70B054D2"/>
    <w:rsid w:val="70B328CC"/>
    <w:rsid w:val="70B72209"/>
    <w:rsid w:val="70B7310F"/>
    <w:rsid w:val="70B825D8"/>
    <w:rsid w:val="70BA3C5B"/>
    <w:rsid w:val="70BC3E77"/>
    <w:rsid w:val="70BD4824"/>
    <w:rsid w:val="70C82B05"/>
    <w:rsid w:val="70CA0A36"/>
    <w:rsid w:val="70D50A94"/>
    <w:rsid w:val="70D54F38"/>
    <w:rsid w:val="70D56CE6"/>
    <w:rsid w:val="70DC1E23"/>
    <w:rsid w:val="70DD3DED"/>
    <w:rsid w:val="70E6151C"/>
    <w:rsid w:val="70E777FF"/>
    <w:rsid w:val="70EB02B8"/>
    <w:rsid w:val="70EC5DDE"/>
    <w:rsid w:val="70F041BB"/>
    <w:rsid w:val="70FC2719"/>
    <w:rsid w:val="71022CC3"/>
    <w:rsid w:val="71025602"/>
    <w:rsid w:val="711041C2"/>
    <w:rsid w:val="71116F82"/>
    <w:rsid w:val="711710AD"/>
    <w:rsid w:val="711772FF"/>
    <w:rsid w:val="711A0B9D"/>
    <w:rsid w:val="711A6DEF"/>
    <w:rsid w:val="711D0E2F"/>
    <w:rsid w:val="711E4002"/>
    <w:rsid w:val="71205A69"/>
    <w:rsid w:val="71265794"/>
    <w:rsid w:val="7126794F"/>
    <w:rsid w:val="712B2DAA"/>
    <w:rsid w:val="712B4B58"/>
    <w:rsid w:val="713003C1"/>
    <w:rsid w:val="713E2ADE"/>
    <w:rsid w:val="714300F4"/>
    <w:rsid w:val="71431EA2"/>
    <w:rsid w:val="71493231"/>
    <w:rsid w:val="714E0847"/>
    <w:rsid w:val="714F0C60"/>
    <w:rsid w:val="714F4CEB"/>
    <w:rsid w:val="71575ABB"/>
    <w:rsid w:val="715A093B"/>
    <w:rsid w:val="715A71EC"/>
    <w:rsid w:val="7162519F"/>
    <w:rsid w:val="71630796"/>
    <w:rsid w:val="7169742F"/>
    <w:rsid w:val="716D6F1F"/>
    <w:rsid w:val="716F2C97"/>
    <w:rsid w:val="717464FF"/>
    <w:rsid w:val="71795354"/>
    <w:rsid w:val="718129CA"/>
    <w:rsid w:val="71836742"/>
    <w:rsid w:val="71881FAB"/>
    <w:rsid w:val="718B3B92"/>
    <w:rsid w:val="719C5A56"/>
    <w:rsid w:val="719C7804"/>
    <w:rsid w:val="71A16BC9"/>
    <w:rsid w:val="71A36DE5"/>
    <w:rsid w:val="71A4188B"/>
    <w:rsid w:val="71A52B5D"/>
    <w:rsid w:val="71A87F57"/>
    <w:rsid w:val="71AB7A47"/>
    <w:rsid w:val="71B11502"/>
    <w:rsid w:val="71B541C3"/>
    <w:rsid w:val="71B608C6"/>
    <w:rsid w:val="71BC1C54"/>
    <w:rsid w:val="71BE777B"/>
    <w:rsid w:val="71BF4B57"/>
    <w:rsid w:val="71C11019"/>
    <w:rsid w:val="71C31235"/>
    <w:rsid w:val="71C55A0F"/>
    <w:rsid w:val="71CA611F"/>
    <w:rsid w:val="71CB7B06"/>
    <w:rsid w:val="71CC3CC9"/>
    <w:rsid w:val="71CF1988"/>
    <w:rsid w:val="71CF7BDA"/>
    <w:rsid w:val="71D00463"/>
    <w:rsid w:val="71DB032D"/>
    <w:rsid w:val="71DF0FAF"/>
    <w:rsid w:val="71E01DE7"/>
    <w:rsid w:val="71E31102"/>
    <w:rsid w:val="71EE3B85"/>
    <w:rsid w:val="71F10A93"/>
    <w:rsid w:val="71F15DA2"/>
    <w:rsid w:val="71F47640"/>
    <w:rsid w:val="71F65166"/>
    <w:rsid w:val="71F907B3"/>
    <w:rsid w:val="71FF7793"/>
    <w:rsid w:val="72013E79"/>
    <w:rsid w:val="720158B9"/>
    <w:rsid w:val="72037883"/>
    <w:rsid w:val="720535FB"/>
    <w:rsid w:val="72084E9A"/>
    <w:rsid w:val="72111FA0"/>
    <w:rsid w:val="72121874"/>
    <w:rsid w:val="7216013B"/>
    <w:rsid w:val="72190E55"/>
    <w:rsid w:val="72195DA4"/>
    <w:rsid w:val="721970A7"/>
    <w:rsid w:val="721B4BCD"/>
    <w:rsid w:val="722021E3"/>
    <w:rsid w:val="72203F91"/>
    <w:rsid w:val="722241AD"/>
    <w:rsid w:val="722717C4"/>
    <w:rsid w:val="722A2943"/>
    <w:rsid w:val="722C0B88"/>
    <w:rsid w:val="722F0678"/>
    <w:rsid w:val="722F68CA"/>
    <w:rsid w:val="72312642"/>
    <w:rsid w:val="72395053"/>
    <w:rsid w:val="723A15FE"/>
    <w:rsid w:val="723F6B0D"/>
    <w:rsid w:val="72404633"/>
    <w:rsid w:val="724063E2"/>
    <w:rsid w:val="7249798C"/>
    <w:rsid w:val="724A54B2"/>
    <w:rsid w:val="724B1B9A"/>
    <w:rsid w:val="724C2773"/>
    <w:rsid w:val="72582D54"/>
    <w:rsid w:val="726522EC"/>
    <w:rsid w:val="726A345E"/>
    <w:rsid w:val="72730565"/>
    <w:rsid w:val="7285083D"/>
    <w:rsid w:val="7288530B"/>
    <w:rsid w:val="728A6136"/>
    <w:rsid w:val="728E558D"/>
    <w:rsid w:val="7294672D"/>
    <w:rsid w:val="72965F01"/>
    <w:rsid w:val="729C37E6"/>
    <w:rsid w:val="729D55E2"/>
    <w:rsid w:val="72A03324"/>
    <w:rsid w:val="72A40615"/>
    <w:rsid w:val="72A9667D"/>
    <w:rsid w:val="72AB5F51"/>
    <w:rsid w:val="72B06A2A"/>
    <w:rsid w:val="72B27BE5"/>
    <w:rsid w:val="72B34A59"/>
    <w:rsid w:val="72B56DCF"/>
    <w:rsid w:val="72BC63B0"/>
    <w:rsid w:val="72BD1A99"/>
    <w:rsid w:val="72BF6120"/>
    <w:rsid w:val="72BF7C4E"/>
    <w:rsid w:val="72C74CEB"/>
    <w:rsid w:val="72CB65F3"/>
    <w:rsid w:val="72D134DE"/>
    <w:rsid w:val="72D37256"/>
    <w:rsid w:val="72DA4B82"/>
    <w:rsid w:val="72DB435C"/>
    <w:rsid w:val="72E17BC5"/>
    <w:rsid w:val="72E27499"/>
    <w:rsid w:val="72E54555"/>
    <w:rsid w:val="72E70F53"/>
    <w:rsid w:val="72ED47BB"/>
    <w:rsid w:val="72F07E08"/>
    <w:rsid w:val="72F316A6"/>
    <w:rsid w:val="72F62F44"/>
    <w:rsid w:val="72F71196"/>
    <w:rsid w:val="730218E9"/>
    <w:rsid w:val="730310AC"/>
    <w:rsid w:val="730B4C41"/>
    <w:rsid w:val="730D09BA"/>
    <w:rsid w:val="730E028E"/>
    <w:rsid w:val="730E73FC"/>
    <w:rsid w:val="73140212"/>
    <w:rsid w:val="73144B64"/>
    <w:rsid w:val="73155AC0"/>
    <w:rsid w:val="7318110C"/>
    <w:rsid w:val="731A1328"/>
    <w:rsid w:val="731F06ED"/>
    <w:rsid w:val="73216213"/>
    <w:rsid w:val="732301DD"/>
    <w:rsid w:val="732775A1"/>
    <w:rsid w:val="732901E6"/>
    <w:rsid w:val="732D105C"/>
    <w:rsid w:val="732E26DE"/>
    <w:rsid w:val="73326672"/>
    <w:rsid w:val="73357F10"/>
    <w:rsid w:val="73426189"/>
    <w:rsid w:val="7343262D"/>
    <w:rsid w:val="734C5083"/>
    <w:rsid w:val="7356001A"/>
    <w:rsid w:val="73567B04"/>
    <w:rsid w:val="735760D9"/>
    <w:rsid w:val="735841A0"/>
    <w:rsid w:val="735C549D"/>
    <w:rsid w:val="735E1767"/>
    <w:rsid w:val="735F0AE9"/>
    <w:rsid w:val="735F6D3B"/>
    <w:rsid w:val="7365643B"/>
    <w:rsid w:val="73661E78"/>
    <w:rsid w:val="73724D47"/>
    <w:rsid w:val="73741F19"/>
    <w:rsid w:val="737427E7"/>
    <w:rsid w:val="737E4A2B"/>
    <w:rsid w:val="737F73DD"/>
    <w:rsid w:val="73832A2A"/>
    <w:rsid w:val="73893DB8"/>
    <w:rsid w:val="738B7642"/>
    <w:rsid w:val="738E13CF"/>
    <w:rsid w:val="738F520D"/>
    <w:rsid w:val="73922C6D"/>
    <w:rsid w:val="739372D4"/>
    <w:rsid w:val="7394694C"/>
    <w:rsid w:val="73A66718"/>
    <w:rsid w:val="73AB1F81"/>
    <w:rsid w:val="73AC4A22"/>
    <w:rsid w:val="73AD3F4B"/>
    <w:rsid w:val="73AF0CF4"/>
    <w:rsid w:val="73B61051"/>
    <w:rsid w:val="73B70925"/>
    <w:rsid w:val="73B9644B"/>
    <w:rsid w:val="73BA62B3"/>
    <w:rsid w:val="73C05A2C"/>
    <w:rsid w:val="73C60B68"/>
    <w:rsid w:val="73C80D84"/>
    <w:rsid w:val="73C93E57"/>
    <w:rsid w:val="73CF5C6F"/>
    <w:rsid w:val="73D2575F"/>
    <w:rsid w:val="73D6502A"/>
    <w:rsid w:val="73DB2866"/>
    <w:rsid w:val="73DC6178"/>
    <w:rsid w:val="73DE76F1"/>
    <w:rsid w:val="73E13BF4"/>
    <w:rsid w:val="73EB364D"/>
    <w:rsid w:val="73EF00BF"/>
    <w:rsid w:val="73F12089"/>
    <w:rsid w:val="73F43927"/>
    <w:rsid w:val="73F97190"/>
    <w:rsid w:val="73FB4CB6"/>
    <w:rsid w:val="73FB6A64"/>
    <w:rsid w:val="74025855"/>
    <w:rsid w:val="74052F48"/>
    <w:rsid w:val="740653EF"/>
    <w:rsid w:val="74085625"/>
    <w:rsid w:val="74094463"/>
    <w:rsid w:val="740D6797"/>
    <w:rsid w:val="740F42BD"/>
    <w:rsid w:val="74147B26"/>
    <w:rsid w:val="7416389E"/>
    <w:rsid w:val="74185868"/>
    <w:rsid w:val="741C1198"/>
    <w:rsid w:val="742003C3"/>
    <w:rsid w:val="74257F85"/>
    <w:rsid w:val="743332D7"/>
    <w:rsid w:val="743343E6"/>
    <w:rsid w:val="74381A66"/>
    <w:rsid w:val="74387CB8"/>
    <w:rsid w:val="743957DE"/>
    <w:rsid w:val="743D3E63"/>
    <w:rsid w:val="743E2DF5"/>
    <w:rsid w:val="7440091B"/>
    <w:rsid w:val="74461834"/>
    <w:rsid w:val="7454185A"/>
    <w:rsid w:val="74575C64"/>
    <w:rsid w:val="7457715C"/>
    <w:rsid w:val="745C335E"/>
    <w:rsid w:val="745D14CD"/>
    <w:rsid w:val="74636E14"/>
    <w:rsid w:val="746A1E3C"/>
    <w:rsid w:val="74722512"/>
    <w:rsid w:val="747B5DF7"/>
    <w:rsid w:val="747E2332"/>
    <w:rsid w:val="747F58E7"/>
    <w:rsid w:val="7480340D"/>
    <w:rsid w:val="7487479C"/>
    <w:rsid w:val="74890514"/>
    <w:rsid w:val="748925BD"/>
    <w:rsid w:val="749173C8"/>
    <w:rsid w:val="74980757"/>
    <w:rsid w:val="7498649D"/>
    <w:rsid w:val="749869A9"/>
    <w:rsid w:val="74A76BEC"/>
    <w:rsid w:val="74A9671A"/>
    <w:rsid w:val="74AC4202"/>
    <w:rsid w:val="74B310ED"/>
    <w:rsid w:val="74B530B7"/>
    <w:rsid w:val="74B8756A"/>
    <w:rsid w:val="74B93A0F"/>
    <w:rsid w:val="74BA691F"/>
    <w:rsid w:val="74BB2697"/>
    <w:rsid w:val="74C6415A"/>
    <w:rsid w:val="74CB28DA"/>
    <w:rsid w:val="74CC0400"/>
    <w:rsid w:val="74CE4179"/>
    <w:rsid w:val="74E15771"/>
    <w:rsid w:val="74E25E76"/>
    <w:rsid w:val="74E31CF9"/>
    <w:rsid w:val="74E41BEE"/>
    <w:rsid w:val="74EA75CD"/>
    <w:rsid w:val="74EC1CAE"/>
    <w:rsid w:val="74F27F74"/>
    <w:rsid w:val="74FA4327"/>
    <w:rsid w:val="74FA6D1C"/>
    <w:rsid w:val="750162FC"/>
    <w:rsid w:val="750556C0"/>
    <w:rsid w:val="75061B64"/>
    <w:rsid w:val="75071439"/>
    <w:rsid w:val="750951B1"/>
    <w:rsid w:val="75096F5F"/>
    <w:rsid w:val="750B16C0"/>
    <w:rsid w:val="750C026E"/>
    <w:rsid w:val="750D2EF3"/>
    <w:rsid w:val="75153B55"/>
    <w:rsid w:val="75186E17"/>
    <w:rsid w:val="751B4EE4"/>
    <w:rsid w:val="751C3136"/>
    <w:rsid w:val="75203239"/>
    <w:rsid w:val="75250343"/>
    <w:rsid w:val="7533222E"/>
    <w:rsid w:val="753B10E2"/>
    <w:rsid w:val="754206C3"/>
    <w:rsid w:val="75422471"/>
    <w:rsid w:val="7544268D"/>
    <w:rsid w:val="754461E9"/>
    <w:rsid w:val="7549307B"/>
    <w:rsid w:val="754C5685"/>
    <w:rsid w:val="754E132B"/>
    <w:rsid w:val="75587EE6"/>
    <w:rsid w:val="755B0018"/>
    <w:rsid w:val="755D709F"/>
    <w:rsid w:val="756F1144"/>
    <w:rsid w:val="75750A98"/>
    <w:rsid w:val="757A1720"/>
    <w:rsid w:val="75802AC1"/>
    <w:rsid w:val="75826D11"/>
    <w:rsid w:val="75882579"/>
    <w:rsid w:val="758D1214"/>
    <w:rsid w:val="758F6774"/>
    <w:rsid w:val="759311F7"/>
    <w:rsid w:val="75940997"/>
    <w:rsid w:val="7596134B"/>
    <w:rsid w:val="759A405B"/>
    <w:rsid w:val="759A7706"/>
    <w:rsid w:val="759C4277"/>
    <w:rsid w:val="75A00E24"/>
    <w:rsid w:val="75A153E9"/>
    <w:rsid w:val="75A35605"/>
    <w:rsid w:val="75A650F5"/>
    <w:rsid w:val="75A87AEF"/>
    <w:rsid w:val="75B50E95"/>
    <w:rsid w:val="75BA294F"/>
    <w:rsid w:val="75BC324B"/>
    <w:rsid w:val="75BC66C7"/>
    <w:rsid w:val="75BE41ED"/>
    <w:rsid w:val="75BF40A3"/>
    <w:rsid w:val="75C13CDD"/>
    <w:rsid w:val="75D45F09"/>
    <w:rsid w:val="75D73501"/>
    <w:rsid w:val="75E15270"/>
    <w:rsid w:val="75E33C54"/>
    <w:rsid w:val="75F45E61"/>
    <w:rsid w:val="75F57AD2"/>
    <w:rsid w:val="75FB71EF"/>
    <w:rsid w:val="75FC6AC3"/>
    <w:rsid w:val="76033F0D"/>
    <w:rsid w:val="76045978"/>
    <w:rsid w:val="76067942"/>
    <w:rsid w:val="76165DD7"/>
    <w:rsid w:val="76191423"/>
    <w:rsid w:val="761E4C8C"/>
    <w:rsid w:val="7621477C"/>
    <w:rsid w:val="7621652A"/>
    <w:rsid w:val="76257DC8"/>
    <w:rsid w:val="76263B40"/>
    <w:rsid w:val="762646BF"/>
    <w:rsid w:val="762A4CF4"/>
    <w:rsid w:val="76353F17"/>
    <w:rsid w:val="76361FD5"/>
    <w:rsid w:val="76375D4D"/>
    <w:rsid w:val="76393874"/>
    <w:rsid w:val="763E70DC"/>
    <w:rsid w:val="764804A5"/>
    <w:rsid w:val="764C7635"/>
    <w:rsid w:val="764F753B"/>
    <w:rsid w:val="7652226E"/>
    <w:rsid w:val="76522B87"/>
    <w:rsid w:val="76544B51"/>
    <w:rsid w:val="76593F16"/>
    <w:rsid w:val="765B5EE0"/>
    <w:rsid w:val="765B7D81"/>
    <w:rsid w:val="766B6B67"/>
    <w:rsid w:val="76726D86"/>
    <w:rsid w:val="767E46F8"/>
    <w:rsid w:val="76854D0B"/>
    <w:rsid w:val="769136B0"/>
    <w:rsid w:val="76960176"/>
    <w:rsid w:val="76960CC6"/>
    <w:rsid w:val="76A50F09"/>
    <w:rsid w:val="76A809F9"/>
    <w:rsid w:val="76AE6010"/>
    <w:rsid w:val="76B15B00"/>
    <w:rsid w:val="76B64EC4"/>
    <w:rsid w:val="76B66370"/>
    <w:rsid w:val="76BA0E58"/>
    <w:rsid w:val="76C27D0D"/>
    <w:rsid w:val="76CC46E8"/>
    <w:rsid w:val="76CE0460"/>
    <w:rsid w:val="76CF5F86"/>
    <w:rsid w:val="76D11CFE"/>
    <w:rsid w:val="76D161A2"/>
    <w:rsid w:val="76D637B8"/>
    <w:rsid w:val="76E063E5"/>
    <w:rsid w:val="76E47C83"/>
    <w:rsid w:val="76E557A9"/>
    <w:rsid w:val="76F51E90"/>
    <w:rsid w:val="76F93003"/>
    <w:rsid w:val="76F94713"/>
    <w:rsid w:val="77004391"/>
    <w:rsid w:val="77044E51"/>
    <w:rsid w:val="770737D2"/>
    <w:rsid w:val="770F2826"/>
    <w:rsid w:val="77165A65"/>
    <w:rsid w:val="771C4E85"/>
    <w:rsid w:val="771C55C3"/>
    <w:rsid w:val="7726029C"/>
    <w:rsid w:val="77275DC2"/>
    <w:rsid w:val="77286C33"/>
    <w:rsid w:val="77297D8C"/>
    <w:rsid w:val="772A140E"/>
    <w:rsid w:val="772C672E"/>
    <w:rsid w:val="77311B44"/>
    <w:rsid w:val="773A5AF5"/>
    <w:rsid w:val="77456248"/>
    <w:rsid w:val="77493F8A"/>
    <w:rsid w:val="77521091"/>
    <w:rsid w:val="77560455"/>
    <w:rsid w:val="77562203"/>
    <w:rsid w:val="775B5A6C"/>
    <w:rsid w:val="775D4D49"/>
    <w:rsid w:val="775E2934"/>
    <w:rsid w:val="776112D4"/>
    <w:rsid w:val="7763329E"/>
    <w:rsid w:val="776668EA"/>
    <w:rsid w:val="7769462C"/>
    <w:rsid w:val="776B3F01"/>
    <w:rsid w:val="776B502C"/>
    <w:rsid w:val="776E14FE"/>
    <w:rsid w:val="77707769"/>
    <w:rsid w:val="77711301"/>
    <w:rsid w:val="777B4F84"/>
    <w:rsid w:val="777D3C34"/>
    <w:rsid w:val="777D59E2"/>
    <w:rsid w:val="777F0972"/>
    <w:rsid w:val="777F79AC"/>
    <w:rsid w:val="77832D86"/>
    <w:rsid w:val="778925D9"/>
    <w:rsid w:val="778E4093"/>
    <w:rsid w:val="7791148D"/>
    <w:rsid w:val="77935205"/>
    <w:rsid w:val="77974CF6"/>
    <w:rsid w:val="77980838"/>
    <w:rsid w:val="779E6351"/>
    <w:rsid w:val="779F7FD4"/>
    <w:rsid w:val="77A45665"/>
    <w:rsid w:val="77A56DDC"/>
    <w:rsid w:val="77A92C7B"/>
    <w:rsid w:val="77AB21F7"/>
    <w:rsid w:val="77AD276B"/>
    <w:rsid w:val="77B238DE"/>
    <w:rsid w:val="77B70EF4"/>
    <w:rsid w:val="77B75398"/>
    <w:rsid w:val="77B92EBE"/>
    <w:rsid w:val="77BC29AE"/>
    <w:rsid w:val="77BE0D98"/>
    <w:rsid w:val="77C17FC5"/>
    <w:rsid w:val="77CA50CB"/>
    <w:rsid w:val="77CC7FF5"/>
    <w:rsid w:val="77D45F4A"/>
    <w:rsid w:val="77D51D5E"/>
    <w:rsid w:val="77E12415"/>
    <w:rsid w:val="77E92EB6"/>
    <w:rsid w:val="77EA751B"/>
    <w:rsid w:val="77F064C5"/>
    <w:rsid w:val="77F425A8"/>
    <w:rsid w:val="77FF289B"/>
    <w:rsid w:val="7800523B"/>
    <w:rsid w:val="78014865"/>
    <w:rsid w:val="780305DD"/>
    <w:rsid w:val="78034139"/>
    <w:rsid w:val="78061575"/>
    <w:rsid w:val="780B7492"/>
    <w:rsid w:val="780B7CEB"/>
    <w:rsid w:val="781157AB"/>
    <w:rsid w:val="781225CE"/>
    <w:rsid w:val="78155EAE"/>
    <w:rsid w:val="78191BAF"/>
    <w:rsid w:val="781C344D"/>
    <w:rsid w:val="781F4CEB"/>
    <w:rsid w:val="78232A2D"/>
    <w:rsid w:val="78250553"/>
    <w:rsid w:val="7826607A"/>
    <w:rsid w:val="78283BA0"/>
    <w:rsid w:val="782B3690"/>
    <w:rsid w:val="782F3180"/>
    <w:rsid w:val="78315E4D"/>
    <w:rsid w:val="78355152"/>
    <w:rsid w:val="783562BD"/>
    <w:rsid w:val="7836450F"/>
    <w:rsid w:val="783764D9"/>
    <w:rsid w:val="78393FFF"/>
    <w:rsid w:val="78395DAD"/>
    <w:rsid w:val="783E7867"/>
    <w:rsid w:val="784E39E8"/>
    <w:rsid w:val="78526E6F"/>
    <w:rsid w:val="785C7CED"/>
    <w:rsid w:val="78675F34"/>
    <w:rsid w:val="786A0347"/>
    <w:rsid w:val="786C6182"/>
    <w:rsid w:val="786E5DBE"/>
    <w:rsid w:val="78715547"/>
    <w:rsid w:val="7871747F"/>
    <w:rsid w:val="787768D5"/>
    <w:rsid w:val="787A010C"/>
    <w:rsid w:val="78872FBC"/>
    <w:rsid w:val="78886D34"/>
    <w:rsid w:val="788D5D25"/>
    <w:rsid w:val="78947487"/>
    <w:rsid w:val="78984F2C"/>
    <w:rsid w:val="78986F77"/>
    <w:rsid w:val="78A2077D"/>
    <w:rsid w:val="78A516A1"/>
    <w:rsid w:val="78B13B95"/>
    <w:rsid w:val="78B43685"/>
    <w:rsid w:val="78B46782"/>
    <w:rsid w:val="78BB2C66"/>
    <w:rsid w:val="78BC253A"/>
    <w:rsid w:val="78BE4504"/>
    <w:rsid w:val="78C0202A"/>
    <w:rsid w:val="78C552BE"/>
    <w:rsid w:val="78C57641"/>
    <w:rsid w:val="78C6353E"/>
    <w:rsid w:val="78C80EDF"/>
    <w:rsid w:val="78C961F4"/>
    <w:rsid w:val="78CC4E73"/>
    <w:rsid w:val="78CF6711"/>
    <w:rsid w:val="78D21D5D"/>
    <w:rsid w:val="78D45AD6"/>
    <w:rsid w:val="78E814AE"/>
    <w:rsid w:val="78E81581"/>
    <w:rsid w:val="78EE48AF"/>
    <w:rsid w:val="78EF46BD"/>
    <w:rsid w:val="78F543CA"/>
    <w:rsid w:val="78F61EF0"/>
    <w:rsid w:val="78F9553C"/>
    <w:rsid w:val="78FD502C"/>
    <w:rsid w:val="78FE1CC2"/>
    <w:rsid w:val="79002D6F"/>
    <w:rsid w:val="790068CB"/>
    <w:rsid w:val="79030169"/>
    <w:rsid w:val="79043AAF"/>
    <w:rsid w:val="790939D1"/>
    <w:rsid w:val="790A093B"/>
    <w:rsid w:val="79102FB2"/>
    <w:rsid w:val="79112334"/>
    <w:rsid w:val="79112886"/>
    <w:rsid w:val="79116D1B"/>
    <w:rsid w:val="79166785"/>
    <w:rsid w:val="791D56CF"/>
    <w:rsid w:val="791E4FA3"/>
    <w:rsid w:val="79203673"/>
    <w:rsid w:val="792425B9"/>
    <w:rsid w:val="79254583"/>
    <w:rsid w:val="79254FFF"/>
    <w:rsid w:val="79255C85"/>
    <w:rsid w:val="792720A9"/>
    <w:rsid w:val="79312F28"/>
    <w:rsid w:val="793A002E"/>
    <w:rsid w:val="793A65CF"/>
    <w:rsid w:val="793B3DA7"/>
    <w:rsid w:val="793F1E17"/>
    <w:rsid w:val="794013BD"/>
    <w:rsid w:val="79492020"/>
    <w:rsid w:val="794A5D98"/>
    <w:rsid w:val="794E7636"/>
    <w:rsid w:val="795A247F"/>
    <w:rsid w:val="795F7A95"/>
    <w:rsid w:val="7961380D"/>
    <w:rsid w:val="796230E1"/>
    <w:rsid w:val="796238E6"/>
    <w:rsid w:val="796706F8"/>
    <w:rsid w:val="79674B9C"/>
    <w:rsid w:val="79722BB4"/>
    <w:rsid w:val="79783AD9"/>
    <w:rsid w:val="797846B3"/>
    <w:rsid w:val="79786DA9"/>
    <w:rsid w:val="797A6B4E"/>
    <w:rsid w:val="797B41A3"/>
    <w:rsid w:val="797C0647"/>
    <w:rsid w:val="797E2E98"/>
    <w:rsid w:val="797F3C93"/>
    <w:rsid w:val="798017B9"/>
    <w:rsid w:val="798412AA"/>
    <w:rsid w:val="79874FE5"/>
    <w:rsid w:val="798A4C00"/>
    <w:rsid w:val="798C015E"/>
    <w:rsid w:val="798D4602"/>
    <w:rsid w:val="799A287B"/>
    <w:rsid w:val="799D236B"/>
    <w:rsid w:val="79A25BD4"/>
    <w:rsid w:val="79A74F98"/>
    <w:rsid w:val="79A77810"/>
    <w:rsid w:val="79A94FAD"/>
    <w:rsid w:val="79AE041C"/>
    <w:rsid w:val="79B674E2"/>
    <w:rsid w:val="79B871A5"/>
    <w:rsid w:val="79BC4EE7"/>
    <w:rsid w:val="79BF6786"/>
    <w:rsid w:val="79C046BE"/>
    <w:rsid w:val="79C124FE"/>
    <w:rsid w:val="79C222CA"/>
    <w:rsid w:val="79C913B2"/>
    <w:rsid w:val="79C97604"/>
    <w:rsid w:val="79CA3A3C"/>
    <w:rsid w:val="79CB6ED9"/>
    <w:rsid w:val="79CC2C61"/>
    <w:rsid w:val="79CE4C1B"/>
    <w:rsid w:val="79D242D9"/>
    <w:rsid w:val="79D35D8D"/>
    <w:rsid w:val="79D95265"/>
    <w:rsid w:val="79DA711C"/>
    <w:rsid w:val="79DC2E94"/>
    <w:rsid w:val="79E1494E"/>
    <w:rsid w:val="79E63264"/>
    <w:rsid w:val="79E65AC0"/>
    <w:rsid w:val="79ED50A1"/>
    <w:rsid w:val="79FF6B82"/>
    <w:rsid w:val="7A0348C4"/>
    <w:rsid w:val="7A03546E"/>
    <w:rsid w:val="7A04063C"/>
    <w:rsid w:val="7A057882"/>
    <w:rsid w:val="7A0C2451"/>
    <w:rsid w:val="7A100D8F"/>
    <w:rsid w:val="7A1079CF"/>
    <w:rsid w:val="7A1268B5"/>
    <w:rsid w:val="7A1545F8"/>
    <w:rsid w:val="7A1F7224"/>
    <w:rsid w:val="7A230AC3"/>
    <w:rsid w:val="7A254760"/>
    <w:rsid w:val="7A290E3A"/>
    <w:rsid w:val="7A293BFF"/>
    <w:rsid w:val="7A2973E7"/>
    <w:rsid w:val="7A2B16FB"/>
    <w:rsid w:val="7A2C52CF"/>
    <w:rsid w:val="7A2F48E6"/>
    <w:rsid w:val="7A3042B9"/>
    <w:rsid w:val="7A356A48"/>
    <w:rsid w:val="7A3C3932"/>
    <w:rsid w:val="7A3F3423"/>
    <w:rsid w:val="7A456C8B"/>
    <w:rsid w:val="7A4B626B"/>
    <w:rsid w:val="7A4E01FC"/>
    <w:rsid w:val="7A4F7B0A"/>
    <w:rsid w:val="7A540C7C"/>
    <w:rsid w:val="7A552C46"/>
    <w:rsid w:val="7A57076C"/>
    <w:rsid w:val="7A5A200A"/>
    <w:rsid w:val="7A5F5873"/>
    <w:rsid w:val="7A606655"/>
    <w:rsid w:val="7A6A66F1"/>
    <w:rsid w:val="7A6B4218"/>
    <w:rsid w:val="7A6D7F90"/>
    <w:rsid w:val="7A6F1F5A"/>
    <w:rsid w:val="7A6F3D08"/>
    <w:rsid w:val="7A7430CC"/>
    <w:rsid w:val="7A756E44"/>
    <w:rsid w:val="7A792DD8"/>
    <w:rsid w:val="7A794B87"/>
    <w:rsid w:val="7A7E219D"/>
    <w:rsid w:val="7A8377B3"/>
    <w:rsid w:val="7A8F76FB"/>
    <w:rsid w:val="7A8F7F06"/>
    <w:rsid w:val="7A963D96"/>
    <w:rsid w:val="7A990D85"/>
    <w:rsid w:val="7A9A64AE"/>
    <w:rsid w:val="7A9B2D4F"/>
    <w:rsid w:val="7AAB2866"/>
    <w:rsid w:val="7AAF67FA"/>
    <w:rsid w:val="7AB67B89"/>
    <w:rsid w:val="7AB756AF"/>
    <w:rsid w:val="7AB94F83"/>
    <w:rsid w:val="7ABD0F17"/>
    <w:rsid w:val="7AC00EBF"/>
    <w:rsid w:val="7AC202DC"/>
    <w:rsid w:val="7AD31875"/>
    <w:rsid w:val="7AD324E9"/>
    <w:rsid w:val="7AD70AED"/>
    <w:rsid w:val="7ADE0E8D"/>
    <w:rsid w:val="7AE71AF0"/>
    <w:rsid w:val="7AE86D50"/>
    <w:rsid w:val="7AEA15E0"/>
    <w:rsid w:val="7AF10BC1"/>
    <w:rsid w:val="7AF1296F"/>
    <w:rsid w:val="7AF4576D"/>
    <w:rsid w:val="7AF60B64"/>
    <w:rsid w:val="7AFB37ED"/>
    <w:rsid w:val="7B044AD4"/>
    <w:rsid w:val="7B061370"/>
    <w:rsid w:val="7B09415C"/>
    <w:rsid w:val="7B0A534B"/>
    <w:rsid w:val="7B0B67F2"/>
    <w:rsid w:val="7B1454F2"/>
    <w:rsid w:val="7B1838E2"/>
    <w:rsid w:val="7B18439F"/>
    <w:rsid w:val="7B187EFC"/>
    <w:rsid w:val="7B191EC6"/>
    <w:rsid w:val="7B1A7B88"/>
    <w:rsid w:val="7B22521E"/>
    <w:rsid w:val="7B234AF2"/>
    <w:rsid w:val="7B315BCA"/>
    <w:rsid w:val="7B351209"/>
    <w:rsid w:val="7B3A5454"/>
    <w:rsid w:val="7B424F78"/>
    <w:rsid w:val="7B4A02D1"/>
    <w:rsid w:val="7B5353D8"/>
    <w:rsid w:val="7B560A24"/>
    <w:rsid w:val="7B566C76"/>
    <w:rsid w:val="7B57151D"/>
    <w:rsid w:val="7B5D0004"/>
    <w:rsid w:val="7B5E36AF"/>
    <w:rsid w:val="7B602AD3"/>
    <w:rsid w:val="7B607AF4"/>
    <w:rsid w:val="7B6C067B"/>
    <w:rsid w:val="7B6E3FBF"/>
    <w:rsid w:val="7B7610C6"/>
    <w:rsid w:val="7B762E74"/>
    <w:rsid w:val="7B7A2964"/>
    <w:rsid w:val="7B7D2454"/>
    <w:rsid w:val="7B7F441F"/>
    <w:rsid w:val="7B7F61CD"/>
    <w:rsid w:val="7B810197"/>
    <w:rsid w:val="7B8657AD"/>
    <w:rsid w:val="7B9126AC"/>
    <w:rsid w:val="7B9D2AF7"/>
    <w:rsid w:val="7BA15DC2"/>
    <w:rsid w:val="7BA45441"/>
    <w:rsid w:val="7BAC123C"/>
    <w:rsid w:val="7BAE1B6F"/>
    <w:rsid w:val="7BAE4C49"/>
    <w:rsid w:val="7BAF2DAE"/>
    <w:rsid w:val="7BB06386"/>
    <w:rsid w:val="7BB816DF"/>
    <w:rsid w:val="7BBD3F1A"/>
    <w:rsid w:val="7BC40083"/>
    <w:rsid w:val="7BC55225"/>
    <w:rsid w:val="7BCB6A8F"/>
    <w:rsid w:val="7BCE70C9"/>
    <w:rsid w:val="7BD1454E"/>
    <w:rsid w:val="7BD209F2"/>
    <w:rsid w:val="7BD62AB9"/>
    <w:rsid w:val="7BDC717B"/>
    <w:rsid w:val="7BDD1145"/>
    <w:rsid w:val="7BE17726"/>
    <w:rsid w:val="7BE61DA8"/>
    <w:rsid w:val="7BF070CA"/>
    <w:rsid w:val="7C042B76"/>
    <w:rsid w:val="7C0C6053"/>
    <w:rsid w:val="7C136915"/>
    <w:rsid w:val="7C1A722E"/>
    <w:rsid w:val="7C387815"/>
    <w:rsid w:val="7C417926"/>
    <w:rsid w:val="7C43369E"/>
    <w:rsid w:val="7C4371FA"/>
    <w:rsid w:val="7C4864CC"/>
    <w:rsid w:val="7C4D0079"/>
    <w:rsid w:val="7C596A1E"/>
    <w:rsid w:val="7C5A555D"/>
    <w:rsid w:val="7C5F5416"/>
    <w:rsid w:val="7C662EE9"/>
    <w:rsid w:val="7C6F0C41"/>
    <w:rsid w:val="7C6F7FEF"/>
    <w:rsid w:val="7C705B15"/>
    <w:rsid w:val="7C7104E8"/>
    <w:rsid w:val="7C741AA9"/>
    <w:rsid w:val="7C75312C"/>
    <w:rsid w:val="7C7703F2"/>
    <w:rsid w:val="7C776EA4"/>
    <w:rsid w:val="7C790E6E"/>
    <w:rsid w:val="7C8021FC"/>
    <w:rsid w:val="7C835849"/>
    <w:rsid w:val="7C883DA5"/>
    <w:rsid w:val="7C885555"/>
    <w:rsid w:val="7C914409"/>
    <w:rsid w:val="7C943EFA"/>
    <w:rsid w:val="7C9537CE"/>
    <w:rsid w:val="7C99618A"/>
    <w:rsid w:val="7C9B6C60"/>
    <w:rsid w:val="7C9C690A"/>
    <w:rsid w:val="7CA1165F"/>
    <w:rsid w:val="7CA436D6"/>
    <w:rsid w:val="7CA47EF3"/>
    <w:rsid w:val="7CA83501"/>
    <w:rsid w:val="7CA85FD9"/>
    <w:rsid w:val="7CAF663E"/>
    <w:rsid w:val="7CB01028"/>
    <w:rsid w:val="7CB023B6"/>
    <w:rsid w:val="7CB04D76"/>
    <w:rsid w:val="7CB4634A"/>
    <w:rsid w:val="7CB93960"/>
    <w:rsid w:val="7CB974BC"/>
    <w:rsid w:val="7CBE13AB"/>
    <w:rsid w:val="7CC3033B"/>
    <w:rsid w:val="7CC644A7"/>
    <w:rsid w:val="7CD4284E"/>
    <w:rsid w:val="7CD75B94"/>
    <w:rsid w:val="7CD95DB0"/>
    <w:rsid w:val="7CD97B5E"/>
    <w:rsid w:val="7CDA04BE"/>
    <w:rsid w:val="7CDA30D6"/>
    <w:rsid w:val="7CE02C9B"/>
    <w:rsid w:val="7CE107C1"/>
    <w:rsid w:val="7CE7227B"/>
    <w:rsid w:val="7CEA3A52"/>
    <w:rsid w:val="7CF76237"/>
    <w:rsid w:val="7CF77FE5"/>
    <w:rsid w:val="7D032E2D"/>
    <w:rsid w:val="7D083305"/>
    <w:rsid w:val="7D0C0EF7"/>
    <w:rsid w:val="7D0C1CE2"/>
    <w:rsid w:val="7D0F17D2"/>
    <w:rsid w:val="7D1418FF"/>
    <w:rsid w:val="7D197F5B"/>
    <w:rsid w:val="7D1D5C9D"/>
    <w:rsid w:val="7D250FF6"/>
    <w:rsid w:val="7D252C8B"/>
    <w:rsid w:val="7D256900"/>
    <w:rsid w:val="7D2708CA"/>
    <w:rsid w:val="7D306D89"/>
    <w:rsid w:val="7D311748"/>
    <w:rsid w:val="7D31669B"/>
    <w:rsid w:val="7D344D95"/>
    <w:rsid w:val="7D3552A1"/>
    <w:rsid w:val="7D376633"/>
    <w:rsid w:val="7D3B6123"/>
    <w:rsid w:val="7D3D00ED"/>
    <w:rsid w:val="7D470F6C"/>
    <w:rsid w:val="7D472D1A"/>
    <w:rsid w:val="7D4770A8"/>
    <w:rsid w:val="7D4C0330"/>
    <w:rsid w:val="7D4C20DE"/>
    <w:rsid w:val="7D5176F5"/>
    <w:rsid w:val="7D5D078F"/>
    <w:rsid w:val="7D603DDC"/>
    <w:rsid w:val="7D625DA6"/>
    <w:rsid w:val="7D627B54"/>
    <w:rsid w:val="7D6513F2"/>
    <w:rsid w:val="7D6C2781"/>
    <w:rsid w:val="7D7004C3"/>
    <w:rsid w:val="7D782ED3"/>
    <w:rsid w:val="7D7A156F"/>
    <w:rsid w:val="7D7D2BE0"/>
    <w:rsid w:val="7D7F0706"/>
    <w:rsid w:val="7D80675E"/>
    <w:rsid w:val="7D851A94"/>
    <w:rsid w:val="7D8A2C07"/>
    <w:rsid w:val="7D96496A"/>
    <w:rsid w:val="7D981854"/>
    <w:rsid w:val="7D9B5AED"/>
    <w:rsid w:val="7DA0067C"/>
    <w:rsid w:val="7DA25509"/>
    <w:rsid w:val="7DA729F2"/>
    <w:rsid w:val="7DA97531"/>
    <w:rsid w:val="7DAA5057"/>
    <w:rsid w:val="7DAE0FEB"/>
    <w:rsid w:val="7DAE409C"/>
    <w:rsid w:val="7DAF18A7"/>
    <w:rsid w:val="7DAF2614"/>
    <w:rsid w:val="7DB163E5"/>
    <w:rsid w:val="7DB859C6"/>
    <w:rsid w:val="7DB87774"/>
    <w:rsid w:val="7DBE373E"/>
    <w:rsid w:val="7DBF0B02"/>
    <w:rsid w:val="7DC46FA0"/>
    <w:rsid w:val="7DC705B1"/>
    <w:rsid w:val="7DC9372F"/>
    <w:rsid w:val="7DD32800"/>
    <w:rsid w:val="7DD91CB8"/>
    <w:rsid w:val="7DDC1FE2"/>
    <w:rsid w:val="7DDD367E"/>
    <w:rsid w:val="7DDD4202"/>
    <w:rsid w:val="7DE14F1D"/>
    <w:rsid w:val="7DE70059"/>
    <w:rsid w:val="7DEB7B49"/>
    <w:rsid w:val="7DEE58B9"/>
    <w:rsid w:val="7DFA5FDE"/>
    <w:rsid w:val="7DFB212E"/>
    <w:rsid w:val="7DFC1BF7"/>
    <w:rsid w:val="7DFD339D"/>
    <w:rsid w:val="7E0724A9"/>
    <w:rsid w:val="7E0879CA"/>
    <w:rsid w:val="7E090FD2"/>
    <w:rsid w:val="7E097FCF"/>
    <w:rsid w:val="7E0C7AC0"/>
    <w:rsid w:val="7E132871"/>
    <w:rsid w:val="7E1C7D03"/>
    <w:rsid w:val="7E1D1CCD"/>
    <w:rsid w:val="7E235535"/>
    <w:rsid w:val="7E24363B"/>
    <w:rsid w:val="7E2766A8"/>
    <w:rsid w:val="7E283AC3"/>
    <w:rsid w:val="7E292420"/>
    <w:rsid w:val="7E2968C4"/>
    <w:rsid w:val="7E2E5AC5"/>
    <w:rsid w:val="7E356EEB"/>
    <w:rsid w:val="7E374B3D"/>
    <w:rsid w:val="7E3C65F7"/>
    <w:rsid w:val="7E4734B3"/>
    <w:rsid w:val="7E494870"/>
    <w:rsid w:val="7E4F7277"/>
    <w:rsid w:val="7E500696"/>
    <w:rsid w:val="7E53749D"/>
    <w:rsid w:val="7E5576B9"/>
    <w:rsid w:val="7E5F22E5"/>
    <w:rsid w:val="7E6416AA"/>
    <w:rsid w:val="7E645D4D"/>
    <w:rsid w:val="7E69762C"/>
    <w:rsid w:val="7E7248BC"/>
    <w:rsid w:val="7E745D91"/>
    <w:rsid w:val="7E7538B7"/>
    <w:rsid w:val="7E775881"/>
    <w:rsid w:val="7E77762F"/>
    <w:rsid w:val="7E7E1F30"/>
    <w:rsid w:val="7E7F0292"/>
    <w:rsid w:val="7E891110"/>
    <w:rsid w:val="7E8A55B4"/>
    <w:rsid w:val="7E8C527A"/>
    <w:rsid w:val="7E8D29AE"/>
    <w:rsid w:val="7E906943"/>
    <w:rsid w:val="7E9957F7"/>
    <w:rsid w:val="7E9C7095"/>
    <w:rsid w:val="7EA1645A"/>
    <w:rsid w:val="7EA83C8C"/>
    <w:rsid w:val="7EA85A3A"/>
    <w:rsid w:val="7EB0669D"/>
    <w:rsid w:val="7EB726BC"/>
    <w:rsid w:val="7EBA10EB"/>
    <w:rsid w:val="7EC27154"/>
    <w:rsid w:val="7EC36535"/>
    <w:rsid w:val="7ECD1958"/>
    <w:rsid w:val="7ECF746B"/>
    <w:rsid w:val="7ED72A0A"/>
    <w:rsid w:val="7EDE320A"/>
    <w:rsid w:val="7EE03426"/>
    <w:rsid w:val="7EE1078F"/>
    <w:rsid w:val="7EEF5417"/>
    <w:rsid w:val="7EF70770"/>
    <w:rsid w:val="7EF7251E"/>
    <w:rsid w:val="7EF95DA4"/>
    <w:rsid w:val="7EFC18E2"/>
    <w:rsid w:val="7EFC5D86"/>
    <w:rsid w:val="7EFE1AFE"/>
    <w:rsid w:val="7F004CB6"/>
    <w:rsid w:val="7F052E8D"/>
    <w:rsid w:val="7F054C3B"/>
    <w:rsid w:val="7F062761"/>
    <w:rsid w:val="7F0B7D77"/>
    <w:rsid w:val="7F0D279E"/>
    <w:rsid w:val="7F0F1615"/>
    <w:rsid w:val="7F0F1923"/>
    <w:rsid w:val="7F182BC0"/>
    <w:rsid w:val="7F1B26B0"/>
    <w:rsid w:val="7F2304F5"/>
    <w:rsid w:val="7F233313"/>
    <w:rsid w:val="7F274F45"/>
    <w:rsid w:val="7F2C21C7"/>
    <w:rsid w:val="7F2E23E3"/>
    <w:rsid w:val="7F313C82"/>
    <w:rsid w:val="7F3379FA"/>
    <w:rsid w:val="7F345520"/>
    <w:rsid w:val="7F35369C"/>
    <w:rsid w:val="7F39502F"/>
    <w:rsid w:val="7F3C6183"/>
    <w:rsid w:val="7F403EC5"/>
    <w:rsid w:val="7F413799"/>
    <w:rsid w:val="7F511C2E"/>
    <w:rsid w:val="7F594F87"/>
    <w:rsid w:val="7F5F07EF"/>
    <w:rsid w:val="7F5F1A12"/>
    <w:rsid w:val="7F601B2E"/>
    <w:rsid w:val="7F606315"/>
    <w:rsid w:val="7F6C0C97"/>
    <w:rsid w:val="7F6F47AA"/>
    <w:rsid w:val="7F710522"/>
    <w:rsid w:val="7F7122D0"/>
    <w:rsid w:val="7F720BDA"/>
    <w:rsid w:val="7F721BA4"/>
    <w:rsid w:val="7F741DC0"/>
    <w:rsid w:val="7F7678E7"/>
    <w:rsid w:val="7F7D0C75"/>
    <w:rsid w:val="7F8244DD"/>
    <w:rsid w:val="7F83654E"/>
    <w:rsid w:val="7F8A3392"/>
    <w:rsid w:val="7F8A5140"/>
    <w:rsid w:val="7F8B4C83"/>
    <w:rsid w:val="7F8C0EB8"/>
    <w:rsid w:val="7F8E4C30"/>
    <w:rsid w:val="7F942290"/>
    <w:rsid w:val="7F986823"/>
    <w:rsid w:val="7F9D4FC5"/>
    <w:rsid w:val="7F9E2999"/>
    <w:rsid w:val="7FA10E88"/>
    <w:rsid w:val="7FA2692E"/>
    <w:rsid w:val="7FA57FC4"/>
    <w:rsid w:val="7FA91E3F"/>
    <w:rsid w:val="7FAC50B6"/>
    <w:rsid w:val="7FBA3C77"/>
    <w:rsid w:val="7FBD3767"/>
    <w:rsid w:val="7FC10FBF"/>
    <w:rsid w:val="7FC723E4"/>
    <w:rsid w:val="7FCF0D0F"/>
    <w:rsid w:val="7FCF27CE"/>
    <w:rsid w:val="7FD840FD"/>
    <w:rsid w:val="7FDB72B4"/>
    <w:rsid w:val="7FDD34C2"/>
    <w:rsid w:val="7FDD7966"/>
    <w:rsid w:val="7FDF0FB8"/>
    <w:rsid w:val="7FE9513B"/>
    <w:rsid w:val="7FEB3965"/>
    <w:rsid w:val="7FEC6CEE"/>
    <w:rsid w:val="7FF437BF"/>
    <w:rsid w:val="7FF4717D"/>
    <w:rsid w:val="7FFB603E"/>
    <w:rsid w:val="7FFB7DEC"/>
    <w:rsid w:val="7FFE4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2">
    <w:name w:val="heading 1"/>
    <w:basedOn w:val="1"/>
    <w:next w:val="1"/>
    <w:autoRedefine/>
    <w:qFormat/>
    <w:uiPriority w:val="0"/>
    <w:pPr>
      <w:keepNext/>
      <w:keepLines/>
      <w:numPr>
        <w:ilvl w:val="0"/>
        <w:numId w:val="1"/>
      </w:numPr>
      <w:spacing w:before="20" w:beforeLines="0" w:beforeAutospacing="0" w:after="20" w:afterLines="0" w:afterAutospacing="0" w:line="360" w:lineRule="auto"/>
      <w:ind w:left="432" w:hanging="432"/>
      <w:outlineLvl w:val="0"/>
    </w:pPr>
    <w:rPr>
      <w:rFonts w:ascii="Arial" w:hAnsi="Arial" w:eastAsia="宋体"/>
      <w:b/>
      <w:kern w:val="44"/>
      <w:sz w:val="30"/>
    </w:rPr>
  </w:style>
  <w:style w:type="paragraph" w:styleId="3">
    <w:name w:val="heading 2"/>
    <w:basedOn w:val="1"/>
    <w:next w:val="1"/>
    <w:autoRedefine/>
    <w:unhideWhenUsed/>
    <w:qFormat/>
    <w:uiPriority w:val="0"/>
    <w:pPr>
      <w:keepNext/>
      <w:keepLines/>
      <w:numPr>
        <w:ilvl w:val="1"/>
        <w:numId w:val="1"/>
      </w:numPr>
      <w:spacing w:before="20" w:beforeLines="0" w:beforeAutospacing="0" w:after="20" w:afterLines="0" w:afterAutospacing="0" w:line="360" w:lineRule="auto"/>
      <w:ind w:left="575" w:hanging="575"/>
      <w:outlineLvl w:val="1"/>
    </w:pPr>
    <w:rPr>
      <w:rFonts w:ascii="Arial" w:hAnsi="Arial" w:eastAsia="宋体"/>
      <w:b/>
      <w:sz w:val="28"/>
    </w:rPr>
  </w:style>
  <w:style w:type="paragraph" w:styleId="4">
    <w:name w:val="heading 3"/>
    <w:basedOn w:val="1"/>
    <w:next w:val="1"/>
    <w:autoRedefine/>
    <w:unhideWhenUsed/>
    <w:qFormat/>
    <w:uiPriority w:val="0"/>
    <w:pPr>
      <w:keepNext/>
      <w:keepLines/>
      <w:numPr>
        <w:ilvl w:val="2"/>
        <w:numId w:val="1"/>
      </w:numPr>
      <w:spacing w:before="20" w:beforeLines="0" w:beforeAutospacing="0" w:after="20" w:afterLines="0" w:afterAutospacing="0" w:line="360" w:lineRule="auto"/>
      <w:ind w:left="720" w:hanging="720"/>
      <w:outlineLvl w:val="2"/>
    </w:pPr>
    <w:rPr>
      <w:rFonts w:ascii="Arial" w:hAnsi="Arial" w:eastAsia="宋体"/>
      <w:b/>
      <w:sz w:val="28"/>
    </w:rPr>
  </w:style>
  <w:style w:type="paragraph" w:styleId="5">
    <w:name w:val="heading 4"/>
    <w:basedOn w:val="1"/>
    <w:next w:val="1"/>
    <w:autoRedefine/>
    <w:unhideWhenUsed/>
    <w:qFormat/>
    <w:uiPriority w:val="0"/>
    <w:pPr>
      <w:keepNext/>
      <w:keepLines/>
      <w:numPr>
        <w:ilvl w:val="3"/>
        <w:numId w:val="1"/>
      </w:numPr>
      <w:spacing w:before="20" w:beforeLines="0" w:beforeAutospacing="0" w:after="20" w:afterLines="0" w:afterAutospacing="0" w:line="360" w:lineRule="auto"/>
      <w:outlineLvl w:val="3"/>
    </w:pPr>
    <w:rPr>
      <w:rFonts w:ascii="Arial" w:hAnsi="Arial" w:eastAsia="宋体"/>
      <w:b/>
      <w:sz w:val="24"/>
    </w:rPr>
  </w:style>
  <w:style w:type="paragraph" w:styleId="6">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autoRedefine/>
    <w:semiHidden/>
    <w:qFormat/>
    <w:uiPriority w:val="0"/>
  </w:style>
  <w:style w:type="table" w:default="1" w:styleId="19">
    <w:name w:val="Normal Table"/>
    <w:autoRedefine/>
    <w:semiHidden/>
    <w:qFormat/>
    <w:uiPriority w:val="0"/>
    <w:tblPr>
      <w:tblCellMar>
        <w:top w:w="0" w:type="dxa"/>
        <w:left w:w="108" w:type="dxa"/>
        <w:bottom w:w="0" w:type="dxa"/>
        <w:right w:w="108" w:type="dxa"/>
      </w:tblCellMar>
    </w:tblPr>
  </w:style>
  <w:style w:type="paragraph" w:styleId="11">
    <w:name w:val="annotation text"/>
    <w:basedOn w:val="1"/>
    <w:autoRedefine/>
    <w:qFormat/>
    <w:uiPriority w:val="0"/>
    <w:pPr>
      <w:jc w:val="left"/>
    </w:pPr>
  </w:style>
  <w:style w:type="paragraph" w:styleId="12">
    <w:name w:val="Body Text Indent"/>
    <w:basedOn w:val="1"/>
    <w:autoRedefine/>
    <w:qFormat/>
    <w:uiPriority w:val="0"/>
    <w:pPr>
      <w:ind w:left="781" w:leftChars="372" w:firstLine="420" w:firstLineChars="200"/>
    </w:pPr>
  </w:style>
  <w:style w:type="paragraph" w:styleId="13">
    <w:name w:val="Block Text"/>
    <w:basedOn w:val="1"/>
    <w:autoRedefine/>
    <w:qFormat/>
    <w:uiPriority w:val="0"/>
    <w:pPr>
      <w:spacing w:after="120"/>
      <w:ind w:left="1440" w:leftChars="700" w:right="700" w:rightChars="700"/>
    </w:pPr>
  </w:style>
  <w:style w:type="paragraph" w:styleId="14">
    <w:name w:val="toc 3"/>
    <w:basedOn w:val="1"/>
    <w:next w:val="1"/>
    <w:autoRedefine/>
    <w:qFormat/>
    <w:uiPriority w:val="0"/>
    <w:pPr>
      <w:ind w:left="840" w:leftChars="400"/>
    </w:pPr>
  </w:style>
  <w:style w:type="paragraph" w:styleId="15">
    <w:name w:val="footer"/>
    <w:basedOn w:val="1"/>
    <w:autoRedefine/>
    <w:qFormat/>
    <w:uiPriority w:val="0"/>
    <w:pPr>
      <w:tabs>
        <w:tab w:val="center" w:pos="4153"/>
        <w:tab w:val="right" w:pos="8306"/>
      </w:tabs>
      <w:snapToGrid w:val="0"/>
      <w:jc w:val="left"/>
    </w:pPr>
    <w:rPr>
      <w:sz w:val="18"/>
    </w:rPr>
  </w:style>
  <w:style w:type="paragraph" w:styleId="16">
    <w:name w:val="header"/>
    <w:basedOn w:val="1"/>
    <w:autoRedefine/>
    <w:semiHidden/>
    <w:qFormat/>
    <w:uiPriority w:val="0"/>
    <w:pPr>
      <w:pBdr>
        <w:bottom w:val="single" w:color="auto" w:sz="6" w:space="1"/>
      </w:pBdr>
      <w:tabs>
        <w:tab w:val="center" w:pos="4153"/>
        <w:tab w:val="right" w:pos="8306"/>
      </w:tabs>
      <w:jc w:val="center"/>
    </w:pPr>
    <w:rPr>
      <w:sz w:val="18"/>
      <w:szCs w:val="18"/>
    </w:rPr>
  </w:style>
  <w:style w:type="paragraph" w:styleId="17">
    <w:name w:val="toc 1"/>
    <w:basedOn w:val="1"/>
    <w:next w:val="1"/>
    <w:autoRedefine/>
    <w:qFormat/>
    <w:uiPriority w:val="0"/>
  </w:style>
  <w:style w:type="paragraph" w:styleId="18">
    <w:name w:val="toc 2"/>
    <w:basedOn w:val="1"/>
    <w:next w:val="1"/>
    <w:autoRedefine/>
    <w:qFormat/>
    <w:uiPriority w:val="0"/>
    <w:pPr>
      <w:ind w:left="420" w:leftChars="200"/>
    </w:pPr>
  </w:style>
  <w:style w:type="table" w:styleId="20">
    <w:name w:val="Table Grid"/>
    <w:basedOn w:val="1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Emphasis"/>
    <w:basedOn w:val="21"/>
    <w:autoRedefine/>
    <w:qFormat/>
    <w:uiPriority w:val="20"/>
    <w:rPr>
      <w:i/>
      <w:iCs/>
    </w:rPr>
  </w:style>
  <w:style w:type="paragraph" w:styleId="23">
    <w:name w:val="List Paragraph"/>
    <w:basedOn w:val="1"/>
    <w:autoRedefine/>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paragraph" w:customStyle="1" w:styleId="24">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25">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26">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15065</Words>
  <Characters>15888</Characters>
  <Lines>0</Lines>
  <Paragraphs>0</Paragraphs>
  <TotalTime>3</TotalTime>
  <ScaleCrop>false</ScaleCrop>
  <LinksUpToDate>false</LinksUpToDate>
  <CharactersWithSpaces>16098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2022-12-21T01:20:00Z</dcterms:created>
  <dc:creator>WPS_1656063534</dc:creator>
  <cp:lastModifiedBy>WPS_1656063534</cp:lastModifiedBy>
  <dcterms:modified xsi:type="dcterms:W3CDTF">2024-01-22T01:24:20Z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B463D4EBD95444E3BE897362267F21EE</vt:lpwstr>
  </property>
</Properties>
</file>