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0B2B" w14:textId="77777777" w:rsidR="0032157F" w:rsidRDefault="0032157F" w:rsidP="0032157F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Open Sans" w:hAnsi="Open Sans" w:cs="Open Sans"/>
          <w:color w:val="3F3F46"/>
        </w:rPr>
      </w:pPr>
    </w:p>
    <w:p w14:paraId="2A5A4BD8" w14:textId="0ED33B9B" w:rsidR="00B465D6" w:rsidRDefault="00B465D6" w:rsidP="00B465D6">
      <w:pPr>
        <w:pStyle w:val="NormalWeb"/>
      </w:pPr>
      <w:r>
        <w:rPr>
          <w:noProof/>
        </w:rPr>
        <w:drawing>
          <wp:inline distT="0" distB="0" distL="0" distR="0" wp14:anchorId="2993E8E4" wp14:editId="64932F2F">
            <wp:extent cx="5400040" cy="3037840"/>
            <wp:effectExtent l="133350" t="114300" r="143510" b="162560"/>
            <wp:docPr id="2056764186" name="Imagen 1" descr="Un hombre con un traje de color negro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64186" name="Imagen 1" descr="Un hombre con un traje de color negro con letras blanc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A98922" w14:textId="50C00454" w:rsidR="00B465D6" w:rsidRDefault="004D042A" w:rsidP="00C63481">
      <w:pPr>
        <w:pStyle w:val="NormalWeb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Arial" w:hAnsi="Arial" w:cs="Arial"/>
          <w:b/>
          <w:bCs/>
          <w:color w:val="3F3F46"/>
          <w:sz w:val="36"/>
          <w:szCs w:val="36"/>
        </w:rPr>
      </w:pPr>
      <w:r>
        <w:rPr>
          <w:rFonts w:ascii="Arial" w:hAnsi="Arial" w:cs="Arial"/>
          <w:b/>
          <w:bCs/>
          <w:color w:val="3F3F46"/>
          <w:sz w:val="36"/>
          <w:szCs w:val="36"/>
        </w:rPr>
        <w:t xml:space="preserve">Manual Robot </w:t>
      </w:r>
      <w:r w:rsidR="00B465D6">
        <w:rPr>
          <w:rFonts w:ascii="Arial" w:hAnsi="Arial" w:cs="Arial"/>
          <w:b/>
          <w:bCs/>
          <w:color w:val="3F3F46"/>
          <w:sz w:val="36"/>
          <w:szCs w:val="36"/>
        </w:rPr>
        <w:t>“</w:t>
      </w:r>
      <w:r w:rsidR="00B465D6" w:rsidRPr="00B465D6">
        <w:rPr>
          <w:rFonts w:ascii="Arial" w:hAnsi="Arial" w:cs="Arial"/>
          <w:b/>
          <w:bCs/>
          <w:color w:val="3F3F46"/>
          <w:sz w:val="36"/>
          <w:szCs w:val="36"/>
        </w:rPr>
        <w:t>Zone Recovery Hedge</w:t>
      </w:r>
      <w:r w:rsidR="00B465D6">
        <w:rPr>
          <w:rFonts w:ascii="Arial" w:hAnsi="Arial" w:cs="Arial"/>
          <w:b/>
          <w:bCs/>
          <w:color w:val="3F3F46"/>
          <w:sz w:val="36"/>
          <w:szCs w:val="36"/>
        </w:rPr>
        <w:t>”</w:t>
      </w:r>
    </w:p>
    <w:p w14:paraId="5F9F3518" w14:textId="72094112" w:rsidR="00C63481" w:rsidRPr="00C63481" w:rsidRDefault="004D042A" w:rsidP="00C63481">
      <w:pPr>
        <w:pStyle w:val="NormalWeb"/>
        <w:shd w:val="clear" w:color="auto" w:fill="FFFFFF"/>
        <w:spacing w:before="0" w:beforeAutospacing="0" w:after="360" w:afterAutospacing="0"/>
        <w:jc w:val="center"/>
        <w:textAlignment w:val="baseline"/>
        <w:rPr>
          <w:rFonts w:ascii="Arial" w:hAnsi="Arial" w:cs="Arial"/>
          <w:b/>
          <w:bCs/>
          <w:color w:val="3F3F46"/>
          <w:sz w:val="36"/>
          <w:szCs w:val="36"/>
        </w:rPr>
      </w:pPr>
      <w:r>
        <w:rPr>
          <w:rFonts w:ascii="Open Sans" w:hAnsi="Open Sans" w:cs="Open Sans"/>
          <w:noProof/>
          <w:color w:val="3F3F46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4C8416" wp14:editId="20F7644B">
                <wp:simplePos x="0" y="0"/>
                <wp:positionH relativeFrom="margin">
                  <wp:posOffset>30480</wp:posOffset>
                </wp:positionH>
                <wp:positionV relativeFrom="paragraph">
                  <wp:posOffset>271780</wp:posOffset>
                </wp:positionV>
                <wp:extent cx="2156460" cy="0"/>
                <wp:effectExtent l="0" t="19050" r="34290" b="19050"/>
                <wp:wrapNone/>
                <wp:docPr id="1277872528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5D1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08FBC" id="Conector recto 1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4pt,21.4pt" to="172.2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" strokecolor="#05d1a0" strokeweight="3pt">
                <v:stroke joinstyle="miter"/>
                <w10:wrap anchorx="margin"/>
              </v:line>
            </w:pict>
          </mc:Fallback>
        </mc:AlternateContent>
      </w:r>
    </w:p>
    <w:p w14:paraId="7CEDBED3" w14:textId="7C6BEE2B" w:rsidR="004A1D21" w:rsidRDefault="004A1D21" w:rsidP="00810CE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 w:rsidRPr="004A1D21">
        <w:rPr>
          <w:rFonts w:ascii="Open Sans" w:hAnsi="Open Sans" w:cs="Open Sans"/>
          <w:noProof/>
          <w:color w:val="3F3F46"/>
          <w14:ligatures w14:val="standardContextual"/>
        </w:rPr>
        <w:drawing>
          <wp:anchor distT="0" distB="0" distL="114300" distR="114300" simplePos="0" relativeHeight="251742208" behindDoc="0" locked="0" layoutInCell="1" allowOverlap="1" wp14:anchorId="05F7D1C9" wp14:editId="779E5AA8">
            <wp:simplePos x="0" y="0"/>
            <wp:positionH relativeFrom="column">
              <wp:posOffset>100965</wp:posOffset>
            </wp:positionH>
            <wp:positionV relativeFrom="paragraph">
              <wp:posOffset>916305</wp:posOffset>
            </wp:positionV>
            <wp:extent cx="5400040" cy="2996565"/>
            <wp:effectExtent l="0" t="0" r="0" b="0"/>
            <wp:wrapThrough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hrough>
            <wp:docPr id="2052626988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26988" name="Imagen 1" descr="Escala de tiem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42A">
        <w:rPr>
          <w:rFonts w:ascii="Open Sans" w:hAnsi="Open Sans" w:cs="Open Sans"/>
          <w:noProof/>
          <w:color w:val="3F3F46"/>
          <w14:ligatures w14:val="standardContextual"/>
        </w:rPr>
        <w:t xml:space="preserve">Robot creado </w:t>
      </w:r>
      <w:r w:rsidR="00D632D5">
        <w:rPr>
          <w:rFonts w:ascii="Open Sans" w:hAnsi="Open Sans" w:cs="Open Sans"/>
          <w:noProof/>
          <w:color w:val="3F3F46"/>
          <w14:ligatures w14:val="standardContextual"/>
        </w:rPr>
        <w:t xml:space="preserve">por </w:t>
      </w:r>
      <w:r w:rsidR="00D632D5" w:rsidRPr="00D632D5">
        <w:rPr>
          <w:rFonts w:ascii="Open Sans" w:hAnsi="Open Sans" w:cs="Open Sans"/>
          <w:b/>
          <w:bCs/>
          <w:noProof/>
          <w:color w:val="3F3F46"/>
          <w14:ligatures w14:val="standardContextual"/>
        </w:rPr>
        <w:t>The Power TRADING</w:t>
      </w:r>
      <w:r w:rsidR="00D632D5">
        <w:rPr>
          <w:rFonts w:ascii="Open Sans" w:hAnsi="Open Sans" w:cs="Open Sans"/>
          <w:noProof/>
          <w:color w:val="3F3F46"/>
          <w14:ligatures w14:val="standardContextual"/>
        </w:rPr>
        <w:t xml:space="preserve"> </w:t>
      </w:r>
      <w:r w:rsidR="004D042A">
        <w:rPr>
          <w:rFonts w:ascii="Open Sans" w:hAnsi="Open Sans" w:cs="Open Sans"/>
          <w:noProof/>
          <w:color w:val="3F3F46"/>
          <w14:ligatures w14:val="standardContextual"/>
        </w:rPr>
        <w:t xml:space="preserve">para la plataforma de trading MT4, </w:t>
      </w:r>
      <w:r w:rsidR="00F30E48">
        <w:rPr>
          <w:rFonts w:ascii="Open Sans" w:hAnsi="Open Sans" w:cs="Open Sans"/>
          <w:noProof/>
          <w:color w:val="3F3F46"/>
          <w14:ligatures w14:val="standardContextual"/>
        </w:rPr>
        <w:t>basado en</w:t>
      </w:r>
      <w:r w:rsidR="00810CED">
        <w:rPr>
          <w:rFonts w:ascii="Open Sans" w:hAnsi="Open Sans" w:cs="Open Sans"/>
          <w:noProof/>
          <w:color w:val="3F3F46"/>
          <w14:ligatures w14:val="standardContextual"/>
        </w:rPr>
        <w:t xml:space="preserve"> una estrategia</w:t>
      </w:r>
      <w:r w:rsidR="005F0DCF">
        <w:rPr>
          <w:rFonts w:ascii="Open Sans" w:hAnsi="Open Sans" w:cs="Open Sans"/>
          <w:noProof/>
          <w:color w:val="3F3F46"/>
          <w14:ligatures w14:val="standardContextual"/>
        </w:rPr>
        <w:t xml:space="preserve"> de </w:t>
      </w:r>
      <w:r w:rsidR="00810CED">
        <w:rPr>
          <w:rFonts w:ascii="Open Sans" w:hAnsi="Open Sans" w:cs="Open Sans"/>
          <w:noProof/>
          <w:color w:val="3F3F46"/>
          <w14:ligatures w14:val="standardContextual"/>
        </w:rPr>
        <w:t xml:space="preserve"> </w:t>
      </w:r>
      <w:r w:rsidR="00B465D6">
        <w:rPr>
          <w:rFonts w:ascii="Open Sans" w:hAnsi="Open Sans" w:cs="Open Sans"/>
          <w:noProof/>
          <w:color w:val="3F3F46"/>
          <w14:ligatures w14:val="standardContextual"/>
        </w:rPr>
        <w:t>Coberturas</w:t>
      </w:r>
      <w:r w:rsidR="00810CED">
        <w:rPr>
          <w:rFonts w:ascii="Open Sans" w:hAnsi="Open Sans" w:cs="Open Sans"/>
          <w:noProof/>
          <w:color w:val="3F3F46"/>
          <w14:ligatures w14:val="standardContextual"/>
        </w:rPr>
        <w:t xml:space="preserve"> (</w:t>
      </w:r>
      <w:r w:rsidR="00B465D6">
        <w:rPr>
          <w:rFonts w:ascii="Open Sans" w:hAnsi="Open Sans" w:cs="Open Sans"/>
          <w:noProof/>
          <w:color w:val="3F3F46"/>
          <w14:ligatures w14:val="standardContextual"/>
        </w:rPr>
        <w:t>abrir ordenes de compra y venta separadas por una zona central acabando el ciclo cuando toca el tp de algunas de ellas, esta estrategia no lleva SL</w:t>
      </w:r>
      <w:r w:rsidR="00810CED">
        <w:rPr>
          <w:rFonts w:ascii="Open Sans" w:hAnsi="Open Sans" w:cs="Open Sans"/>
          <w:noProof/>
          <w:color w:val="3F3F46"/>
          <w14:ligatures w14:val="standardContextual"/>
        </w:rPr>
        <w:t>)</w:t>
      </w:r>
      <w:r w:rsidR="00F30E48">
        <w:rPr>
          <w:rFonts w:ascii="Open Sans" w:hAnsi="Open Sans" w:cs="Open Sans"/>
          <w:noProof/>
          <w:color w:val="3F3F46"/>
          <w14:ligatures w14:val="standardContextual"/>
        </w:rPr>
        <w:t>.</w:t>
      </w:r>
    </w:p>
    <w:p w14:paraId="743AE02B" w14:textId="77777777" w:rsidR="004A1D21" w:rsidRDefault="004A1D21" w:rsidP="00810CE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</w:p>
    <w:p w14:paraId="2432C32A" w14:textId="2D178DAD" w:rsidR="00F92F0A" w:rsidRDefault="00F92F0A" w:rsidP="00810CED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>
        <w:rPr>
          <w:rFonts w:ascii="Open Sans" w:hAnsi="Open Sans" w:cs="Open Sans"/>
          <w:noProof/>
          <w:color w:val="3F3F46"/>
          <w14:ligatures w14:val="standardContextual"/>
        </w:rPr>
        <w:t>Es un robot cuantitativo, s</w:t>
      </w:r>
      <w:r w:rsidR="005F0DCF">
        <w:rPr>
          <w:rFonts w:ascii="Open Sans" w:hAnsi="Open Sans" w:cs="Open Sans"/>
          <w:noProof/>
          <w:color w:val="3F3F46"/>
          <w14:ligatures w14:val="standardContextual"/>
        </w:rPr>
        <w:t>ó</w:t>
      </w:r>
      <w:r>
        <w:rPr>
          <w:rFonts w:ascii="Open Sans" w:hAnsi="Open Sans" w:cs="Open Sans"/>
          <w:noProof/>
          <w:color w:val="3F3F46"/>
          <w14:ligatures w14:val="standardContextual"/>
        </w:rPr>
        <w:t>lo se basa en el precio abrie</w:t>
      </w:r>
      <w:r w:rsidR="005F0DCF">
        <w:rPr>
          <w:rFonts w:ascii="Open Sans" w:hAnsi="Open Sans" w:cs="Open Sans"/>
          <w:noProof/>
          <w:color w:val="3F3F46"/>
          <w14:ligatures w14:val="standardContextual"/>
        </w:rPr>
        <w:t>n</w:t>
      </w:r>
      <w:r>
        <w:rPr>
          <w:rFonts w:ascii="Open Sans" w:hAnsi="Open Sans" w:cs="Open Sans"/>
          <w:noProof/>
          <w:color w:val="3F3F46"/>
          <w14:ligatures w14:val="standardContextual"/>
        </w:rPr>
        <w:t>do y cerrando sin aplicar  análisis técnico.</w:t>
      </w:r>
    </w:p>
    <w:p w14:paraId="5C46464D" w14:textId="1DDF5CC0" w:rsidR="008D74F8" w:rsidRDefault="00810CED" w:rsidP="0037213A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 w:rsidRPr="00810CED">
        <w:rPr>
          <w:rFonts w:ascii="Open Sans" w:hAnsi="Open Sans" w:cs="Open Sans"/>
          <w:noProof/>
          <w:color w:val="3F3F46"/>
          <w14:ligatures w14:val="standardContextual"/>
        </w:rPr>
        <w:t xml:space="preserve"> </w:t>
      </w:r>
      <w:r w:rsidR="00D147C4">
        <w:rPr>
          <w:rFonts w:ascii="Open Sans" w:hAnsi="Open Sans" w:cs="Open Sans"/>
          <w:noProof/>
          <w:color w:val="3F3F46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E7D4C6" wp14:editId="38B5C5BA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2156460" cy="0"/>
                <wp:effectExtent l="0" t="19050" r="34290" b="19050"/>
                <wp:wrapNone/>
                <wp:docPr id="147506245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5D1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E384A" id="Conector recto 11" o:spid="_x0000_s1026" style="position:absolute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2pt" to="169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" strokecolor="#05d1a0" strokeweight="3pt">
                <v:stroke joinstyle="miter"/>
                <w10:wrap anchorx="margin"/>
              </v:line>
            </w:pict>
          </mc:Fallback>
        </mc:AlternateContent>
      </w:r>
    </w:p>
    <w:p w14:paraId="1058AF5D" w14:textId="59DA6B13" w:rsidR="00B465D6" w:rsidRPr="00B465D6" w:rsidRDefault="008D74F8" w:rsidP="00B465D6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Open Sans" w:hAnsi="Open Sans" w:cs="Open Sans"/>
          <w:b/>
          <w:bCs/>
          <w:noProof/>
          <w:color w:val="3F3F46"/>
          <w:sz w:val="32"/>
          <w:szCs w:val="32"/>
          <w14:ligatures w14:val="standardContextual"/>
        </w:rPr>
      </w:pPr>
      <w:r>
        <w:rPr>
          <w:rFonts w:ascii="Open Sans" w:hAnsi="Open Sans" w:cs="Open Sans"/>
          <w:b/>
          <w:bCs/>
          <w:noProof/>
          <w:color w:val="3F3F46"/>
          <w:sz w:val="32"/>
          <w:szCs w:val="32"/>
          <w14:ligatures w14:val="standardContextual"/>
        </w:rPr>
        <w:t>METODOLOGÍA</w:t>
      </w:r>
      <w:r w:rsidR="00813A15">
        <w:rPr>
          <w:rFonts w:ascii="Open Sans" w:hAnsi="Open Sans" w:cs="Open Sans"/>
          <w:b/>
          <w:bCs/>
          <w:noProof/>
          <w:color w:val="3F3F46"/>
          <w:sz w:val="32"/>
          <w:szCs w:val="32"/>
          <w14:ligatures w14:val="standardContextual"/>
        </w:rPr>
        <w:t xml:space="preserve"> </w:t>
      </w:r>
      <w:r w:rsidR="00B465D6" w:rsidRPr="00B465D6">
        <w:rPr>
          <w:rFonts w:ascii="Open Sans" w:hAnsi="Open Sans" w:cs="Open Sans"/>
          <w:b/>
          <w:bCs/>
          <w:noProof/>
          <w:color w:val="3F3F46"/>
          <w:sz w:val="32"/>
          <w:szCs w:val="32"/>
          <w14:ligatures w14:val="standardContextual"/>
        </w:rPr>
        <w:t xml:space="preserve">ZONE RECOVERY HEDGE </w:t>
      </w:r>
    </w:p>
    <w:p w14:paraId="440AD407" w14:textId="74D29F60" w:rsidR="00EC30E3" w:rsidRDefault="00F30E48" w:rsidP="00F92F0A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Open Sans" w:hAnsi="Open Sans" w:cs="Open Sans"/>
          <w:noProof/>
          <w:color w:val="05D1A0"/>
          <w14:ligatures w14:val="standardContextual"/>
        </w:rPr>
      </w:pPr>
      <w:r w:rsidRPr="00F30E48">
        <w:rPr>
          <w:rFonts w:ascii="Open Sans" w:hAnsi="Open Sans" w:cs="Open Sans"/>
          <w:noProof/>
          <w:color w:val="05D1A0"/>
          <w14:ligatures w14:val="standardContextual"/>
        </w:rPr>
        <w:t xml:space="preserve">CONDICIONES </w:t>
      </w:r>
    </w:p>
    <w:p w14:paraId="66B241BB" w14:textId="2A99AB44" w:rsidR="00F92F0A" w:rsidRDefault="00F92F0A" w:rsidP="00F92F0A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 w:rsidRPr="00F92F0A">
        <w:rPr>
          <w:rFonts w:ascii="Open Sans" w:hAnsi="Open Sans" w:cs="Open Sans"/>
          <w:noProof/>
          <w:color w:val="3F3F46"/>
          <w14:ligatures w14:val="standardContextual"/>
        </w:rPr>
        <w:t>El</w:t>
      </w:r>
      <w:r>
        <w:rPr>
          <w:rFonts w:ascii="Open Sans" w:hAnsi="Open Sans" w:cs="Open Sans"/>
          <w:noProof/>
          <w:color w:val="3F3F46"/>
          <w14:ligatures w14:val="standardContextual"/>
        </w:rPr>
        <w:t xml:space="preserve"> robot empieza con una orden BUY con lotaje in</w:t>
      </w:r>
      <w:r w:rsidR="005F0DCF">
        <w:rPr>
          <w:rFonts w:ascii="Open Sans" w:hAnsi="Open Sans" w:cs="Open Sans"/>
          <w:noProof/>
          <w:color w:val="3F3F46"/>
          <w14:ligatures w14:val="standardContextual"/>
        </w:rPr>
        <w:t>i</w:t>
      </w:r>
      <w:r>
        <w:rPr>
          <w:rFonts w:ascii="Open Sans" w:hAnsi="Open Sans" w:cs="Open Sans"/>
          <w:noProof/>
          <w:color w:val="3F3F46"/>
          <w14:ligatures w14:val="standardContextual"/>
        </w:rPr>
        <w:t>cial y cuando el precio llega a la zona opuesta de la cobertura se abre un sell con lotaje</w:t>
      </w:r>
      <w:r w:rsidR="005F0DCF">
        <w:rPr>
          <w:rFonts w:ascii="Open Sans" w:hAnsi="Open Sans" w:cs="Open Sans"/>
          <w:noProof/>
          <w:color w:val="3F3F46"/>
          <w14:ligatures w14:val="standardContextual"/>
        </w:rPr>
        <w:t xml:space="preserve"> multiplicado</w:t>
      </w:r>
    </w:p>
    <w:p w14:paraId="05273FF7" w14:textId="42ADCE2D" w:rsidR="00C27CDE" w:rsidRDefault="0082714E" w:rsidP="00F30E48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 w:rsidRPr="0082714E">
        <w:rPr>
          <w:rFonts w:ascii="Open Sans" w:hAnsi="Open Sans" w:cs="Open Sans"/>
          <w:noProof/>
          <w:color w:val="3F3F46"/>
          <w14:ligatures w14:val="standardContextual"/>
        </w:rPr>
        <w:drawing>
          <wp:inline distT="0" distB="0" distL="0" distR="0" wp14:anchorId="2C88909B" wp14:editId="6F178279">
            <wp:extent cx="5334000" cy="2922284"/>
            <wp:effectExtent l="0" t="0" r="0" b="0"/>
            <wp:docPr id="956125074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25074" name="Imagen 1" descr="Gráfic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4950" w14:textId="7AAEA576" w:rsidR="0082714E" w:rsidRDefault="0082714E" w:rsidP="00F30E48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>
        <w:rPr>
          <w:rFonts w:ascii="Open Sans" w:hAnsi="Open Sans" w:cs="Open Sans"/>
          <w:noProof/>
          <w:color w:val="3F3F46"/>
          <w14:ligatures w14:val="standardContextual"/>
        </w:rPr>
        <w:t>Si lllega a la zona superior de cobertura de abre optra orden buy con el lotaje multiplicado</w:t>
      </w:r>
      <w:r w:rsidR="005F0DCF">
        <w:rPr>
          <w:rFonts w:ascii="Open Sans" w:hAnsi="Open Sans" w:cs="Open Sans"/>
          <w:noProof/>
          <w:color w:val="3F3F46"/>
          <w14:ligatures w14:val="standardContextual"/>
        </w:rPr>
        <w:t xml:space="preserve"> </w:t>
      </w:r>
    </w:p>
    <w:p w14:paraId="050AF5CD" w14:textId="77777777" w:rsidR="0082714E" w:rsidRDefault="0082714E" w:rsidP="00F30E48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</w:p>
    <w:p w14:paraId="4182CCE6" w14:textId="77777777" w:rsidR="0082714E" w:rsidRDefault="0082714E" w:rsidP="00F30E48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</w:p>
    <w:p w14:paraId="37DF7380" w14:textId="77777777" w:rsidR="0082714E" w:rsidRDefault="0082714E" w:rsidP="00F30E48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</w:p>
    <w:p w14:paraId="576AEF20" w14:textId="77777777" w:rsidR="0082714E" w:rsidRDefault="0082714E" w:rsidP="00F30E48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</w:p>
    <w:p w14:paraId="7700ACCB" w14:textId="77777777" w:rsidR="0082714E" w:rsidRDefault="0082714E" w:rsidP="00F30E48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</w:p>
    <w:p w14:paraId="2E116A63" w14:textId="61C81383" w:rsidR="0082714E" w:rsidRDefault="005F0DCF" w:rsidP="00F30E48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 w:rsidRPr="0082714E">
        <w:rPr>
          <w:rFonts w:ascii="Open Sans" w:hAnsi="Open Sans" w:cs="Open Sans"/>
          <w:noProof/>
          <w:color w:val="3F3F46"/>
          <w14:ligatures w14:val="standardContextual"/>
        </w:rPr>
        <w:lastRenderedPageBreak/>
        <w:drawing>
          <wp:anchor distT="0" distB="0" distL="114300" distR="114300" simplePos="0" relativeHeight="251743232" behindDoc="0" locked="0" layoutInCell="1" allowOverlap="1" wp14:anchorId="3B846A69" wp14:editId="382C4F27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400040" cy="2709545"/>
            <wp:effectExtent l="0" t="0" r="0" b="0"/>
            <wp:wrapThrough wrapText="bothSides">
              <wp:wrapPolygon edited="0">
                <wp:start x="0" y="0"/>
                <wp:lineTo x="0" y="21413"/>
                <wp:lineTo x="21488" y="21413"/>
                <wp:lineTo x="21488" y="0"/>
                <wp:lineTo x="0" y="0"/>
              </wp:wrapPolygon>
            </wp:wrapThrough>
            <wp:docPr id="36401831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18311" name="Imagen 1" descr="Escala de tiemp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14CC7" w14:textId="42F934C1" w:rsidR="0082714E" w:rsidRDefault="0082714E" w:rsidP="00F30E48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>
        <w:rPr>
          <w:rFonts w:ascii="Open Sans" w:hAnsi="Open Sans" w:cs="Open Sans"/>
          <w:noProof/>
          <w:color w:val="3F3F46"/>
          <w14:ligatures w14:val="standardContextual"/>
        </w:rPr>
        <w:t>y asi sucesivamente hasta que toca el tp de alguna de ellas o llega al limite de ordenes seleccionado perdiendo y empezando el ciclo de nuevo.</w:t>
      </w:r>
    </w:p>
    <w:p w14:paraId="7B3A8037" w14:textId="05CFDBA8" w:rsidR="00D207F7" w:rsidRPr="00705FBA" w:rsidRDefault="00886AE5" w:rsidP="00D207F7">
      <w:pPr>
        <w:pStyle w:val="NormalWeb"/>
        <w:shd w:val="clear" w:color="auto" w:fill="FFFFFF"/>
        <w:spacing w:after="360"/>
        <w:ind w:left="720"/>
        <w:jc w:val="both"/>
        <w:textAlignment w:val="baseline"/>
        <w:rPr>
          <w:rFonts w:ascii="Open Sans" w:hAnsi="Open Sans" w:cs="Open Sans"/>
          <w:b/>
          <w:bCs/>
          <w:noProof/>
          <w:color w:val="3F3F46"/>
          <w14:ligatures w14:val="standardContextual"/>
        </w:rPr>
      </w:pPr>
      <w:r>
        <w:rPr>
          <w:rFonts w:ascii="Open Sans" w:hAnsi="Open Sans" w:cs="Open Sans"/>
          <w:noProof/>
          <w:color w:val="3F3F46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08B9C" wp14:editId="6DEF4395">
                <wp:simplePos x="0" y="0"/>
                <wp:positionH relativeFrom="margin">
                  <wp:posOffset>40005</wp:posOffset>
                </wp:positionH>
                <wp:positionV relativeFrom="paragraph">
                  <wp:posOffset>167005</wp:posOffset>
                </wp:positionV>
                <wp:extent cx="2156460" cy="0"/>
                <wp:effectExtent l="0" t="19050" r="34290" b="19050"/>
                <wp:wrapNone/>
                <wp:docPr id="1351540266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5D1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73A3C" id="Conector recto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.15pt,13.15pt" to="172.9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" strokecolor="#05d1a0" strokeweight="3pt">
                <v:stroke joinstyle="miter"/>
                <w10:wrap anchorx="margin"/>
              </v:line>
            </w:pict>
          </mc:Fallback>
        </mc:AlternateContent>
      </w:r>
    </w:p>
    <w:p w14:paraId="23C0A928" w14:textId="77777777" w:rsidR="0082714E" w:rsidRPr="0082714E" w:rsidRDefault="00D87B7F" w:rsidP="0082714E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Open Sans" w:hAnsi="Open Sans" w:cs="Open Sans"/>
          <w:b/>
          <w:bCs/>
          <w:noProof/>
          <w:color w:val="3F3F46"/>
          <w14:ligatures w14:val="standardContextual"/>
        </w:rPr>
      </w:pPr>
      <w:r w:rsidRPr="00810CED">
        <w:rPr>
          <w:rFonts w:ascii="Open Sans" w:hAnsi="Open Sans" w:cs="Open Sans"/>
          <w:b/>
          <w:bCs/>
          <w:noProof/>
          <w:color w:val="3F3F46"/>
          <w14:ligatures w14:val="standardContextual"/>
        </w:rPr>
        <w:t xml:space="preserve">PARAMETROS ROBOT </w:t>
      </w:r>
      <w:r w:rsidR="0082714E" w:rsidRPr="0082714E">
        <w:rPr>
          <w:rFonts w:ascii="Open Sans" w:hAnsi="Open Sans" w:cs="Open Sans"/>
          <w:b/>
          <w:bCs/>
          <w:noProof/>
          <w:color w:val="3F3F46"/>
          <w14:ligatures w14:val="standardContextual"/>
        </w:rPr>
        <w:t xml:space="preserve">ZONE RECOVERY HEDGE </w:t>
      </w:r>
    </w:p>
    <w:p w14:paraId="1E98D947" w14:textId="31262B50" w:rsidR="000517E4" w:rsidRDefault="002A35BF" w:rsidP="00D87B7F">
      <w:pPr>
        <w:pStyle w:val="NormalWeb"/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 w:rsidRPr="002A35BF">
        <w:rPr>
          <w:rFonts w:ascii="Open Sans" w:hAnsi="Open Sans" w:cs="Open Sans"/>
          <w:noProof/>
          <w:color w:val="3F3F46"/>
          <w14:ligatures w14:val="standardContextual"/>
        </w:rPr>
        <w:t>En la siguiente imagen e</w:t>
      </w:r>
      <w:r>
        <w:rPr>
          <w:rFonts w:ascii="Open Sans" w:hAnsi="Open Sans" w:cs="Open Sans"/>
          <w:noProof/>
          <w:color w:val="3F3F46"/>
          <w14:ligatures w14:val="standardContextual"/>
        </w:rPr>
        <w:t>stan los p</w:t>
      </w:r>
      <w:r w:rsidR="008F450F">
        <w:rPr>
          <w:rFonts w:ascii="Open Sans" w:hAnsi="Open Sans" w:cs="Open Sans"/>
          <w:noProof/>
          <w:color w:val="3F3F46"/>
          <w14:ligatures w14:val="standardContextual"/>
        </w:rPr>
        <w:t>á</w:t>
      </w:r>
      <w:r>
        <w:rPr>
          <w:rFonts w:ascii="Open Sans" w:hAnsi="Open Sans" w:cs="Open Sans"/>
          <w:noProof/>
          <w:color w:val="3F3F46"/>
          <w14:ligatures w14:val="standardContextual"/>
        </w:rPr>
        <w:t>rametros del robot</w:t>
      </w:r>
      <w:r w:rsidR="000517E4">
        <w:rPr>
          <w:rFonts w:ascii="Open Sans" w:hAnsi="Open Sans" w:cs="Open Sans"/>
          <w:noProof/>
          <w:color w:val="3F3F46"/>
          <w14:ligatures w14:val="standardContextual"/>
        </w:rPr>
        <w:t>:</w:t>
      </w:r>
    </w:p>
    <w:p w14:paraId="65572DCA" w14:textId="0A70CEB7" w:rsidR="00D87B7F" w:rsidRDefault="002B44E5" w:rsidP="00D87B7F">
      <w:pPr>
        <w:pStyle w:val="NormalWeb"/>
        <w:shd w:val="clear" w:color="auto" w:fill="FFFFFF"/>
        <w:spacing w:after="360"/>
        <w:jc w:val="both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74400065" wp14:editId="2217E9CB">
            <wp:extent cx="4648835" cy="3604260"/>
            <wp:effectExtent l="0" t="0" r="0" b="0"/>
            <wp:docPr id="17866536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360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628F5D" w14:textId="77777777" w:rsidR="0082714E" w:rsidRDefault="0082714E" w:rsidP="00D87B7F">
      <w:pPr>
        <w:pStyle w:val="NormalWeb"/>
        <w:shd w:val="clear" w:color="auto" w:fill="FFFFFF"/>
        <w:spacing w:after="360"/>
        <w:jc w:val="both"/>
        <w:textAlignment w:val="baseline"/>
        <w:rPr>
          <w:noProof/>
        </w:rPr>
      </w:pPr>
    </w:p>
    <w:p w14:paraId="5F5A0A65" w14:textId="67E1D5E7" w:rsidR="0082714E" w:rsidRPr="002A35BF" w:rsidRDefault="002B44E5" w:rsidP="00D87B7F">
      <w:pPr>
        <w:pStyle w:val="NormalWeb"/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>
        <w:rPr>
          <w:rFonts w:ascii="Open Sans" w:hAnsi="Open Sans" w:cs="Open Sans"/>
          <w:noProof/>
          <w:color w:val="3F3F46"/>
          <w14:ligatures w14:val="standardContextual"/>
        </w:rPr>
        <w:t>En amarillo tenemos las varibales que hay que modificar para ajustar el bot a los parametros del activo.</w:t>
      </w:r>
    </w:p>
    <w:p w14:paraId="200890B9" w14:textId="11BF8E16" w:rsidR="000517E4" w:rsidRDefault="002B44E5" w:rsidP="000517E4">
      <w:pPr>
        <w:pStyle w:val="NormalWeb"/>
        <w:numPr>
          <w:ilvl w:val="0"/>
          <w:numId w:val="5"/>
        </w:numPr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>
        <w:rPr>
          <w:rFonts w:ascii="Open Sans" w:hAnsi="Open Sans" w:cs="Open Sans"/>
          <w:b/>
          <w:bCs/>
          <w:noProof/>
          <w:color w:val="3F3F46"/>
          <w14:ligatures w14:val="standardContextual"/>
        </w:rPr>
        <w:t>PIPS_ZONA_COBERTURA</w:t>
      </w:r>
      <w:r w:rsidR="002A35BF" w:rsidRPr="000517E4">
        <w:rPr>
          <w:rFonts w:ascii="Open Sans" w:hAnsi="Open Sans" w:cs="Open Sans"/>
          <w:noProof/>
          <w:color w:val="3F3F46"/>
          <w14:ligatures w14:val="standardContextual"/>
        </w:rPr>
        <w:t xml:space="preserve"> </w:t>
      </w:r>
      <w:r w:rsidR="000517E4">
        <w:rPr>
          <w:rFonts w:ascii="Open Sans" w:hAnsi="Open Sans" w:cs="Open Sans"/>
          <w:noProof/>
          <w:color w:val="3F3F46"/>
          <w14:ligatures w14:val="standardContextual"/>
        </w:rPr>
        <w:t xml:space="preserve">es  la variable que define </w:t>
      </w:r>
      <w:r>
        <w:rPr>
          <w:rFonts w:ascii="Open Sans" w:hAnsi="Open Sans" w:cs="Open Sans"/>
          <w:noProof/>
          <w:color w:val="3F3F46"/>
          <w14:ligatures w14:val="standardContextual"/>
        </w:rPr>
        <w:t>el ancho de la zona de cobertura.</w:t>
      </w:r>
    </w:p>
    <w:p w14:paraId="45ED82D6" w14:textId="4DA4D04D" w:rsidR="002A35BF" w:rsidRDefault="002B44E5" w:rsidP="002A35BF">
      <w:pPr>
        <w:pStyle w:val="NormalWeb"/>
        <w:numPr>
          <w:ilvl w:val="0"/>
          <w:numId w:val="5"/>
        </w:numPr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>
        <w:rPr>
          <w:rFonts w:ascii="Open Sans" w:hAnsi="Open Sans" w:cs="Open Sans"/>
          <w:b/>
          <w:bCs/>
          <w:noProof/>
          <w:color w:val="3F3F46"/>
          <w14:ligatures w14:val="standardContextual"/>
        </w:rPr>
        <w:t>ACTIVAR_BOT</w:t>
      </w:r>
      <w:r w:rsidR="002A35BF">
        <w:rPr>
          <w:rFonts w:ascii="Open Sans" w:hAnsi="Open Sans" w:cs="Open Sans"/>
          <w:noProof/>
          <w:color w:val="3F3F46"/>
          <w14:ligatures w14:val="standardContextual"/>
        </w:rPr>
        <w:t xml:space="preserve">, </w:t>
      </w:r>
      <w:r>
        <w:rPr>
          <w:rFonts w:ascii="Open Sans" w:hAnsi="Open Sans" w:cs="Open Sans"/>
          <w:noProof/>
          <w:color w:val="3F3F46"/>
          <w14:ligatures w14:val="standardContextual"/>
        </w:rPr>
        <w:t>SIEMPRE EN true para que el bot funcione.</w:t>
      </w:r>
      <w:r w:rsidR="0065562A">
        <w:rPr>
          <w:rFonts w:ascii="Open Sans" w:hAnsi="Open Sans" w:cs="Open Sans"/>
          <w:noProof/>
          <w:color w:val="3F3F46"/>
          <w14:ligatures w14:val="standardContextual"/>
        </w:rPr>
        <w:t>.</w:t>
      </w:r>
    </w:p>
    <w:p w14:paraId="097B0DE9" w14:textId="57582636" w:rsidR="002A35BF" w:rsidRPr="0065562A" w:rsidRDefault="002B44E5" w:rsidP="002A35BF">
      <w:pPr>
        <w:pStyle w:val="NormalWeb"/>
        <w:numPr>
          <w:ilvl w:val="0"/>
          <w:numId w:val="5"/>
        </w:numPr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>
        <w:rPr>
          <w:rFonts w:ascii="Open Sans" w:hAnsi="Open Sans" w:cs="Open Sans"/>
          <w:b/>
          <w:bCs/>
          <w:noProof/>
          <w:color w:val="3F3F46"/>
          <w14:ligatures w14:val="standardContextual"/>
        </w:rPr>
        <w:t>TAKE_PROFIT_OBJETIVO</w:t>
      </w:r>
      <w:r w:rsidR="002A35BF" w:rsidRPr="0065562A">
        <w:rPr>
          <w:rFonts w:ascii="Open Sans" w:hAnsi="Open Sans" w:cs="Open Sans"/>
          <w:noProof/>
          <w:color w:val="3F3F46"/>
          <w14:ligatures w14:val="standardContextual"/>
        </w:rPr>
        <w:t xml:space="preserve">, </w:t>
      </w:r>
      <w:r>
        <w:rPr>
          <w:rFonts w:ascii="Open Sans" w:hAnsi="Open Sans" w:cs="Open Sans"/>
          <w:noProof/>
          <w:color w:val="3F3F46"/>
          <w14:ligatures w14:val="standardContextual"/>
        </w:rPr>
        <w:t>variable que define el TP OBJETIVO en Pips para todas las varibales</w:t>
      </w:r>
    </w:p>
    <w:p w14:paraId="0B7AA4BA" w14:textId="072BF6EF" w:rsidR="002A35BF" w:rsidRDefault="00791517" w:rsidP="002A35BF">
      <w:pPr>
        <w:pStyle w:val="NormalWeb"/>
        <w:numPr>
          <w:ilvl w:val="0"/>
          <w:numId w:val="5"/>
        </w:numPr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>
        <w:rPr>
          <w:rFonts w:ascii="Open Sans" w:hAnsi="Open Sans" w:cs="Open Sans"/>
          <w:b/>
          <w:bCs/>
          <w:noProof/>
          <w:color w:val="3F3F46"/>
          <w14:ligatures w14:val="standardContextual"/>
        </w:rPr>
        <w:t>LIMITE_ORDENES</w:t>
      </w:r>
      <w:r w:rsidR="002A35BF" w:rsidRPr="002A35BF">
        <w:rPr>
          <w:rFonts w:ascii="Open Sans" w:hAnsi="Open Sans" w:cs="Open Sans"/>
          <w:noProof/>
          <w:color w:val="3F3F46"/>
          <w14:ligatures w14:val="standardContextual"/>
        </w:rPr>
        <w:t xml:space="preserve">, </w:t>
      </w:r>
      <w:r>
        <w:rPr>
          <w:rFonts w:ascii="Open Sans" w:hAnsi="Open Sans" w:cs="Open Sans"/>
          <w:noProof/>
          <w:color w:val="3F3F46"/>
          <w14:ligatures w14:val="standardContextual"/>
        </w:rPr>
        <w:t>Limite de ordenes abrir en un mismo ciclo, el maxinmo es 10.</w:t>
      </w:r>
    </w:p>
    <w:p w14:paraId="3718277B" w14:textId="669713E1" w:rsidR="002A35BF" w:rsidRDefault="00D93548" w:rsidP="00B51A4E">
      <w:pPr>
        <w:pStyle w:val="NormalWeb"/>
        <w:numPr>
          <w:ilvl w:val="0"/>
          <w:numId w:val="5"/>
        </w:numPr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>
        <w:rPr>
          <w:rFonts w:ascii="Open Sans" w:hAnsi="Open Sans" w:cs="Open Sans"/>
          <w:b/>
          <w:bCs/>
          <w:noProof/>
          <w:color w:val="3F3F46"/>
          <w14:ligatures w14:val="standardContextual"/>
        </w:rPr>
        <w:t>MULTIPLICADOR_ LOTAJE</w:t>
      </w:r>
      <w:r w:rsidR="002A35BF" w:rsidRPr="002A35BF">
        <w:rPr>
          <w:rFonts w:ascii="Open Sans" w:hAnsi="Open Sans" w:cs="Open Sans"/>
          <w:noProof/>
          <w:color w:val="3F3F46"/>
          <w14:ligatures w14:val="standardContextual"/>
        </w:rPr>
        <w:t xml:space="preserve">, </w:t>
      </w:r>
      <w:r>
        <w:rPr>
          <w:rFonts w:ascii="Open Sans" w:hAnsi="Open Sans" w:cs="Open Sans"/>
          <w:noProof/>
          <w:color w:val="3F3F46"/>
          <w14:ligatures w14:val="standardContextual"/>
        </w:rPr>
        <w:t>variable que define el multiplicador de lotaje, si pones dos el lotaje pasara a valer el doble en cada operación.</w:t>
      </w:r>
    </w:p>
    <w:p w14:paraId="28C95142" w14:textId="189E2CAF" w:rsidR="002A35BF" w:rsidRDefault="00D93548" w:rsidP="003E22C2">
      <w:pPr>
        <w:pStyle w:val="NormalWeb"/>
        <w:numPr>
          <w:ilvl w:val="0"/>
          <w:numId w:val="5"/>
        </w:numPr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>
        <w:rPr>
          <w:rFonts w:ascii="Open Sans" w:hAnsi="Open Sans" w:cs="Open Sans"/>
          <w:b/>
          <w:bCs/>
          <w:noProof/>
          <w:color w:val="3F3F46"/>
          <w14:ligatures w14:val="standardContextual"/>
        </w:rPr>
        <w:t xml:space="preserve">Lote, </w:t>
      </w:r>
      <w:r w:rsidRPr="00D93548">
        <w:rPr>
          <w:rFonts w:ascii="Open Sans" w:hAnsi="Open Sans" w:cs="Open Sans"/>
          <w:noProof/>
          <w:color w:val="3F3F46"/>
          <w14:ligatures w14:val="standardContextual"/>
        </w:rPr>
        <w:t>variable que define el lotaje inicial delc ciclo.</w:t>
      </w:r>
    </w:p>
    <w:p w14:paraId="5D139566" w14:textId="36AF9EF4" w:rsidR="00D93548" w:rsidRDefault="00D93548" w:rsidP="00D93548">
      <w:pPr>
        <w:pStyle w:val="NormalWeb"/>
        <w:numPr>
          <w:ilvl w:val="0"/>
          <w:numId w:val="5"/>
        </w:numPr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>
        <w:rPr>
          <w:rFonts w:ascii="Open Sans" w:hAnsi="Open Sans" w:cs="Open Sans"/>
          <w:b/>
          <w:bCs/>
          <w:noProof/>
          <w:color w:val="3F3F46"/>
          <w14:ligatures w14:val="standardContextual"/>
        </w:rPr>
        <w:t xml:space="preserve">LOTE_INICIAL, </w:t>
      </w:r>
      <w:r w:rsidRPr="00D93548">
        <w:rPr>
          <w:rFonts w:ascii="Open Sans" w:hAnsi="Open Sans" w:cs="Open Sans"/>
          <w:noProof/>
          <w:color w:val="3F3F46"/>
          <w14:ligatures w14:val="standardContextual"/>
        </w:rPr>
        <w:t>variable que define el lotaje inicial delc ciclo.</w:t>
      </w:r>
    </w:p>
    <w:p w14:paraId="6E9435CF" w14:textId="607B032A" w:rsidR="00BE7D5E" w:rsidRDefault="00BE7D5E" w:rsidP="00BE7D5E">
      <w:pPr>
        <w:pStyle w:val="NormalWeb"/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 w:rsidRPr="00D7185C">
        <w:rPr>
          <w:rFonts w:ascii="Open Sans" w:hAnsi="Open Sans" w:cs="Open Sans"/>
          <w:noProof/>
          <w:color w:val="3F3F46"/>
          <w14:ligatures w14:val="standardContextual"/>
        </w:rPr>
        <w:t xml:space="preserve">Se han creado un set de </w:t>
      </w:r>
      <w:r>
        <w:rPr>
          <w:rFonts w:ascii="Open Sans" w:hAnsi="Open Sans" w:cs="Open Sans"/>
          <w:noProof/>
          <w:color w:val="3F3F46"/>
          <w14:ligatures w14:val="standardContextual"/>
        </w:rPr>
        <w:t>con los parámetros del creador  “</w:t>
      </w:r>
      <w:r w:rsidRPr="00D7185C">
        <w:rPr>
          <w:rFonts w:ascii="Open Sans" w:hAnsi="Open Sans" w:cs="Open Sans"/>
          <w:noProof/>
          <w:color w:val="3F3F46"/>
          <w14:ligatures w14:val="standardContextual"/>
        </w:rPr>
        <w:t>RB_</w:t>
      </w:r>
      <w:r w:rsidR="00D93548">
        <w:rPr>
          <w:rFonts w:ascii="Open Sans" w:hAnsi="Open Sans" w:cs="Open Sans"/>
          <w:noProof/>
          <w:color w:val="3F3F46"/>
          <w14:ligatures w14:val="standardContextual"/>
        </w:rPr>
        <w:t>ZRG</w:t>
      </w:r>
      <w:r w:rsidRPr="00D7185C">
        <w:rPr>
          <w:rFonts w:ascii="Open Sans" w:hAnsi="Open Sans" w:cs="Open Sans"/>
          <w:noProof/>
          <w:color w:val="3F3F46"/>
          <w14:ligatures w14:val="standardContextual"/>
        </w:rPr>
        <w:t>_V0.</w:t>
      </w:r>
      <w:r>
        <w:rPr>
          <w:rFonts w:ascii="Open Sans" w:hAnsi="Open Sans" w:cs="Open Sans"/>
          <w:noProof/>
          <w:color w:val="3F3F46"/>
          <w14:ligatures w14:val="standardContextual"/>
        </w:rPr>
        <w:t>1.set”.</w:t>
      </w:r>
    </w:p>
    <w:p w14:paraId="4CE734A2" w14:textId="65C0F76F" w:rsidR="00600251" w:rsidRDefault="002B44E5" w:rsidP="00600251">
      <w:pPr>
        <w:pStyle w:val="NormalWeb"/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 w:rsidRPr="002B44E5">
        <w:rPr>
          <w:rFonts w:ascii="Open Sans" w:hAnsi="Open Sans" w:cs="Open Sans"/>
          <w:noProof/>
          <w:color w:val="3F3F46"/>
          <w14:ligatures w14:val="standardContextual"/>
        </w:rPr>
        <w:drawing>
          <wp:inline distT="0" distB="0" distL="0" distR="0" wp14:anchorId="36E14F24" wp14:editId="02B20CFB">
            <wp:extent cx="5400040" cy="1616075"/>
            <wp:effectExtent l="0" t="0" r="0" b="3175"/>
            <wp:docPr id="83327179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71794" name="Imagen 1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F80E" w14:textId="3F22AC4C" w:rsidR="00600251" w:rsidRDefault="00600251" w:rsidP="00600251">
      <w:pPr>
        <w:pStyle w:val="NormalWeb"/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>
        <w:rPr>
          <w:rFonts w:ascii="Open Sans" w:hAnsi="Open Sans" w:cs="Open Sans"/>
          <w:noProof/>
          <w:color w:val="3F3F46"/>
          <w14:ligatures w14:val="standardContextual"/>
        </w:rPr>
        <w:t xml:space="preserve">*Backtes </w:t>
      </w:r>
      <w:r w:rsidR="002B44E5">
        <w:rPr>
          <w:rFonts w:ascii="Open Sans" w:hAnsi="Open Sans" w:cs="Open Sans"/>
          <w:noProof/>
          <w:color w:val="3F3F46"/>
          <w14:ligatures w14:val="standardContextual"/>
        </w:rPr>
        <w:t>eurusd donde se puede apreciar los saltos cuando llega a el limite de las 10 ordenes.</w:t>
      </w:r>
    </w:p>
    <w:p w14:paraId="4F81270D" w14:textId="53997CE2" w:rsidR="00395A70" w:rsidRDefault="00395A70" w:rsidP="00D87B7F">
      <w:pPr>
        <w:pStyle w:val="NormalWeb"/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</w:p>
    <w:p w14:paraId="3AB61831" w14:textId="174BBDCA" w:rsidR="00842156" w:rsidRDefault="00842156" w:rsidP="00395A70">
      <w:pPr>
        <w:pStyle w:val="NormalWeb"/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color w:val="3F3F46"/>
        </w:rPr>
      </w:pPr>
      <w:r>
        <w:rPr>
          <w:rFonts w:ascii="Open Sans" w:hAnsi="Open Sans" w:cs="Open Sans"/>
          <w:noProof/>
          <w:color w:val="3F3F46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86E28B" wp14:editId="7E53BB0C">
                <wp:simplePos x="0" y="0"/>
                <wp:positionH relativeFrom="margin">
                  <wp:posOffset>34867</wp:posOffset>
                </wp:positionH>
                <wp:positionV relativeFrom="paragraph">
                  <wp:posOffset>28171</wp:posOffset>
                </wp:positionV>
                <wp:extent cx="2156460" cy="0"/>
                <wp:effectExtent l="0" t="19050" r="34290" b="19050"/>
                <wp:wrapNone/>
                <wp:docPr id="1591775377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5D1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2972F" id="Conector recto 1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.75pt,2.2pt" to="172.5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" strokecolor="#05d1a0" strokeweight="3pt">
                <v:stroke joinstyle="miter"/>
                <w10:wrap anchorx="margin"/>
              </v:line>
            </w:pict>
          </mc:Fallback>
        </mc:AlternateContent>
      </w:r>
    </w:p>
    <w:p w14:paraId="6A63B20C" w14:textId="585AE82D" w:rsidR="00DC7C24" w:rsidRPr="00842156" w:rsidRDefault="00842156" w:rsidP="00395A70">
      <w:pPr>
        <w:pStyle w:val="NormalWeb"/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b/>
          <w:bCs/>
          <w:color w:val="3F3F46"/>
        </w:rPr>
      </w:pPr>
      <w:r w:rsidRPr="00842156">
        <w:rPr>
          <w:rFonts w:ascii="Open Sans" w:hAnsi="Open Sans" w:cs="Open Sans"/>
          <w:b/>
          <w:bCs/>
          <w:color w:val="3F3F46"/>
        </w:rPr>
        <w:t>ARCHIVO DESCARGA</w:t>
      </w:r>
      <w:r w:rsidR="00554377">
        <w:rPr>
          <w:rFonts w:ascii="Open Sans" w:hAnsi="Open Sans" w:cs="Open Sans"/>
          <w:b/>
          <w:bCs/>
          <w:color w:val="3F3F46"/>
        </w:rPr>
        <w:t xml:space="preserve"> (contiene)</w:t>
      </w:r>
    </w:p>
    <w:p w14:paraId="2BD1518C" w14:textId="461C4AE0" w:rsidR="00842156" w:rsidRPr="00554377" w:rsidRDefault="00842156" w:rsidP="00395A70">
      <w:pPr>
        <w:pStyle w:val="NormalWeb"/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color w:val="3F3F46"/>
        </w:rPr>
      </w:pPr>
      <w:r w:rsidRPr="00554377">
        <w:rPr>
          <w:rFonts w:ascii="Open Sans" w:hAnsi="Open Sans" w:cs="Open Sans"/>
          <w:color w:val="3F3F46"/>
        </w:rPr>
        <w:t>-Manuales para instalar BOT, backtestearlo…</w:t>
      </w:r>
    </w:p>
    <w:p w14:paraId="044FE149" w14:textId="38A751CE" w:rsidR="00842156" w:rsidRDefault="00842156" w:rsidP="00395A70">
      <w:pPr>
        <w:pStyle w:val="NormalWeb"/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color w:val="3F3F46"/>
        </w:rPr>
      </w:pPr>
      <w:r w:rsidRPr="00842156">
        <w:rPr>
          <w:rFonts w:ascii="Open Sans" w:hAnsi="Open Sans" w:cs="Open Sans"/>
          <w:color w:val="3F3F46"/>
        </w:rPr>
        <w:t>-</w:t>
      </w:r>
      <w:r w:rsidR="005F0DCF">
        <w:rPr>
          <w:rFonts w:ascii="Open Sans" w:hAnsi="Open Sans" w:cs="Open Sans"/>
          <w:color w:val="3F3F46"/>
        </w:rPr>
        <w:t>Los archivos del BOT.</w:t>
      </w:r>
    </w:p>
    <w:p w14:paraId="65629A0D" w14:textId="2DB9D851" w:rsidR="00BE7D5E" w:rsidRDefault="00BE7D5E" w:rsidP="00BE7D5E">
      <w:pPr>
        <w:pStyle w:val="NormalWeb"/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>
        <w:rPr>
          <w:rFonts w:ascii="Open Sans" w:hAnsi="Open Sans" w:cs="Open Sans"/>
          <w:color w:val="3F3F46"/>
        </w:rPr>
        <w:t>-</w:t>
      </w:r>
      <w:r>
        <w:rPr>
          <w:rFonts w:ascii="Open Sans" w:hAnsi="Open Sans" w:cs="Open Sans"/>
          <w:noProof/>
          <w:color w:val="3F3F46"/>
          <w14:ligatures w14:val="standardContextual"/>
        </w:rPr>
        <w:t>S</w:t>
      </w:r>
      <w:r w:rsidRPr="00D7185C">
        <w:rPr>
          <w:rFonts w:ascii="Open Sans" w:hAnsi="Open Sans" w:cs="Open Sans"/>
          <w:noProof/>
          <w:color w:val="3F3F46"/>
          <w14:ligatures w14:val="standardContextual"/>
        </w:rPr>
        <w:t xml:space="preserve">et </w:t>
      </w:r>
      <w:r>
        <w:rPr>
          <w:rFonts w:ascii="Open Sans" w:hAnsi="Open Sans" w:cs="Open Sans"/>
          <w:noProof/>
          <w:color w:val="3F3F46"/>
          <w14:ligatures w14:val="standardContextual"/>
        </w:rPr>
        <w:t xml:space="preserve">con los datos del creador </w:t>
      </w:r>
      <w:r w:rsidRPr="00D7185C">
        <w:rPr>
          <w:rFonts w:ascii="Open Sans" w:hAnsi="Open Sans" w:cs="Open Sans"/>
          <w:noProof/>
          <w:color w:val="3F3F46"/>
          <w14:ligatures w14:val="standardContextual"/>
        </w:rPr>
        <w:t xml:space="preserve"> </w:t>
      </w:r>
      <w:r>
        <w:rPr>
          <w:rFonts w:ascii="Open Sans" w:hAnsi="Open Sans" w:cs="Open Sans"/>
          <w:noProof/>
          <w:color w:val="3F3F46"/>
          <w14:ligatures w14:val="standardContextual"/>
        </w:rPr>
        <w:t>“</w:t>
      </w:r>
      <w:r w:rsidR="00D93548" w:rsidRPr="00D7185C">
        <w:rPr>
          <w:rFonts w:ascii="Open Sans" w:hAnsi="Open Sans" w:cs="Open Sans"/>
          <w:noProof/>
          <w:color w:val="3F3F46"/>
          <w14:ligatures w14:val="standardContextual"/>
        </w:rPr>
        <w:t>RB_</w:t>
      </w:r>
      <w:r w:rsidR="00D93548">
        <w:rPr>
          <w:rFonts w:ascii="Open Sans" w:hAnsi="Open Sans" w:cs="Open Sans"/>
          <w:noProof/>
          <w:color w:val="3F3F46"/>
          <w14:ligatures w14:val="standardContextual"/>
        </w:rPr>
        <w:t>ZRG</w:t>
      </w:r>
      <w:r w:rsidR="00D93548" w:rsidRPr="00D7185C">
        <w:rPr>
          <w:rFonts w:ascii="Open Sans" w:hAnsi="Open Sans" w:cs="Open Sans"/>
          <w:noProof/>
          <w:color w:val="3F3F46"/>
          <w14:ligatures w14:val="standardContextual"/>
        </w:rPr>
        <w:t>_V0.</w:t>
      </w:r>
      <w:r w:rsidR="00D93548">
        <w:rPr>
          <w:rFonts w:ascii="Open Sans" w:hAnsi="Open Sans" w:cs="Open Sans"/>
          <w:noProof/>
          <w:color w:val="3F3F46"/>
          <w14:ligatures w14:val="standardContextual"/>
        </w:rPr>
        <w:t>1</w:t>
      </w:r>
      <w:r>
        <w:rPr>
          <w:rFonts w:ascii="Open Sans" w:hAnsi="Open Sans" w:cs="Open Sans"/>
          <w:noProof/>
          <w:color w:val="3F3F46"/>
          <w14:ligatures w14:val="standardContextual"/>
        </w:rPr>
        <w:t>.set”.</w:t>
      </w:r>
    </w:p>
    <w:p w14:paraId="18040F11" w14:textId="4FBCBC15" w:rsidR="00842156" w:rsidRDefault="00AB10E8" w:rsidP="00395A70">
      <w:pPr>
        <w:pStyle w:val="NormalWeb"/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>
        <w:rPr>
          <w:rFonts w:ascii="Open Sans" w:hAnsi="Open Sans" w:cs="Open Sans"/>
          <w:noProof/>
          <w:color w:val="3F3F46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1C6EA1" wp14:editId="16885955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2156460" cy="0"/>
                <wp:effectExtent l="0" t="19050" r="34290" b="19050"/>
                <wp:wrapNone/>
                <wp:docPr id="579152088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5D1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69B52" id="Conector recto 11" o:spid="_x0000_s1026" style="position:absolute;z-index:251740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55pt" to="169.8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" strokecolor="#05d1a0" strokeweight="3pt">
                <v:stroke joinstyle="miter"/>
                <w10:wrap anchorx="margin"/>
              </v:line>
            </w:pict>
          </mc:Fallback>
        </mc:AlternateContent>
      </w:r>
    </w:p>
    <w:p w14:paraId="077CBC6B" w14:textId="4026A2FC" w:rsidR="00AB10E8" w:rsidRDefault="00AB10E8" w:rsidP="00395A70">
      <w:pPr>
        <w:pStyle w:val="NormalWeb"/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  <w:r>
        <w:rPr>
          <w:rFonts w:ascii="Open Sans" w:hAnsi="Open Sans" w:cs="Open Sans"/>
          <w:noProof/>
          <w:color w:val="3F3F46"/>
          <w14:ligatures w14:val="standardContextual"/>
        </w:rPr>
        <w:t>*</w:t>
      </w:r>
      <w:r w:rsidR="00D93548">
        <w:rPr>
          <w:rFonts w:ascii="Open Sans" w:hAnsi="Open Sans" w:cs="Open Sans"/>
          <w:noProof/>
          <w:color w:val="3F3F46"/>
          <w14:ligatures w14:val="standardContextual"/>
        </w:rPr>
        <w:t xml:space="preserve">Las martingalas es una gestion de riesgo muy agresiva </w:t>
      </w:r>
      <w:r w:rsidR="00D93548" w:rsidRPr="00D93548">
        <w:rPr>
          <w:rFonts w:ascii="Open Sans" w:hAnsi="Open Sans" w:cs="Open Sans"/>
          <w:b/>
          <w:bCs/>
          <w:noProof/>
          <w:color w:val="3F3F46"/>
          <w14:ligatures w14:val="standardContextual"/>
        </w:rPr>
        <w:t>THE POWER TRADING NO SE HACE RESPONSABLE DE LA UTILIZADICION DEL BOT POR PARTE DE TERCEROS.</w:t>
      </w:r>
    </w:p>
    <w:p w14:paraId="69379894" w14:textId="77777777" w:rsidR="00AB10E8" w:rsidRDefault="00AB10E8" w:rsidP="00395A70">
      <w:pPr>
        <w:pStyle w:val="NormalWeb"/>
        <w:shd w:val="clear" w:color="auto" w:fill="FFFFFF"/>
        <w:spacing w:after="360"/>
        <w:jc w:val="both"/>
        <w:textAlignment w:val="baseline"/>
        <w:rPr>
          <w:rFonts w:ascii="Open Sans" w:hAnsi="Open Sans" w:cs="Open Sans"/>
          <w:noProof/>
          <w:color w:val="3F3F46"/>
          <w14:ligatures w14:val="standardContextual"/>
        </w:rPr>
      </w:pPr>
    </w:p>
    <w:p w14:paraId="3A66E7BD" w14:textId="2B70E6DE" w:rsidR="00AB10E8" w:rsidRPr="00842156" w:rsidRDefault="00AB10E8" w:rsidP="00AB10E8">
      <w:pPr>
        <w:pStyle w:val="NormalWeb"/>
        <w:shd w:val="clear" w:color="auto" w:fill="FFFFFF"/>
        <w:spacing w:after="360"/>
        <w:jc w:val="center"/>
        <w:textAlignment w:val="baseline"/>
        <w:rPr>
          <w:rFonts w:ascii="Open Sans" w:hAnsi="Open Sans" w:cs="Open Sans"/>
          <w:color w:val="3F3F46"/>
        </w:rPr>
      </w:pPr>
      <w:r>
        <w:rPr>
          <w:rFonts w:ascii="Open Sans" w:hAnsi="Open Sans" w:cs="Open Sans"/>
          <w:noProof/>
          <w:color w:val="3F3F46"/>
          <w14:ligatures w14:val="standardContextual"/>
        </w:rPr>
        <w:t>¡QUE LO DISFRUTEIS!!!!</w:t>
      </w:r>
    </w:p>
    <w:sectPr w:rsidR="00AB10E8" w:rsidRPr="0084215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95359" w14:textId="77777777" w:rsidR="00AB6344" w:rsidRDefault="00AB6344" w:rsidP="0032157F">
      <w:pPr>
        <w:spacing w:after="0" w:line="240" w:lineRule="auto"/>
      </w:pPr>
      <w:r>
        <w:separator/>
      </w:r>
    </w:p>
  </w:endnote>
  <w:endnote w:type="continuationSeparator" w:id="0">
    <w:p w14:paraId="6A24E698" w14:textId="77777777" w:rsidR="00AB6344" w:rsidRDefault="00AB6344" w:rsidP="00321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C92CB" w14:textId="77777777" w:rsidR="00AB6344" w:rsidRDefault="00AB6344" w:rsidP="0032157F">
      <w:pPr>
        <w:spacing w:after="0" w:line="240" w:lineRule="auto"/>
      </w:pPr>
      <w:r>
        <w:separator/>
      </w:r>
    </w:p>
  </w:footnote>
  <w:footnote w:type="continuationSeparator" w:id="0">
    <w:p w14:paraId="54A4B7DA" w14:textId="77777777" w:rsidR="00AB6344" w:rsidRDefault="00AB6344" w:rsidP="00321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BE6CB" w14:textId="0948F434" w:rsidR="0032157F" w:rsidRPr="00DC6AAF" w:rsidRDefault="0032157F" w:rsidP="00671EA8">
    <w:pPr>
      <w:pStyle w:val="Encabezado"/>
      <w:jc w:val="right"/>
      <w:rPr>
        <w:rFonts w:ascii="Bahnschrift Condensed" w:hAnsi="Bahnschrift Condensed"/>
        <w:b/>
        <w:bCs/>
        <w:color w:val="7F7F7F" w:themeColor="text1" w:themeTint="80"/>
      </w:rPr>
    </w:pPr>
    <w:r w:rsidRPr="00DC6AAF">
      <w:rPr>
        <w:rFonts w:ascii="Bahnschrift Condensed" w:hAnsi="Bahnschrift Condensed"/>
        <w:b/>
        <w:bCs/>
        <w:noProof/>
        <w:color w:val="7F7F7F" w:themeColor="text1" w:themeTint="80"/>
      </w:rPr>
      <w:drawing>
        <wp:anchor distT="0" distB="0" distL="114300" distR="114300" simplePos="0" relativeHeight="251658240" behindDoc="0" locked="0" layoutInCell="1" allowOverlap="1" wp14:anchorId="3DCC9163" wp14:editId="18777EA8">
          <wp:simplePos x="0" y="0"/>
          <wp:positionH relativeFrom="column">
            <wp:posOffset>5177155</wp:posOffset>
          </wp:positionH>
          <wp:positionV relativeFrom="paragraph">
            <wp:posOffset>-191135</wp:posOffset>
          </wp:positionV>
          <wp:extent cx="868045" cy="865505"/>
          <wp:effectExtent l="0" t="0" r="8255" b="0"/>
          <wp:wrapThrough wrapText="bothSides">
            <wp:wrapPolygon edited="0">
              <wp:start x="0" y="0"/>
              <wp:lineTo x="0" y="20919"/>
              <wp:lineTo x="21331" y="20919"/>
              <wp:lineTo x="21331" y="0"/>
              <wp:lineTo x="0" y="0"/>
            </wp:wrapPolygon>
          </wp:wrapThrough>
          <wp:docPr id="647469345" name="Imagen 9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7469345" name="Imagen 9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868045" cy="865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6AAF">
      <w:rPr>
        <w:rFonts w:ascii="Bahnschrift Condensed" w:hAnsi="Bahnschrift Condensed"/>
        <w:b/>
        <w:bCs/>
        <w:color w:val="7F7F7F" w:themeColor="text1" w:themeTint="80"/>
      </w:rPr>
      <w:t>The Power TRADING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4CA5"/>
    <w:multiLevelType w:val="multilevel"/>
    <w:tmpl w:val="FFE0EB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90D0E8D"/>
    <w:multiLevelType w:val="hybridMultilevel"/>
    <w:tmpl w:val="8842D9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25327"/>
    <w:multiLevelType w:val="hybridMultilevel"/>
    <w:tmpl w:val="820C85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6670EA"/>
    <w:multiLevelType w:val="hybridMultilevel"/>
    <w:tmpl w:val="5B901C7E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CD5A94"/>
    <w:multiLevelType w:val="hybridMultilevel"/>
    <w:tmpl w:val="25C42ED2"/>
    <w:lvl w:ilvl="0" w:tplc="B3EAB9F2">
      <w:start w:val="1"/>
      <w:numFmt w:val="bullet"/>
      <w:lvlText w:val="-"/>
      <w:lvlJc w:val="left"/>
      <w:pPr>
        <w:ind w:left="1080" w:hanging="360"/>
      </w:pPr>
      <w:rPr>
        <w:rFonts w:ascii="Open Sans" w:eastAsia="Times New Roman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0A2977"/>
    <w:multiLevelType w:val="hybridMultilevel"/>
    <w:tmpl w:val="61F2F5FE"/>
    <w:lvl w:ilvl="0" w:tplc="DB04C24C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842527">
    <w:abstractNumId w:val="0"/>
  </w:num>
  <w:num w:numId="2" w16cid:durableId="1175267788">
    <w:abstractNumId w:val="2"/>
  </w:num>
  <w:num w:numId="3" w16cid:durableId="145518563">
    <w:abstractNumId w:val="3"/>
  </w:num>
  <w:num w:numId="4" w16cid:durableId="801769870">
    <w:abstractNumId w:val="1"/>
  </w:num>
  <w:num w:numId="5" w16cid:durableId="462233954">
    <w:abstractNumId w:val="4"/>
  </w:num>
  <w:num w:numId="6" w16cid:durableId="973175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7F"/>
    <w:rsid w:val="000321DD"/>
    <w:rsid w:val="00032E99"/>
    <w:rsid w:val="00047D5B"/>
    <w:rsid w:val="000517E4"/>
    <w:rsid w:val="00055428"/>
    <w:rsid w:val="00080B8E"/>
    <w:rsid w:val="000D310C"/>
    <w:rsid w:val="000E675F"/>
    <w:rsid w:val="001015A3"/>
    <w:rsid w:val="0010269A"/>
    <w:rsid w:val="00125F0E"/>
    <w:rsid w:val="0020343A"/>
    <w:rsid w:val="00230C02"/>
    <w:rsid w:val="00257D0C"/>
    <w:rsid w:val="00262EA8"/>
    <w:rsid w:val="002A35BF"/>
    <w:rsid w:val="002A4CAF"/>
    <w:rsid w:val="002B44E5"/>
    <w:rsid w:val="0032157F"/>
    <w:rsid w:val="003415FA"/>
    <w:rsid w:val="00365862"/>
    <w:rsid w:val="0037213A"/>
    <w:rsid w:val="00395A70"/>
    <w:rsid w:val="003A2DFF"/>
    <w:rsid w:val="004A1D21"/>
    <w:rsid w:val="004A6ABF"/>
    <w:rsid w:val="004B0664"/>
    <w:rsid w:val="004D042A"/>
    <w:rsid w:val="004E4B6D"/>
    <w:rsid w:val="00504A14"/>
    <w:rsid w:val="00521F6B"/>
    <w:rsid w:val="00554377"/>
    <w:rsid w:val="005F0DCF"/>
    <w:rsid w:val="00600251"/>
    <w:rsid w:val="00621C0A"/>
    <w:rsid w:val="0063064A"/>
    <w:rsid w:val="00647520"/>
    <w:rsid w:val="0065562A"/>
    <w:rsid w:val="00671EA8"/>
    <w:rsid w:val="006E721A"/>
    <w:rsid w:val="00705FBA"/>
    <w:rsid w:val="00781092"/>
    <w:rsid w:val="00791517"/>
    <w:rsid w:val="007C30DA"/>
    <w:rsid w:val="00800AD7"/>
    <w:rsid w:val="00810CED"/>
    <w:rsid w:val="00813A15"/>
    <w:rsid w:val="0082714E"/>
    <w:rsid w:val="00842156"/>
    <w:rsid w:val="0084738A"/>
    <w:rsid w:val="00886AE5"/>
    <w:rsid w:val="008B1D7C"/>
    <w:rsid w:val="008B75F8"/>
    <w:rsid w:val="008D74F8"/>
    <w:rsid w:val="008F450F"/>
    <w:rsid w:val="00916817"/>
    <w:rsid w:val="009624C4"/>
    <w:rsid w:val="00990C5F"/>
    <w:rsid w:val="00997C99"/>
    <w:rsid w:val="009E01FE"/>
    <w:rsid w:val="00A54671"/>
    <w:rsid w:val="00A9002B"/>
    <w:rsid w:val="00AA3CF1"/>
    <w:rsid w:val="00AB10E8"/>
    <w:rsid w:val="00AB6344"/>
    <w:rsid w:val="00B179EB"/>
    <w:rsid w:val="00B2759A"/>
    <w:rsid w:val="00B41E45"/>
    <w:rsid w:val="00B465D6"/>
    <w:rsid w:val="00B46DB1"/>
    <w:rsid w:val="00BC5664"/>
    <w:rsid w:val="00BD5991"/>
    <w:rsid w:val="00BE6617"/>
    <w:rsid w:val="00BE7D5E"/>
    <w:rsid w:val="00C217A2"/>
    <w:rsid w:val="00C27CDE"/>
    <w:rsid w:val="00C576A9"/>
    <w:rsid w:val="00C63481"/>
    <w:rsid w:val="00C73594"/>
    <w:rsid w:val="00CA6FDE"/>
    <w:rsid w:val="00CD1EF9"/>
    <w:rsid w:val="00CD69B7"/>
    <w:rsid w:val="00D024FD"/>
    <w:rsid w:val="00D070C1"/>
    <w:rsid w:val="00D147C4"/>
    <w:rsid w:val="00D207F7"/>
    <w:rsid w:val="00D43541"/>
    <w:rsid w:val="00D632D5"/>
    <w:rsid w:val="00D639AB"/>
    <w:rsid w:val="00D7185C"/>
    <w:rsid w:val="00D87B7F"/>
    <w:rsid w:val="00D93548"/>
    <w:rsid w:val="00D96963"/>
    <w:rsid w:val="00DC6AAF"/>
    <w:rsid w:val="00DC7C24"/>
    <w:rsid w:val="00E71CC6"/>
    <w:rsid w:val="00EA3679"/>
    <w:rsid w:val="00EC30E3"/>
    <w:rsid w:val="00F13191"/>
    <w:rsid w:val="00F30E48"/>
    <w:rsid w:val="00F5319E"/>
    <w:rsid w:val="00F62391"/>
    <w:rsid w:val="00F80687"/>
    <w:rsid w:val="00F92F0A"/>
    <w:rsid w:val="00FF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3B8753"/>
  <w15:chartTrackingRefBased/>
  <w15:docId w15:val="{36D434B8-5B09-4781-A183-C889A153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1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157F"/>
  </w:style>
  <w:style w:type="paragraph" w:styleId="Piedepgina">
    <w:name w:val="footer"/>
    <w:basedOn w:val="Normal"/>
    <w:link w:val="PiedepginaCar"/>
    <w:uiPriority w:val="99"/>
    <w:unhideWhenUsed/>
    <w:rsid w:val="00321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57F"/>
  </w:style>
  <w:style w:type="paragraph" w:styleId="NormalWeb">
    <w:name w:val="Normal (Web)"/>
    <w:basedOn w:val="Normal"/>
    <w:uiPriority w:val="99"/>
    <w:unhideWhenUsed/>
    <w:rsid w:val="0032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3A2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Sierra Ciudad</dc:creator>
  <cp:keywords/>
  <dc:description/>
  <cp:lastModifiedBy>José Carlos Sierra Ciudad</cp:lastModifiedBy>
  <cp:revision>58</cp:revision>
  <cp:lastPrinted>2023-10-30T12:29:00Z</cp:lastPrinted>
  <dcterms:created xsi:type="dcterms:W3CDTF">2023-09-29T08:31:00Z</dcterms:created>
  <dcterms:modified xsi:type="dcterms:W3CDTF">2024-01-25T12:27:00Z</dcterms:modified>
</cp:coreProperties>
</file>