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041E" w14:textId="3F123343" w:rsidR="00A34FDF" w:rsidRPr="00A34FDF" w:rsidRDefault="00A34FDF" w:rsidP="00A34FDF">
      <w:pPr>
        <w:jc w:val="center"/>
        <w:rPr>
          <w:rFonts w:ascii="Bauhaus 93" w:hAnsi="Bauhaus 93"/>
          <w:b/>
          <w:bCs/>
          <w:sz w:val="44"/>
          <w:szCs w:val="44"/>
        </w:rPr>
      </w:pPr>
      <w:r w:rsidRPr="00A34FDF">
        <w:rPr>
          <w:rFonts w:ascii="Bauhaus 93" w:hAnsi="Bauhaus 93"/>
          <w:b/>
          <w:bCs/>
          <w:sz w:val="44"/>
          <w:szCs w:val="44"/>
        </w:rPr>
        <w:t>Tutorial - 7</w:t>
      </w:r>
    </w:p>
    <w:p w14:paraId="01848100" w14:textId="2F8582C5" w:rsidR="00A34FDF" w:rsidRPr="00A34FDF" w:rsidRDefault="00A34FDF" w:rsidP="00A34FDF">
      <w:pPr>
        <w:jc w:val="center"/>
        <w:rPr>
          <w:rFonts w:ascii="Bahnschrift Light" w:hAnsi="Bahnschrift Light"/>
          <w:b/>
          <w:bCs/>
          <w:sz w:val="44"/>
          <w:szCs w:val="44"/>
        </w:rPr>
      </w:pPr>
      <w:r w:rsidRPr="00A34FDF">
        <w:rPr>
          <w:rFonts w:ascii="Bahnschrift Light" w:hAnsi="Bahnschrift Light"/>
          <w:b/>
          <w:bCs/>
          <w:sz w:val="44"/>
          <w:szCs w:val="44"/>
        </w:rPr>
        <w:t>Five-Number Summary and Box Plots</w:t>
      </w:r>
      <w:r w:rsidRPr="00A34FDF">
        <w:pict w14:anchorId="53558E4D">
          <v:rect id="_x0000_i1097" style="width:0;height:1.5pt" o:hralign="center" o:hrstd="t" o:hr="t" fillcolor="#a0a0a0" stroked="f"/>
        </w:pict>
      </w:r>
    </w:p>
    <w:p w14:paraId="1FE632B7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t xml:space="preserve">In the world of </w:t>
      </w:r>
      <w:r w:rsidRPr="00A34FDF">
        <w:rPr>
          <w:rFonts w:ascii="Arial Narrow" w:hAnsi="Arial Narrow"/>
          <w:b/>
          <w:bCs/>
        </w:rPr>
        <w:t>Machine Learning</w:t>
      </w:r>
      <w:r w:rsidRPr="00A34FDF">
        <w:rPr>
          <w:rFonts w:ascii="Arial Narrow" w:hAnsi="Arial Narrow"/>
        </w:rPr>
        <w:t xml:space="preserve"> and </w:t>
      </w:r>
      <w:r w:rsidRPr="00A34FDF">
        <w:rPr>
          <w:rFonts w:ascii="Arial Narrow" w:hAnsi="Arial Narrow"/>
          <w:b/>
          <w:bCs/>
        </w:rPr>
        <w:t>Data Science</w:t>
      </w:r>
      <w:r w:rsidRPr="00A34FDF">
        <w:rPr>
          <w:rFonts w:ascii="Arial Narrow" w:hAnsi="Arial Narrow"/>
        </w:rPr>
        <w:t xml:space="preserve">, identifying extreme or unusual data points—known as </w:t>
      </w:r>
      <w:r w:rsidRPr="00A34FDF">
        <w:rPr>
          <w:rFonts w:ascii="Arial Narrow" w:hAnsi="Arial Narrow"/>
          <w:b/>
          <w:bCs/>
        </w:rPr>
        <w:t>Outliers</w:t>
      </w:r>
      <w:r w:rsidRPr="00A34FDF">
        <w:rPr>
          <w:rFonts w:ascii="Arial Narrow" w:hAnsi="Arial Narrow"/>
        </w:rPr>
        <w:t xml:space="preserve">—is a critical skill. These outliers can lead to problematic models if not handled correctly. Today, we will learn how to use the </w:t>
      </w:r>
      <w:r w:rsidRPr="00A34FDF">
        <w:rPr>
          <w:rFonts w:ascii="Arial Narrow" w:hAnsi="Arial Narrow"/>
          <w:b/>
          <w:bCs/>
        </w:rPr>
        <w:t>Five-Number Summary</w:t>
      </w:r>
      <w:r w:rsidRPr="00A34FDF">
        <w:rPr>
          <w:rFonts w:ascii="Arial Narrow" w:hAnsi="Arial Narrow"/>
        </w:rPr>
        <w:t xml:space="preserve"> to mathematically detect these outliers and visualize them using a </w:t>
      </w:r>
      <w:r w:rsidRPr="00A34FDF">
        <w:rPr>
          <w:rFonts w:ascii="Arial Narrow" w:hAnsi="Arial Narrow"/>
          <w:b/>
          <w:bCs/>
        </w:rPr>
        <w:t>Box Plot</w:t>
      </w:r>
      <w:r w:rsidRPr="00A34FDF">
        <w:rPr>
          <w:rFonts w:ascii="Arial Narrow" w:hAnsi="Arial Narrow"/>
        </w:rPr>
        <w:t>.</w:t>
      </w:r>
    </w:p>
    <w:p w14:paraId="5D346168" w14:textId="2FF695CF" w:rsidR="00A34FDF" w:rsidRPr="00A34FDF" w:rsidRDefault="00A34FDF" w:rsidP="00A34FDF">
      <w:pPr>
        <w:rPr>
          <w:rFonts w:ascii="Arial Narrow" w:hAnsi="Arial Narrow"/>
        </w:rPr>
      </w:pPr>
    </w:p>
    <w:p w14:paraId="3D89C532" w14:textId="77777777" w:rsidR="00A34FDF" w:rsidRPr="009F5878" w:rsidRDefault="00A34FDF" w:rsidP="00A34FDF">
      <w:pPr>
        <w:rPr>
          <w:rFonts w:ascii="Arial Narrow" w:hAnsi="Arial Narrow"/>
          <w:b/>
          <w:bCs/>
          <w:sz w:val="28"/>
          <w:szCs w:val="28"/>
        </w:rPr>
      </w:pPr>
      <w:r w:rsidRPr="009F5878">
        <w:rPr>
          <w:rFonts w:ascii="Arial Narrow" w:hAnsi="Arial Narrow"/>
          <w:b/>
          <w:bCs/>
          <w:sz w:val="28"/>
          <w:szCs w:val="28"/>
        </w:rPr>
        <w:t>1. What is the Five-Number Summary?</w:t>
      </w:r>
    </w:p>
    <w:p w14:paraId="695EF703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t>The Five-Number Summary provides a snapshot of your data's distribution. It consists of five key values:</w:t>
      </w:r>
    </w:p>
    <w:p w14:paraId="7B3724D9" w14:textId="77777777" w:rsidR="00A34FDF" w:rsidRPr="00A34FDF" w:rsidRDefault="00A34FDF" w:rsidP="00A34FDF">
      <w:pPr>
        <w:numPr>
          <w:ilvl w:val="0"/>
          <w:numId w:val="1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Minimum:</w:t>
      </w:r>
      <w:r w:rsidRPr="00A34FDF">
        <w:rPr>
          <w:rFonts w:ascii="Arial Narrow" w:hAnsi="Arial Narrow"/>
        </w:rPr>
        <w:t xml:space="preserve"> The smallest value in your dataset (excluding outliers). </w:t>
      </w:r>
    </w:p>
    <w:p w14:paraId="0D8D9537" w14:textId="0927E7B6" w:rsidR="00A34FDF" w:rsidRPr="00A34FDF" w:rsidRDefault="00A34FDF" w:rsidP="00A34FDF">
      <w:pPr>
        <w:numPr>
          <w:ilvl w:val="0"/>
          <w:numId w:val="1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First Quartile (</w:t>
      </w:r>
      <m:oMath>
        <m:r>
          <w:rPr>
            <w:rFonts w:ascii="Cambria Math" w:hAnsi="Cambria Math"/>
          </w:rPr>
          <m:t>Q1</m:t>
        </m:r>
      </m:oMath>
      <w:r w:rsidRPr="00A34FDF">
        <w:rPr>
          <w:rFonts w:ascii="Arial Narrow" w:hAnsi="Arial Narrow"/>
          <w:b/>
          <w:bCs/>
        </w:rPr>
        <w:t>):</w:t>
      </w:r>
      <w:r w:rsidRPr="00A34FDF">
        <w:rPr>
          <w:rFonts w:ascii="Arial Narrow" w:hAnsi="Arial Narrow"/>
        </w:rPr>
        <w:t xml:space="preserve"> The 25th percentile of your data. </w:t>
      </w:r>
    </w:p>
    <w:p w14:paraId="0BA2268A" w14:textId="05812CEF" w:rsidR="00A34FDF" w:rsidRPr="00A34FDF" w:rsidRDefault="00A34FDF" w:rsidP="00A34FDF">
      <w:pPr>
        <w:numPr>
          <w:ilvl w:val="0"/>
          <w:numId w:val="1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Median (</w:t>
      </w:r>
      <m:oMath>
        <m:r>
          <w:rPr>
            <w:rFonts w:ascii="Cambria Math" w:hAnsi="Cambria Math"/>
          </w:rPr>
          <m:t>Q2</m:t>
        </m:r>
      </m:oMath>
      <w:r w:rsidRPr="00A34FDF">
        <w:rPr>
          <w:rFonts w:ascii="Arial Narrow" w:hAnsi="Arial Narrow"/>
          <w:b/>
          <w:bCs/>
        </w:rPr>
        <w:t>):</w:t>
      </w:r>
      <w:r w:rsidRPr="00A34FDF">
        <w:rPr>
          <w:rFonts w:ascii="Arial Narrow" w:hAnsi="Arial Narrow"/>
        </w:rPr>
        <w:t xml:space="preserve"> The exact middle value (50th percentile). </w:t>
      </w:r>
    </w:p>
    <w:p w14:paraId="66AD4184" w14:textId="6833A5E0" w:rsidR="00A34FDF" w:rsidRPr="00A34FDF" w:rsidRDefault="00A34FDF" w:rsidP="00A34FDF">
      <w:pPr>
        <w:numPr>
          <w:ilvl w:val="0"/>
          <w:numId w:val="1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Third Quartile (</w:t>
      </w:r>
      <m:oMath>
        <m:r>
          <w:rPr>
            <w:rFonts w:ascii="Cambria Math" w:hAnsi="Cambria Math"/>
          </w:rPr>
          <m:t>Q3</m:t>
        </m:r>
      </m:oMath>
      <w:r w:rsidRPr="00A34FDF">
        <w:rPr>
          <w:rFonts w:ascii="Arial Narrow" w:hAnsi="Arial Narrow"/>
          <w:b/>
          <w:bCs/>
        </w:rPr>
        <w:t>):</w:t>
      </w:r>
      <w:r w:rsidRPr="00A34FDF">
        <w:rPr>
          <w:rFonts w:ascii="Arial Narrow" w:hAnsi="Arial Narrow"/>
        </w:rPr>
        <w:t xml:space="preserve"> The 75th percentile of your data. </w:t>
      </w:r>
    </w:p>
    <w:p w14:paraId="1FB74670" w14:textId="77777777" w:rsidR="00A34FDF" w:rsidRPr="00A34FDF" w:rsidRDefault="00A34FDF" w:rsidP="00A34FDF">
      <w:pPr>
        <w:numPr>
          <w:ilvl w:val="0"/>
          <w:numId w:val="1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Maximum:</w:t>
      </w:r>
      <w:r w:rsidRPr="00A34FDF">
        <w:rPr>
          <w:rFonts w:ascii="Arial Narrow" w:hAnsi="Arial Narrow"/>
        </w:rPr>
        <w:t xml:space="preserve"> The largest value in your dataset (excluding outliers). </w:t>
      </w:r>
    </w:p>
    <w:p w14:paraId="5515F63A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pict w14:anchorId="2D243E29">
          <v:rect id="_x0000_i1080" style="width:0;height:1.5pt" o:hralign="center" o:hrstd="t" o:hr="t" fillcolor="#a0a0a0" stroked="f"/>
        </w:pict>
      </w:r>
    </w:p>
    <w:p w14:paraId="4693EA1C" w14:textId="77777777" w:rsidR="00A34FDF" w:rsidRPr="009F5878" w:rsidRDefault="00A34FDF" w:rsidP="00A34FDF">
      <w:pPr>
        <w:rPr>
          <w:rFonts w:ascii="Arial Narrow" w:hAnsi="Arial Narrow"/>
          <w:b/>
          <w:bCs/>
          <w:sz w:val="28"/>
          <w:szCs w:val="28"/>
        </w:rPr>
      </w:pPr>
      <w:r w:rsidRPr="009F5878">
        <w:rPr>
          <w:rFonts w:ascii="Arial Narrow" w:hAnsi="Arial Narrow"/>
          <w:b/>
          <w:bCs/>
          <w:sz w:val="28"/>
          <w:szCs w:val="28"/>
        </w:rPr>
        <w:t>2. Detecting Outliers: The "Fence" Technique</w:t>
      </w:r>
    </w:p>
    <w:p w14:paraId="33890240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t xml:space="preserve">To mathematically decide if a value like </w:t>
      </w:r>
      <w:r w:rsidRPr="00A34FDF">
        <w:rPr>
          <w:rFonts w:ascii="Arial Narrow" w:hAnsi="Arial Narrow"/>
          <w:b/>
          <w:bCs/>
        </w:rPr>
        <w:t>27</w:t>
      </w:r>
      <w:r w:rsidRPr="00A34FDF">
        <w:rPr>
          <w:rFonts w:ascii="Arial Narrow" w:hAnsi="Arial Narrow"/>
        </w:rPr>
        <w:t xml:space="preserve"> in your dataset is an outlier, we calculate boundaries called </w:t>
      </w:r>
      <w:r w:rsidRPr="00A34FDF">
        <w:rPr>
          <w:rFonts w:ascii="Arial Narrow" w:hAnsi="Arial Narrow"/>
          <w:b/>
          <w:bCs/>
        </w:rPr>
        <w:t>Fences</w:t>
      </w:r>
      <w:r w:rsidRPr="00A34FDF">
        <w:rPr>
          <w:rFonts w:ascii="Arial Narrow" w:hAnsi="Arial Narrow"/>
        </w:rPr>
        <w:t>.</w:t>
      </w:r>
    </w:p>
    <w:p w14:paraId="2A280F11" w14:textId="77777777" w:rsidR="00A34FDF" w:rsidRPr="00A34FDF" w:rsidRDefault="00A34FDF" w:rsidP="00A34FDF">
      <w:pPr>
        <w:rPr>
          <w:rFonts w:ascii="Arial Narrow" w:hAnsi="Arial Narrow"/>
          <w:b/>
          <w:bCs/>
        </w:rPr>
      </w:pPr>
      <w:r w:rsidRPr="00A34FDF">
        <w:rPr>
          <w:rFonts w:ascii="Arial Narrow" w:hAnsi="Arial Narrow"/>
          <w:b/>
          <w:bCs/>
        </w:rPr>
        <w:t>The Formulae</w:t>
      </w:r>
    </w:p>
    <w:p w14:paraId="5DD6D365" w14:textId="0E90A94F" w:rsidR="00A34FDF" w:rsidRPr="00A34FDF" w:rsidRDefault="00A34FDF" w:rsidP="00A34FDF">
      <w:pPr>
        <w:rPr>
          <w:rFonts w:ascii="Arial Narrow" w:hAnsi="Arial Narrow"/>
        </w:rPr>
      </w:pPr>
      <m:oMathPara>
        <m:oMath>
          <m:r>
            <w:rPr>
              <w:rFonts w:ascii="Cambria Math" w:hAnsi="Cambria Math"/>
            </w:rPr>
            <m:t>IQR=Q3-Q1</m:t>
          </m:r>
        </m:oMath>
      </m:oMathPara>
    </w:p>
    <w:p w14:paraId="1578A9D4" w14:textId="5B5C9EB3" w:rsidR="00A34FDF" w:rsidRPr="00A34FDF" w:rsidRDefault="00A34FDF" w:rsidP="00A34FDF">
      <w:pPr>
        <w:rPr>
          <w:rFonts w:ascii="Arial Narrow" w:hAnsi="Arial Narrow"/>
        </w:rPr>
      </w:pPr>
      <m:oMathPara>
        <m:oMath>
          <m:r>
            <w:rPr>
              <w:rFonts w:ascii="Cambria Math" w:hAnsi="Cambria Math"/>
            </w:rPr>
            <m:t>Lower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Fence=Q1-1.5×IQR</m:t>
          </m:r>
        </m:oMath>
      </m:oMathPara>
    </w:p>
    <w:p w14:paraId="5117DF37" w14:textId="21FC3D85" w:rsidR="00A34FDF" w:rsidRPr="00A34FDF" w:rsidRDefault="00A34FDF" w:rsidP="00A34FDF">
      <w:pPr>
        <w:rPr>
          <w:rFonts w:ascii="Arial Narrow" w:hAnsi="Arial Narrow"/>
        </w:rPr>
      </w:pPr>
      <m:oMathPara>
        <m:oMath>
          <m:r>
            <w:rPr>
              <w:rFonts w:ascii="Cambria Math" w:hAnsi="Cambria Math"/>
            </w:rPr>
            <m:t>Upper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Fence=Q3+1.5×IQR</m:t>
          </m:r>
        </m:oMath>
      </m:oMathPara>
    </w:p>
    <w:p w14:paraId="1BDB1979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Definition of an Outlier:</w:t>
      </w:r>
      <w:r w:rsidRPr="00A34FDF">
        <w:rPr>
          <w:rFonts w:ascii="Arial Narrow" w:hAnsi="Arial Narrow"/>
        </w:rPr>
        <w:t xml:space="preserve"> Any data point that falls </w:t>
      </w:r>
      <w:r w:rsidRPr="00A34FDF">
        <w:rPr>
          <w:rFonts w:ascii="Arial Narrow" w:hAnsi="Arial Narrow"/>
          <w:b/>
          <w:bCs/>
        </w:rPr>
        <w:t>below the Lower Fence</w:t>
      </w:r>
      <w:r w:rsidRPr="00A34FDF">
        <w:rPr>
          <w:rFonts w:ascii="Arial Narrow" w:hAnsi="Arial Narrow"/>
        </w:rPr>
        <w:t xml:space="preserve"> or </w:t>
      </w:r>
      <w:r w:rsidRPr="00A34FDF">
        <w:rPr>
          <w:rFonts w:ascii="Arial Narrow" w:hAnsi="Arial Narrow"/>
          <w:b/>
          <w:bCs/>
        </w:rPr>
        <w:t>above the Upper Fence</w:t>
      </w:r>
      <w:r w:rsidRPr="00A34FDF">
        <w:rPr>
          <w:rFonts w:ascii="Arial Narrow" w:hAnsi="Arial Narrow"/>
        </w:rPr>
        <w:t xml:space="preserve"> is officially considered an </w:t>
      </w:r>
      <w:r w:rsidRPr="00A34FDF">
        <w:rPr>
          <w:rFonts w:ascii="Arial Narrow" w:hAnsi="Arial Narrow"/>
          <w:b/>
          <w:bCs/>
        </w:rPr>
        <w:t>Outlier</w:t>
      </w:r>
      <w:r w:rsidRPr="00A34FDF">
        <w:rPr>
          <w:rFonts w:ascii="Arial Narrow" w:hAnsi="Arial Narrow"/>
        </w:rPr>
        <w:t>.</w:t>
      </w:r>
    </w:p>
    <w:p w14:paraId="3F6CFE4A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pict w14:anchorId="627170BA">
          <v:rect id="_x0000_i1081" style="width:0;height:1.5pt" o:hralign="center" o:hrstd="t" o:hr="t" fillcolor="#a0a0a0" stroked="f"/>
        </w:pict>
      </w:r>
    </w:p>
    <w:p w14:paraId="536433B9" w14:textId="77777777" w:rsidR="00A34FDF" w:rsidRPr="009F5878" w:rsidRDefault="00A34FDF" w:rsidP="00A34FDF">
      <w:pPr>
        <w:rPr>
          <w:rFonts w:ascii="Arial Narrow" w:hAnsi="Arial Narrow"/>
          <w:b/>
          <w:bCs/>
          <w:sz w:val="28"/>
          <w:szCs w:val="28"/>
        </w:rPr>
      </w:pPr>
      <w:r w:rsidRPr="009F5878">
        <w:rPr>
          <w:rFonts w:ascii="Arial Narrow" w:hAnsi="Arial Narrow"/>
          <w:b/>
          <w:bCs/>
          <w:sz w:val="28"/>
          <w:szCs w:val="28"/>
        </w:rPr>
        <w:t>3. Step-by-Step Example</w:t>
      </w:r>
    </w:p>
    <w:p w14:paraId="46212E0D" w14:textId="20FAF154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lastRenderedPageBreak/>
        <w:t>Dataset (</w:t>
      </w:r>
      <m:oMath>
        <m:r>
          <w:rPr>
            <w:rFonts w:ascii="Cambria Math" w:hAnsi="Cambria Math"/>
          </w:rPr>
          <m:t>n=19</m:t>
        </m:r>
      </m:oMath>
      <w:r w:rsidRPr="00A34FDF">
        <w:rPr>
          <w:rFonts w:ascii="Arial Narrow" w:hAnsi="Arial Narrow"/>
          <w:b/>
          <w:bCs/>
        </w:rPr>
        <w:t>):</w:t>
      </w:r>
    </w:p>
    <w:p w14:paraId="01F08D81" w14:textId="7A9F75D6" w:rsidR="00A34FDF" w:rsidRPr="00A34FDF" w:rsidRDefault="00A34FDF" w:rsidP="00A34FDF">
      <w:pPr>
        <w:rPr>
          <w:rFonts w:ascii="Arial Narrow" w:hAnsi="Arial Narrow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27</m:t>
              </m:r>
            </m:e>
          </m:d>
          <m:r>
            <w:rPr>
              <w:rFonts w:ascii="Arial Narrow" w:hAnsi="Arial Narrow"/>
            </w:rPr>
            <w:br/>
          </m:r>
        </m:oMath>
      </m:oMathPara>
    </w:p>
    <w:p w14:paraId="04714D1B" w14:textId="0ABECEB1" w:rsidR="00A34FDF" w:rsidRPr="00A34FDF" w:rsidRDefault="00A34FDF" w:rsidP="00A34FDF">
      <w:pPr>
        <w:rPr>
          <w:rFonts w:ascii="Arial Narrow" w:hAnsi="Arial Narrow"/>
        </w:rPr>
      </w:pPr>
    </w:p>
    <w:p w14:paraId="09A7C3FB" w14:textId="1FFB8E4E" w:rsidR="00A34FDF" w:rsidRPr="009F5878" w:rsidRDefault="00A34FDF" w:rsidP="00A34FDF">
      <w:pPr>
        <w:rPr>
          <w:rFonts w:ascii="Arial Narrow" w:hAnsi="Arial Narrow"/>
          <w:b/>
          <w:bCs/>
          <w:color w:val="00B0F0"/>
        </w:rPr>
      </w:pPr>
      <w:r w:rsidRPr="009F5878">
        <w:rPr>
          <w:rFonts w:ascii="Arial Narrow" w:hAnsi="Arial Narrow"/>
          <w:b/>
          <w:bCs/>
          <w:color w:val="00B0F0"/>
        </w:rPr>
        <w:t xml:space="preserve">Step 1: Find </w:t>
      </w:r>
      <m:oMath>
        <m:r>
          <m:rPr>
            <m:sty m:val="bi"/>
          </m:rPr>
          <w:rPr>
            <w:rFonts w:ascii="Cambria Math" w:hAnsi="Cambria Math"/>
            <w:color w:val="00B0F0"/>
          </w:rPr>
          <m:t>Q</m:t>
        </m:r>
        <m:r>
          <m:rPr>
            <m:sty m:val="bi"/>
          </m:rPr>
          <w:rPr>
            <w:rFonts w:ascii="Cambria Math" w:hAnsi="Cambria Math"/>
            <w:color w:val="00B0F0"/>
          </w:rPr>
          <m:t>1</m:t>
        </m:r>
      </m:oMath>
      <w:r w:rsidRPr="009F5878">
        <w:rPr>
          <w:rFonts w:ascii="Arial Narrow" w:hAnsi="Arial Narrow"/>
          <w:b/>
          <w:bCs/>
          <w:color w:val="00B0F0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color w:val="00B0F0"/>
          </w:rPr>
          <m:t>Q</m:t>
        </m:r>
        <m:r>
          <m:rPr>
            <m:sty m:val="bi"/>
          </m:rPr>
          <w:rPr>
            <w:rFonts w:ascii="Cambria Math" w:hAnsi="Cambria Math"/>
            <w:color w:val="00B0F0"/>
          </w:rPr>
          <m:t>3</m:t>
        </m:r>
      </m:oMath>
    </w:p>
    <w:p w14:paraId="04161D04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t>Using the percentile formula:</w:t>
      </w:r>
    </w:p>
    <w:p w14:paraId="5F63C672" w14:textId="06A561E7" w:rsidR="00A34FDF" w:rsidRPr="00A34FDF" w:rsidRDefault="00A34FDF" w:rsidP="00A34FDF">
      <w:pPr>
        <w:rPr>
          <w:rFonts w:ascii="Arial Narrow" w:hAnsi="Arial Narrow"/>
        </w:rPr>
      </w:pPr>
      <m:oMathPara>
        <m:oMath>
          <m:r>
            <w:rPr>
              <w:rFonts w:ascii="Cambria Math" w:hAnsi="Cambria Math"/>
            </w:rPr>
            <m:t>Index=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Percentile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×(n+1)</m:t>
          </m:r>
        </m:oMath>
      </m:oMathPara>
    </w:p>
    <w:p w14:paraId="11C0EBDC" w14:textId="1C1F21D3" w:rsidR="00A34FDF" w:rsidRPr="00A34FDF" w:rsidRDefault="00A34FDF" w:rsidP="00A34FDF">
      <w:pPr>
        <w:numPr>
          <w:ilvl w:val="0"/>
          <w:numId w:val="2"/>
        </w:numPr>
        <w:rPr>
          <w:rFonts w:ascii="Arial Narrow" w:hAnsi="Arial Narrow"/>
        </w:rPr>
      </w:pPr>
      <m:oMath>
        <m:r>
          <w:rPr>
            <w:rFonts w:ascii="Cambria Math" w:hAnsi="Cambria Math"/>
          </w:rPr>
          <m:t>Q1</m:t>
        </m:r>
      </m:oMath>
      <w:r w:rsidRPr="00A34FDF">
        <w:rPr>
          <w:rFonts w:ascii="Arial Narrow" w:hAnsi="Arial Narrow"/>
          <w:b/>
          <w:bCs/>
        </w:rPr>
        <w:t>(25th Percentile):</w:t>
      </w:r>
      <w:r w:rsidRPr="00A34FDF">
        <w:rPr>
          <w:rFonts w:ascii="Arial Narrow" w:hAnsi="Arial Narrow"/>
        </w:rPr>
        <w:br/>
        <w:t>Index is</w:t>
      </w:r>
    </w:p>
    <w:p w14:paraId="3125030E" w14:textId="64636F8F" w:rsidR="00A34FDF" w:rsidRPr="00A34FDF" w:rsidRDefault="00A34FDF" w:rsidP="00A34FDF">
      <w:pPr>
        <w:rPr>
          <w:rFonts w:ascii="Arial Narrow" w:hAnsi="Arial Narrow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×20=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th</m:t>
              </m:r>
            </m:sup>
          </m:sSup>
          <m:r>
            <m:rPr>
              <m:nor/>
            </m:rPr>
            <w:rPr>
              <w:rFonts w:ascii="Arial Narrow" w:hAnsi="Arial Narrow"/>
            </w:rPr>
            <m:t> position</m:t>
          </m:r>
          <m:r>
            <w:rPr>
              <w:rFonts w:ascii="Arial Narrow" w:hAnsi="Arial Narrow"/>
            </w:rPr>
            <w:br/>
          </m:r>
        </m:oMath>
      </m:oMathPara>
    </w:p>
    <w:p w14:paraId="73F30966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t xml:space="preserve">The 5th value is </w:t>
      </w:r>
      <w:r w:rsidRPr="00A34FDF">
        <w:rPr>
          <w:rFonts w:ascii="Arial Narrow" w:hAnsi="Arial Narrow"/>
          <w:b/>
          <w:bCs/>
        </w:rPr>
        <w:t>3</w:t>
      </w:r>
      <w:r w:rsidRPr="00A34FDF">
        <w:rPr>
          <w:rFonts w:ascii="Arial Narrow" w:hAnsi="Arial Narrow"/>
        </w:rPr>
        <w:t>.</w:t>
      </w:r>
    </w:p>
    <w:p w14:paraId="4DBC7BAD" w14:textId="79EFBEED" w:rsidR="00A34FDF" w:rsidRPr="00A34FDF" w:rsidRDefault="00A34FDF" w:rsidP="00A34FDF">
      <w:pPr>
        <w:numPr>
          <w:ilvl w:val="0"/>
          <w:numId w:val="2"/>
        </w:numPr>
        <w:rPr>
          <w:rFonts w:ascii="Arial Narrow" w:hAnsi="Arial Narrow"/>
        </w:rPr>
      </w:pPr>
      <m:oMath>
        <m:r>
          <w:rPr>
            <w:rFonts w:ascii="Cambria Math" w:hAnsi="Cambria Math"/>
          </w:rPr>
          <m:t>Q3</m:t>
        </m:r>
      </m:oMath>
      <w:r w:rsidRPr="00A34FDF">
        <w:rPr>
          <w:rFonts w:ascii="Arial Narrow" w:hAnsi="Arial Narrow"/>
          <w:b/>
          <w:bCs/>
        </w:rPr>
        <w:t>(75th Percentile):</w:t>
      </w:r>
      <w:r w:rsidRPr="00A34FDF">
        <w:rPr>
          <w:rFonts w:ascii="Arial Narrow" w:hAnsi="Arial Narrow"/>
        </w:rPr>
        <w:br/>
        <w:t>Index is</w:t>
      </w:r>
    </w:p>
    <w:p w14:paraId="52E16BCC" w14:textId="2CA5F551" w:rsidR="00A34FDF" w:rsidRPr="00A34FDF" w:rsidRDefault="00A34FDF" w:rsidP="00A34FDF">
      <w:pPr>
        <w:rPr>
          <w:rFonts w:ascii="Arial Narrow" w:hAnsi="Arial Narrow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×20=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th</m:t>
              </m:r>
            </m:sup>
          </m:sSup>
          <m:r>
            <m:rPr>
              <m:nor/>
            </m:rPr>
            <w:rPr>
              <w:rFonts w:ascii="Arial Narrow" w:hAnsi="Arial Narrow"/>
            </w:rPr>
            <m:t> position</m:t>
          </m:r>
          <m:r>
            <w:rPr>
              <w:rFonts w:ascii="Arial Narrow" w:hAnsi="Arial Narrow"/>
            </w:rPr>
            <w:br/>
          </m:r>
        </m:oMath>
      </m:oMathPara>
    </w:p>
    <w:p w14:paraId="2CF143AF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t xml:space="preserve">The 15th value is </w:t>
      </w:r>
      <w:r w:rsidRPr="00A34FDF">
        <w:rPr>
          <w:rFonts w:ascii="Arial Narrow" w:hAnsi="Arial Narrow"/>
          <w:b/>
          <w:bCs/>
        </w:rPr>
        <w:t>7</w:t>
      </w:r>
      <w:r w:rsidRPr="00A34FDF">
        <w:rPr>
          <w:rFonts w:ascii="Arial Narrow" w:hAnsi="Arial Narrow"/>
        </w:rPr>
        <w:t>.</w:t>
      </w:r>
    </w:p>
    <w:p w14:paraId="3EBE4A7F" w14:textId="550C1937" w:rsidR="00A34FDF" w:rsidRPr="00A34FDF" w:rsidRDefault="00A34FDF" w:rsidP="00A34FDF">
      <w:pPr>
        <w:rPr>
          <w:rFonts w:ascii="Arial Narrow" w:hAnsi="Arial Narrow"/>
        </w:rPr>
      </w:pPr>
    </w:p>
    <w:p w14:paraId="253CAD46" w14:textId="068B7807" w:rsidR="00A34FDF" w:rsidRPr="009F5878" w:rsidRDefault="00A34FDF" w:rsidP="00A34FDF">
      <w:pPr>
        <w:rPr>
          <w:rFonts w:ascii="Arial Narrow" w:hAnsi="Arial Narrow"/>
          <w:b/>
          <w:bCs/>
          <w:color w:val="00B0F0"/>
        </w:rPr>
      </w:pPr>
      <w:r w:rsidRPr="009F5878">
        <w:rPr>
          <w:rFonts w:ascii="Arial Narrow" w:hAnsi="Arial Narrow"/>
          <w:b/>
          <w:bCs/>
          <w:color w:val="00B0F0"/>
        </w:rPr>
        <w:t xml:space="preserve">Step 2: Calculate </w:t>
      </w:r>
      <m:oMath>
        <m:r>
          <m:rPr>
            <m:sty m:val="bi"/>
          </m:rPr>
          <w:rPr>
            <w:rFonts w:ascii="Cambria Math" w:hAnsi="Cambria Math"/>
            <w:color w:val="00B0F0"/>
          </w:rPr>
          <m:t>IQR</m:t>
        </m:r>
      </m:oMath>
      <w:r w:rsidRPr="009F5878">
        <w:rPr>
          <w:rFonts w:ascii="Arial Narrow" w:hAnsi="Arial Narrow"/>
          <w:b/>
          <w:bCs/>
          <w:color w:val="00B0F0"/>
        </w:rPr>
        <w:t>and Fences</w:t>
      </w:r>
    </w:p>
    <w:p w14:paraId="23D026AE" w14:textId="1C944A44" w:rsidR="00A34FDF" w:rsidRPr="00A34FDF" w:rsidRDefault="00A34FDF" w:rsidP="00A34FDF">
      <w:pPr>
        <w:numPr>
          <w:ilvl w:val="0"/>
          <w:numId w:val="3"/>
        </w:numPr>
        <w:rPr>
          <w:rFonts w:ascii="Arial Narrow" w:hAnsi="Arial Narrow"/>
        </w:rPr>
      </w:pPr>
      <m:oMath>
        <m:r>
          <w:rPr>
            <w:rFonts w:ascii="Cambria Math" w:hAnsi="Cambria Math"/>
          </w:rPr>
          <m:t>IQR</m:t>
        </m:r>
      </m:oMath>
      <w:r w:rsidRPr="00A34FDF">
        <w:rPr>
          <w:rFonts w:ascii="Arial Narrow" w:hAnsi="Arial Narrow"/>
          <w:b/>
          <w:bCs/>
        </w:rPr>
        <w:t>:</w:t>
      </w:r>
    </w:p>
    <w:p w14:paraId="0368A94C" w14:textId="7CEFFA7A" w:rsidR="00A34FDF" w:rsidRPr="00A34FDF" w:rsidRDefault="00A34FDF" w:rsidP="00A34FDF">
      <w:pPr>
        <w:rPr>
          <w:rFonts w:ascii="Arial Narrow" w:hAnsi="Arial Narrow"/>
        </w:rPr>
      </w:pPr>
      <m:oMathPara>
        <m:oMath>
          <m:r>
            <w:rPr>
              <w:rFonts w:ascii="Cambria Math" w:hAnsi="Cambria Math"/>
            </w:rPr>
            <m:t>7-3=4</m:t>
          </m:r>
          <m:r>
            <w:rPr>
              <w:rFonts w:ascii="Arial Narrow" w:hAnsi="Arial Narrow"/>
              <w:i/>
            </w:rPr>
            <w:br/>
          </m:r>
        </m:oMath>
      </m:oMathPara>
    </w:p>
    <w:p w14:paraId="6133720B" w14:textId="77777777" w:rsidR="00A34FDF" w:rsidRPr="00A34FDF" w:rsidRDefault="00A34FDF" w:rsidP="00A34FDF">
      <w:pPr>
        <w:numPr>
          <w:ilvl w:val="0"/>
          <w:numId w:val="3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Lower Fence:</w:t>
      </w:r>
    </w:p>
    <w:p w14:paraId="0DAAFAFF" w14:textId="653F4C02" w:rsidR="00A34FDF" w:rsidRPr="00A34FDF" w:rsidRDefault="00A34FDF" w:rsidP="00A34FDF">
      <w:pPr>
        <w:rPr>
          <w:rFonts w:ascii="Arial Narrow" w:hAnsi="Arial Narrow"/>
        </w:rPr>
      </w:pPr>
      <m:oMathPara>
        <m:oMath>
          <m:r>
            <w:rPr>
              <w:rFonts w:ascii="Cambria Math" w:hAnsi="Cambria Math"/>
            </w:rPr>
            <m:t>3-(1.5×4)=3-6=-3</m:t>
          </m:r>
          <m:r>
            <w:rPr>
              <w:rFonts w:ascii="Arial Narrow" w:hAnsi="Arial Narrow"/>
              <w:i/>
            </w:rPr>
            <w:br/>
          </m:r>
        </m:oMath>
      </m:oMathPara>
    </w:p>
    <w:p w14:paraId="736BCACC" w14:textId="77777777" w:rsidR="00A34FDF" w:rsidRPr="00A34FDF" w:rsidRDefault="00A34FDF" w:rsidP="00A34FDF">
      <w:pPr>
        <w:numPr>
          <w:ilvl w:val="0"/>
          <w:numId w:val="3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Upper Fence:</w:t>
      </w:r>
    </w:p>
    <w:p w14:paraId="094FDCDD" w14:textId="5549ED93" w:rsidR="00A34FDF" w:rsidRPr="00A34FDF" w:rsidRDefault="00A34FDF" w:rsidP="00A34FDF">
      <w:pPr>
        <w:rPr>
          <w:rFonts w:ascii="Arial Narrow" w:hAnsi="Arial Narrow"/>
        </w:rPr>
      </w:pPr>
      <m:oMathPara>
        <m:oMath>
          <m:r>
            <w:rPr>
              <w:rFonts w:ascii="Cambria Math" w:hAnsi="Cambria Math"/>
            </w:rPr>
            <m:t>7+(1.5×4)=7+6=13</m:t>
          </m:r>
          <m:r>
            <w:rPr>
              <w:rFonts w:ascii="Arial Narrow" w:hAnsi="Arial Narrow"/>
              <w:i/>
            </w:rPr>
            <w:br/>
          </m:r>
        </m:oMath>
      </m:oMathPara>
    </w:p>
    <w:p w14:paraId="57D8BB5D" w14:textId="14E86D7F" w:rsidR="00A34FDF" w:rsidRPr="00A34FDF" w:rsidRDefault="00A34FDF" w:rsidP="00A34FDF">
      <w:pPr>
        <w:rPr>
          <w:rFonts w:ascii="Arial Narrow" w:hAnsi="Arial Narrow"/>
        </w:rPr>
      </w:pPr>
    </w:p>
    <w:p w14:paraId="3098B7A7" w14:textId="5CF8F77F" w:rsidR="00A34FDF" w:rsidRPr="00A34FDF" w:rsidRDefault="00A34FDF" w:rsidP="00A34FDF">
      <w:pPr>
        <w:rPr>
          <w:rFonts w:ascii="Arial Narrow" w:hAnsi="Arial Narrow"/>
        </w:rPr>
      </w:pPr>
      <w:r w:rsidRPr="009F5878">
        <w:rPr>
          <w:rFonts w:ascii="Arial Narrow" w:hAnsi="Arial Narrow"/>
          <w:b/>
          <w:bCs/>
          <w:color w:val="00B0F0"/>
        </w:rPr>
        <w:t>Result:</w:t>
      </w:r>
      <w:r w:rsidRPr="00A34FDF">
        <w:rPr>
          <w:rFonts w:ascii="Arial Narrow" w:hAnsi="Arial Narrow"/>
        </w:rPr>
        <w:br/>
        <w:t xml:space="preserve">Our "normal" range is </w:t>
      </w:r>
      <m:oMath>
        <m:r>
          <w:rPr>
            <w:rFonts w:ascii="Cambria Math" w:hAnsi="Cambria Math"/>
          </w:rPr>
          <m:t>-3</m:t>
        </m:r>
      </m:oMath>
      <w:r w:rsidRPr="00A34FDF">
        <w:rPr>
          <w:rFonts w:ascii="Arial Narrow" w:hAnsi="Arial Narrow"/>
          <w:b/>
          <w:bCs/>
        </w:rPr>
        <w:t xml:space="preserve">to </w:t>
      </w:r>
      <m:oMath>
        <m:r>
          <w:rPr>
            <w:rFonts w:ascii="Cambria Math" w:hAnsi="Cambria Math"/>
          </w:rPr>
          <m:t>13</m:t>
        </m:r>
      </m:oMath>
      <w:r w:rsidRPr="00A34FDF">
        <w:rPr>
          <w:rFonts w:ascii="Arial Narrow" w:hAnsi="Arial Narrow"/>
        </w:rPr>
        <w:t xml:space="preserve">. Since </w:t>
      </w:r>
      <w:r w:rsidRPr="00A34FDF">
        <w:rPr>
          <w:rFonts w:ascii="Arial Narrow" w:hAnsi="Arial Narrow"/>
          <w:b/>
          <w:bCs/>
        </w:rPr>
        <w:t>27</w:t>
      </w:r>
      <w:r w:rsidRPr="00A34FDF">
        <w:rPr>
          <w:rFonts w:ascii="Arial Narrow" w:hAnsi="Arial Narrow"/>
        </w:rPr>
        <w:t xml:space="preserve"> is greater than </w:t>
      </w:r>
      <w:r w:rsidRPr="00A34FDF">
        <w:rPr>
          <w:rFonts w:ascii="Arial Narrow" w:hAnsi="Arial Narrow"/>
          <w:b/>
          <w:bCs/>
        </w:rPr>
        <w:t>13</w:t>
      </w:r>
      <w:r w:rsidRPr="00A34FDF">
        <w:rPr>
          <w:rFonts w:ascii="Arial Narrow" w:hAnsi="Arial Narrow"/>
        </w:rPr>
        <w:t xml:space="preserve">, it is confirmed as an </w:t>
      </w:r>
      <w:r w:rsidRPr="00A34FDF">
        <w:rPr>
          <w:rFonts w:ascii="Arial Narrow" w:hAnsi="Arial Narrow"/>
          <w:b/>
          <w:bCs/>
        </w:rPr>
        <w:t>Outlier</w:t>
      </w:r>
      <w:r w:rsidRPr="00A34FDF">
        <w:rPr>
          <w:rFonts w:ascii="Arial Narrow" w:hAnsi="Arial Narrow"/>
        </w:rPr>
        <w:t>.</w:t>
      </w:r>
    </w:p>
    <w:p w14:paraId="6DCA457A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pict w14:anchorId="5728B0A9">
          <v:rect id="_x0000_i1085" style="width:0;height:1.5pt" o:hralign="center" o:hrstd="t" o:hr="t" fillcolor="#a0a0a0" stroked="f"/>
        </w:pict>
      </w:r>
    </w:p>
    <w:p w14:paraId="03D841ED" w14:textId="77777777" w:rsidR="00A34FDF" w:rsidRPr="009F5878" w:rsidRDefault="00A34FDF" w:rsidP="00A34FDF">
      <w:pPr>
        <w:rPr>
          <w:rFonts w:ascii="Arial Narrow" w:hAnsi="Arial Narrow"/>
          <w:b/>
          <w:bCs/>
          <w:sz w:val="28"/>
          <w:szCs w:val="28"/>
        </w:rPr>
      </w:pPr>
      <w:r w:rsidRPr="009F5878">
        <w:rPr>
          <w:rFonts w:ascii="Arial Narrow" w:hAnsi="Arial Narrow"/>
          <w:b/>
          <w:bCs/>
          <w:sz w:val="28"/>
          <w:szCs w:val="28"/>
        </w:rPr>
        <w:t>4. The Box Plot (Whisker Plot)</w:t>
      </w:r>
    </w:p>
    <w:p w14:paraId="51B94A3A" w14:textId="1BAD692C" w:rsid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t xml:space="preserve">A </w:t>
      </w:r>
      <w:r w:rsidRPr="00A34FDF">
        <w:rPr>
          <w:rFonts w:ascii="Arial Narrow" w:hAnsi="Arial Narrow"/>
          <w:b/>
          <w:bCs/>
        </w:rPr>
        <w:t>Box Plot</w:t>
      </w:r>
      <w:r w:rsidRPr="00A34FDF">
        <w:rPr>
          <w:rFonts w:ascii="Arial Narrow" w:hAnsi="Arial Narrow"/>
        </w:rPr>
        <w:t xml:space="preserve"> is the visual version of the Five-Number Summary. It helps you see where your data is centered and where the outliers are hiding.</w:t>
      </w:r>
    </w:p>
    <w:p w14:paraId="4F92C12E" w14:textId="77777777" w:rsidR="00945DEB" w:rsidRDefault="00945DEB" w:rsidP="00A34FDF">
      <w:pPr>
        <w:rPr>
          <w:rFonts w:ascii="Arial Narrow" w:hAnsi="Arial Narrow"/>
        </w:rPr>
      </w:pPr>
    </w:p>
    <w:p w14:paraId="524B24EB" w14:textId="562E76DC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drawing>
          <wp:inline distT="0" distB="0" distL="0" distR="0" wp14:anchorId="15F1DB83" wp14:editId="0EEA864A">
            <wp:extent cx="5908675" cy="2248420"/>
            <wp:effectExtent l="0" t="0" r="0" b="0"/>
            <wp:docPr id="32738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81760" name=""/>
                    <pic:cNvPicPr/>
                  </pic:nvPicPr>
                  <pic:blipFill rotWithShape="1">
                    <a:blip r:embed="rId5"/>
                    <a:srcRect l="581" t="1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094" cy="2248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2FB58" w14:textId="3E552C89" w:rsidR="00A34FDF" w:rsidRPr="00A34FDF" w:rsidRDefault="00A34FDF" w:rsidP="00A34FDF">
      <w:pPr>
        <w:numPr>
          <w:ilvl w:val="0"/>
          <w:numId w:val="4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The Box:</w:t>
      </w:r>
      <w:r w:rsidRPr="00A34FDF">
        <w:rPr>
          <w:rFonts w:ascii="Arial Narrow" w:hAnsi="Arial Narrow"/>
        </w:rPr>
        <w:t xml:space="preserve"> Represents the middle 50% of your data (from </w:t>
      </w:r>
      <m:oMath>
        <m:r>
          <w:rPr>
            <w:rFonts w:ascii="Cambria Math" w:hAnsi="Cambria Math"/>
          </w:rPr>
          <m:t>Q1</m:t>
        </m:r>
      </m:oMath>
      <w:r w:rsidRPr="00A34FDF">
        <w:rPr>
          <w:rFonts w:ascii="Arial Narrow" w:hAnsi="Arial Narrow"/>
        </w:rPr>
        <w:t xml:space="preserve">to </w:t>
      </w:r>
      <m:oMath>
        <m:r>
          <w:rPr>
            <w:rFonts w:ascii="Cambria Math" w:hAnsi="Cambria Math"/>
          </w:rPr>
          <m:t>Q3</m:t>
        </m:r>
      </m:oMath>
      <w:r w:rsidRPr="00A34FDF">
        <w:rPr>
          <w:rFonts w:ascii="Arial Narrow" w:hAnsi="Arial Narrow"/>
        </w:rPr>
        <w:t xml:space="preserve">). </w:t>
      </w:r>
    </w:p>
    <w:p w14:paraId="2BD14DDD" w14:textId="0F794D32" w:rsidR="00A34FDF" w:rsidRPr="00A34FDF" w:rsidRDefault="00A34FDF" w:rsidP="00A34FDF">
      <w:pPr>
        <w:numPr>
          <w:ilvl w:val="0"/>
          <w:numId w:val="4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The Median Line:</w:t>
      </w:r>
      <w:r w:rsidRPr="00A34FDF">
        <w:rPr>
          <w:rFonts w:ascii="Arial Narrow" w:hAnsi="Arial Narrow"/>
        </w:rPr>
        <w:t xml:space="preserve"> A line inside the box showing the center (</w:t>
      </w:r>
      <m:oMath>
        <m:r>
          <w:rPr>
            <w:rFonts w:ascii="Cambria Math" w:hAnsi="Cambria Math"/>
          </w:rPr>
          <m:t>5</m:t>
        </m:r>
      </m:oMath>
      <w:r w:rsidRPr="00A34FDF">
        <w:rPr>
          <w:rFonts w:ascii="Arial Narrow" w:hAnsi="Arial Narrow"/>
        </w:rPr>
        <w:t xml:space="preserve">). </w:t>
      </w:r>
    </w:p>
    <w:p w14:paraId="17A4EA89" w14:textId="11EB1D57" w:rsidR="00A34FDF" w:rsidRPr="00A34FDF" w:rsidRDefault="00A34FDF" w:rsidP="00A34FDF">
      <w:pPr>
        <w:numPr>
          <w:ilvl w:val="0"/>
          <w:numId w:val="4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The Whiskers:</w:t>
      </w:r>
      <w:r w:rsidRPr="00A34FDF">
        <w:rPr>
          <w:rFonts w:ascii="Arial Narrow" w:hAnsi="Arial Narrow"/>
        </w:rPr>
        <w:t xml:space="preserve"> Lines extending to the Minimum (</w:t>
      </w:r>
      <m:oMath>
        <m:r>
          <w:rPr>
            <w:rFonts w:ascii="Cambria Math" w:hAnsi="Cambria Math"/>
          </w:rPr>
          <m:t>1</m:t>
        </m:r>
      </m:oMath>
      <w:r w:rsidRPr="00A34FDF">
        <w:rPr>
          <w:rFonts w:ascii="Arial Narrow" w:hAnsi="Arial Narrow"/>
        </w:rPr>
        <w:t>) and Maximum (</w:t>
      </w:r>
      <m:oMath>
        <m:r>
          <w:rPr>
            <w:rFonts w:ascii="Cambria Math" w:hAnsi="Cambria Math"/>
          </w:rPr>
          <m:t>9</m:t>
        </m:r>
      </m:oMath>
      <w:r w:rsidRPr="00A34FDF">
        <w:rPr>
          <w:rFonts w:ascii="Arial Narrow" w:hAnsi="Arial Narrow"/>
        </w:rPr>
        <w:t xml:space="preserve">) within the fences. </w:t>
      </w:r>
    </w:p>
    <w:p w14:paraId="2CC635AE" w14:textId="77777777" w:rsidR="00A34FDF" w:rsidRPr="00A34FDF" w:rsidRDefault="00A34FDF" w:rsidP="00A34FDF">
      <w:pPr>
        <w:numPr>
          <w:ilvl w:val="0"/>
          <w:numId w:val="4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The Dot:</w:t>
      </w:r>
      <w:r w:rsidRPr="00A34FDF">
        <w:rPr>
          <w:rFonts w:ascii="Arial Narrow" w:hAnsi="Arial Narrow"/>
        </w:rPr>
        <w:t xml:space="preserve"> Any point (like </w:t>
      </w:r>
      <w:r w:rsidRPr="00A34FDF">
        <w:rPr>
          <w:rFonts w:ascii="Arial Narrow" w:hAnsi="Arial Narrow"/>
          <w:b/>
          <w:bCs/>
        </w:rPr>
        <w:t>27</w:t>
      </w:r>
      <w:r w:rsidRPr="00A34FDF">
        <w:rPr>
          <w:rFonts w:ascii="Arial Narrow" w:hAnsi="Arial Narrow"/>
        </w:rPr>
        <w:t xml:space="preserve">) plotted outside the whiskers is an outlier. </w:t>
      </w:r>
    </w:p>
    <w:p w14:paraId="4B06189F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pict w14:anchorId="4F0E1F08">
          <v:rect id="_x0000_i1086" style="width:0;height:1.5pt" o:hralign="center" o:hrstd="t" o:hr="t" fillcolor="#a0a0a0" stroked="f"/>
        </w:pict>
      </w:r>
    </w:p>
    <w:p w14:paraId="43EB5F62" w14:textId="77777777" w:rsidR="00A34FDF" w:rsidRPr="00A34FDF" w:rsidRDefault="00A34FDF" w:rsidP="00A34FDF">
      <w:pPr>
        <w:rPr>
          <w:rFonts w:ascii="Arial Narrow" w:hAnsi="Arial Narrow"/>
          <w:b/>
          <w:bCs/>
        </w:rPr>
      </w:pPr>
      <w:r w:rsidRPr="00A34FDF">
        <w:rPr>
          <w:rFonts w:ascii="Arial Narrow" w:hAnsi="Arial Narrow"/>
          <w:b/>
          <w:bCs/>
        </w:rPr>
        <w:t>5. Final Revision Summary</w:t>
      </w:r>
    </w:p>
    <w:p w14:paraId="37B7015A" w14:textId="00316A9A" w:rsidR="00A34FDF" w:rsidRPr="00A34FDF" w:rsidRDefault="00A34FDF" w:rsidP="00A34FDF">
      <w:pPr>
        <w:numPr>
          <w:ilvl w:val="0"/>
          <w:numId w:val="5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Five-Number Summary</w:t>
      </w:r>
      <w:r w:rsidRPr="00A34FDF">
        <w:rPr>
          <w:rFonts w:ascii="Arial Narrow" w:hAnsi="Arial Narrow"/>
        </w:rPr>
        <w:t xml:space="preserve"> includes Minimum, </w:t>
      </w:r>
      <m:oMath>
        <m:r>
          <w:rPr>
            <w:rFonts w:ascii="Cambria Math" w:hAnsi="Cambria Math"/>
          </w:rPr>
          <m:t>Q1</m:t>
        </m:r>
      </m:oMath>
      <w:r w:rsidRPr="00A34FDF">
        <w:rPr>
          <w:rFonts w:ascii="Arial Narrow" w:hAnsi="Arial Narrow"/>
        </w:rPr>
        <w:t xml:space="preserve">, Median, </w:t>
      </w:r>
      <m:oMath>
        <m:r>
          <w:rPr>
            <w:rFonts w:ascii="Cambria Math" w:hAnsi="Cambria Math"/>
          </w:rPr>
          <m:t>Q3</m:t>
        </m:r>
      </m:oMath>
      <w:r w:rsidRPr="00A34FDF">
        <w:rPr>
          <w:rFonts w:ascii="Arial Narrow" w:hAnsi="Arial Narrow"/>
        </w:rPr>
        <w:t xml:space="preserve">, and Maximum. </w:t>
      </w:r>
    </w:p>
    <w:p w14:paraId="02BBAFDE" w14:textId="7C532152" w:rsidR="00A34FDF" w:rsidRPr="00A34FDF" w:rsidRDefault="00A34FDF" w:rsidP="00A34FDF">
      <w:pPr>
        <w:numPr>
          <w:ilvl w:val="0"/>
          <w:numId w:val="5"/>
        </w:numPr>
        <w:rPr>
          <w:rFonts w:ascii="Arial Narrow" w:hAnsi="Arial Narrow"/>
        </w:rPr>
      </w:pPr>
      <m:oMath>
        <m:r>
          <w:rPr>
            <w:rFonts w:ascii="Cambria Math" w:hAnsi="Cambria Math"/>
          </w:rPr>
          <m:t>IQR</m:t>
        </m:r>
      </m:oMath>
      <w:r w:rsidRPr="00A34FDF">
        <w:rPr>
          <w:rFonts w:ascii="Arial Narrow" w:hAnsi="Arial Narrow"/>
        </w:rPr>
        <w:t xml:space="preserve">is the distance between the 75th and 25th percentiles. </w:t>
      </w:r>
    </w:p>
    <w:p w14:paraId="755686C7" w14:textId="77777777" w:rsidR="00A34FDF" w:rsidRPr="00A34FDF" w:rsidRDefault="00A34FDF" w:rsidP="00A34FDF">
      <w:pPr>
        <w:numPr>
          <w:ilvl w:val="0"/>
          <w:numId w:val="5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Outliers</w:t>
      </w:r>
      <w:r w:rsidRPr="00A34FDF">
        <w:rPr>
          <w:rFonts w:ascii="Arial Narrow" w:hAnsi="Arial Narrow"/>
        </w:rPr>
        <w:t xml:space="preserve"> are detected using </w:t>
      </w:r>
      <w:r w:rsidRPr="00A34FDF">
        <w:rPr>
          <w:rFonts w:ascii="Arial Narrow" w:hAnsi="Arial Narrow"/>
          <w:b/>
          <w:bCs/>
        </w:rPr>
        <w:t>Lower and Upper Fences</w:t>
      </w:r>
      <w:r w:rsidRPr="00A34FDF">
        <w:rPr>
          <w:rFonts w:ascii="Arial Narrow" w:hAnsi="Arial Narrow"/>
        </w:rPr>
        <w:t xml:space="preserve">. </w:t>
      </w:r>
    </w:p>
    <w:p w14:paraId="137D63CE" w14:textId="77777777" w:rsidR="00A34FDF" w:rsidRPr="00A34FDF" w:rsidRDefault="00A34FDF" w:rsidP="00A34FDF">
      <w:pPr>
        <w:numPr>
          <w:ilvl w:val="0"/>
          <w:numId w:val="5"/>
        </w:numPr>
        <w:rPr>
          <w:rFonts w:ascii="Arial Narrow" w:hAnsi="Arial Narrow"/>
        </w:rPr>
      </w:pPr>
      <w:r w:rsidRPr="00A34FDF">
        <w:rPr>
          <w:rFonts w:ascii="Arial Narrow" w:hAnsi="Arial Narrow"/>
          <w:b/>
          <w:bCs/>
        </w:rPr>
        <w:t>Box Plots</w:t>
      </w:r>
      <w:r w:rsidRPr="00A34FDF">
        <w:rPr>
          <w:rFonts w:ascii="Arial Narrow" w:hAnsi="Arial Narrow"/>
        </w:rPr>
        <w:t xml:space="preserve"> are the best visual tools for </w:t>
      </w:r>
      <w:r w:rsidRPr="00A34FDF">
        <w:rPr>
          <w:rFonts w:ascii="Arial Narrow" w:hAnsi="Arial Narrow"/>
          <w:b/>
          <w:bCs/>
        </w:rPr>
        <w:t>EDA (Exploratory Data Analysis)</w:t>
      </w:r>
      <w:r w:rsidRPr="00A34FDF">
        <w:rPr>
          <w:rFonts w:ascii="Arial Narrow" w:hAnsi="Arial Narrow"/>
        </w:rPr>
        <w:t xml:space="preserve"> to spot errors and extreme values in a dataset. </w:t>
      </w:r>
    </w:p>
    <w:p w14:paraId="4C6A826B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pict w14:anchorId="6BC9555D">
          <v:rect id="_x0000_i1087" style="width:0;height:1.5pt" o:hralign="center" o:hrstd="t" o:hr="t" fillcolor="#a0a0a0" stroked="f"/>
        </w:pict>
      </w:r>
    </w:p>
    <w:p w14:paraId="2D1A1FA2" w14:textId="77777777" w:rsidR="00A34FDF" w:rsidRPr="00A34FDF" w:rsidRDefault="00A34FDF" w:rsidP="00A34FDF">
      <w:pPr>
        <w:rPr>
          <w:rFonts w:ascii="Arial Narrow" w:hAnsi="Arial Narrow"/>
          <w:b/>
          <w:bCs/>
        </w:rPr>
      </w:pPr>
      <w:r w:rsidRPr="00A34FDF">
        <w:rPr>
          <w:rFonts w:ascii="Arial Narrow" w:hAnsi="Arial Narrow"/>
          <w:b/>
          <w:bCs/>
        </w:rPr>
        <w:lastRenderedPageBreak/>
        <w:t>Teacher's Tip:</w:t>
      </w:r>
    </w:p>
    <w:p w14:paraId="5E3C5EBE" w14:textId="77777777" w:rsidR="00A34FDF" w:rsidRPr="00A34FDF" w:rsidRDefault="00A34FDF" w:rsidP="00A34FDF">
      <w:pPr>
        <w:rPr>
          <w:rFonts w:ascii="Arial Narrow" w:hAnsi="Arial Narrow"/>
        </w:rPr>
      </w:pPr>
      <w:r w:rsidRPr="00A34FDF">
        <w:rPr>
          <w:rFonts w:ascii="Arial Narrow" w:hAnsi="Arial Narrow"/>
        </w:rPr>
        <w:t xml:space="preserve">In tools like Python's </w:t>
      </w:r>
      <w:r w:rsidRPr="00A34FDF">
        <w:rPr>
          <w:rFonts w:ascii="Arial Narrow" w:hAnsi="Arial Narrow"/>
          <w:b/>
          <w:bCs/>
        </w:rPr>
        <w:t>Seaborn</w:t>
      </w:r>
      <w:r w:rsidRPr="00A34FDF">
        <w:rPr>
          <w:rFonts w:ascii="Arial Narrow" w:hAnsi="Arial Narrow"/>
        </w:rPr>
        <w:t xml:space="preserve"> or </w:t>
      </w:r>
      <w:r w:rsidRPr="00A34FDF">
        <w:rPr>
          <w:rFonts w:ascii="Arial Narrow" w:hAnsi="Arial Narrow"/>
          <w:b/>
          <w:bCs/>
        </w:rPr>
        <w:t>Matplotlib</w:t>
      </w:r>
      <w:r w:rsidRPr="00A34FDF">
        <w:rPr>
          <w:rFonts w:ascii="Arial Narrow" w:hAnsi="Arial Narrow"/>
        </w:rPr>
        <w:t>, a simple command can generate this plot and instantly show you the "dots" that represent your outliers!</w:t>
      </w:r>
    </w:p>
    <w:p w14:paraId="76BA712E" w14:textId="77777777" w:rsidR="00E61742" w:rsidRDefault="00E61742"/>
    <w:sectPr w:rsidR="00E61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C62"/>
    <w:multiLevelType w:val="multilevel"/>
    <w:tmpl w:val="BC5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E04CF"/>
    <w:multiLevelType w:val="multilevel"/>
    <w:tmpl w:val="53F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6D9B"/>
    <w:multiLevelType w:val="multilevel"/>
    <w:tmpl w:val="540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A0CD2"/>
    <w:multiLevelType w:val="multilevel"/>
    <w:tmpl w:val="22EE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54D4B"/>
    <w:multiLevelType w:val="multilevel"/>
    <w:tmpl w:val="EBB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099291">
    <w:abstractNumId w:val="3"/>
  </w:num>
  <w:num w:numId="2" w16cid:durableId="794565228">
    <w:abstractNumId w:val="0"/>
  </w:num>
  <w:num w:numId="3" w16cid:durableId="1125343126">
    <w:abstractNumId w:val="4"/>
  </w:num>
  <w:num w:numId="4" w16cid:durableId="1466699381">
    <w:abstractNumId w:val="1"/>
  </w:num>
  <w:num w:numId="5" w16cid:durableId="1880320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DF"/>
    <w:rsid w:val="008F3097"/>
    <w:rsid w:val="00925C7F"/>
    <w:rsid w:val="00945DEB"/>
    <w:rsid w:val="009B0A9F"/>
    <w:rsid w:val="009F5878"/>
    <w:rsid w:val="00A34FDF"/>
    <w:rsid w:val="00DD791D"/>
    <w:rsid w:val="00E6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8A04"/>
  <w15:chartTrackingRefBased/>
  <w15:docId w15:val="{C98AA05C-1CB5-41CF-84E6-CA727862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FD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D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F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FD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D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D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4F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jamsed kazi</dc:creator>
  <cp:keywords/>
  <dc:description/>
  <cp:lastModifiedBy>jamsed kazi</cp:lastModifiedBy>
  <cp:revision>1</cp:revision>
  <dcterms:created xsi:type="dcterms:W3CDTF">2026-04-30T16:15:00Z</dcterms:created>
  <dcterms:modified xsi:type="dcterms:W3CDTF">2026-04-30T18:13:00Z</dcterms:modified>
</cp:coreProperties>
</file>