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2B11" w14:textId="35E2A5F6" w:rsidR="00235AF1" w:rsidRPr="0017018B" w:rsidRDefault="00F2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Well Architected Framework</w:t>
      </w:r>
    </w:p>
    <w:p w14:paraId="6E13CA75" w14:textId="470EBCA8" w:rsidR="0017018B" w:rsidRDefault="00F26F16">
      <w:r>
        <w:t>Organized into 5 pillars</w:t>
      </w:r>
    </w:p>
    <w:p w14:paraId="1B685E90" w14:textId="3908CDBA" w:rsidR="00F26F16" w:rsidRDefault="00F26F16" w:rsidP="00F26F16">
      <w:pPr>
        <w:pStyle w:val="ListParagraph"/>
        <w:numPr>
          <w:ilvl w:val="0"/>
          <w:numId w:val="3"/>
        </w:numPr>
      </w:pPr>
      <w:r>
        <w:t>Security</w:t>
      </w:r>
    </w:p>
    <w:p w14:paraId="21C93243" w14:textId="6ADB0F95" w:rsidR="00F26F16" w:rsidRDefault="00F26F16" w:rsidP="00F26F16">
      <w:pPr>
        <w:pStyle w:val="ListParagraph"/>
        <w:numPr>
          <w:ilvl w:val="0"/>
          <w:numId w:val="3"/>
        </w:numPr>
      </w:pPr>
      <w:r>
        <w:t>Operational Excellence</w:t>
      </w:r>
    </w:p>
    <w:p w14:paraId="4C853D18" w14:textId="7D7AA50B" w:rsidR="00F26F16" w:rsidRDefault="00F26F16" w:rsidP="00F26F16">
      <w:pPr>
        <w:pStyle w:val="ListParagraph"/>
        <w:numPr>
          <w:ilvl w:val="0"/>
          <w:numId w:val="3"/>
        </w:numPr>
      </w:pPr>
      <w:r>
        <w:t>Reliability</w:t>
      </w:r>
    </w:p>
    <w:p w14:paraId="651A8391" w14:textId="135D6072" w:rsidR="00F26F16" w:rsidRDefault="00F26F16" w:rsidP="00F26F16">
      <w:pPr>
        <w:pStyle w:val="ListParagraph"/>
        <w:numPr>
          <w:ilvl w:val="0"/>
          <w:numId w:val="3"/>
        </w:numPr>
      </w:pPr>
      <w:r>
        <w:t>Performance Optimization</w:t>
      </w:r>
    </w:p>
    <w:p w14:paraId="0049B329" w14:textId="732C5B85" w:rsidR="00F26F16" w:rsidRDefault="00F26F16" w:rsidP="00F26F16">
      <w:pPr>
        <w:pStyle w:val="ListParagraph"/>
        <w:numPr>
          <w:ilvl w:val="0"/>
          <w:numId w:val="3"/>
        </w:numPr>
      </w:pPr>
      <w:r>
        <w:t>Security</w:t>
      </w:r>
    </w:p>
    <w:p w14:paraId="53FEAFE7" w14:textId="1C4832D0" w:rsidR="003005D3" w:rsidRPr="003005D3" w:rsidRDefault="00F26F16">
      <w:pPr>
        <w:rPr>
          <w:b/>
          <w:bCs/>
          <w:u w:val="single"/>
        </w:rPr>
      </w:pPr>
      <w:r>
        <w:rPr>
          <w:b/>
          <w:bCs/>
          <w:u w:val="single"/>
        </w:rPr>
        <w:t>Security</w:t>
      </w:r>
    </w:p>
    <w:p w14:paraId="2C37081D" w14:textId="558D2FB5" w:rsidR="0017018B" w:rsidRDefault="00F26F16" w:rsidP="00F26F16">
      <w:pPr>
        <w:pStyle w:val="ListParagraph"/>
        <w:numPr>
          <w:ilvl w:val="0"/>
          <w:numId w:val="4"/>
        </w:numPr>
      </w:pPr>
      <w:r>
        <w:t>Identity foundation</w:t>
      </w:r>
    </w:p>
    <w:p w14:paraId="246C0F38" w14:textId="4091E077" w:rsidR="00F26F16" w:rsidRDefault="00F26F16" w:rsidP="00F26F16">
      <w:pPr>
        <w:pStyle w:val="ListParagraph"/>
        <w:numPr>
          <w:ilvl w:val="0"/>
          <w:numId w:val="4"/>
        </w:numPr>
      </w:pPr>
      <w:r>
        <w:t>Security at all layers</w:t>
      </w:r>
    </w:p>
    <w:p w14:paraId="375D0C7C" w14:textId="19107ADD" w:rsidR="00F26F16" w:rsidRDefault="00F26F16" w:rsidP="00F26F16">
      <w:pPr>
        <w:pStyle w:val="ListParagraph"/>
        <w:numPr>
          <w:ilvl w:val="0"/>
          <w:numId w:val="4"/>
        </w:numPr>
      </w:pPr>
      <w:r>
        <w:t>Traceability</w:t>
      </w:r>
    </w:p>
    <w:p w14:paraId="284636CB" w14:textId="1425A248" w:rsidR="00F26F16" w:rsidRDefault="00F26F16" w:rsidP="00F26F16">
      <w:pPr>
        <w:pStyle w:val="ListParagraph"/>
        <w:numPr>
          <w:ilvl w:val="0"/>
          <w:numId w:val="4"/>
        </w:numPr>
      </w:pPr>
      <w:r>
        <w:t>Risk assessment and mitigation strategies</w:t>
      </w:r>
    </w:p>
    <w:p w14:paraId="3937A7C5" w14:textId="3B9B2904" w:rsidR="003005D3" w:rsidRDefault="00F26F16">
      <w:pPr>
        <w:rPr>
          <w:b/>
          <w:bCs/>
          <w:u w:val="single"/>
        </w:rPr>
      </w:pPr>
      <w:r>
        <w:rPr>
          <w:b/>
          <w:bCs/>
          <w:u w:val="single"/>
        </w:rPr>
        <w:t>Operational Excellence</w:t>
      </w:r>
    </w:p>
    <w:p w14:paraId="12905443" w14:textId="34BE6971" w:rsidR="005E5505" w:rsidRDefault="00F26F16" w:rsidP="005E5505">
      <w:r>
        <w:t>Addresses the ability to run systems and gain operations to deliver business value.</w:t>
      </w:r>
    </w:p>
    <w:p w14:paraId="07DFF65D" w14:textId="38063323" w:rsidR="00F26F16" w:rsidRDefault="00F26F16" w:rsidP="005E5505">
      <w:r>
        <w:t>Includes</w:t>
      </w:r>
    </w:p>
    <w:p w14:paraId="60E4A2D9" w14:textId="339A470C" w:rsidR="00F26F16" w:rsidRDefault="00F26F16" w:rsidP="00E45800">
      <w:pPr>
        <w:pStyle w:val="ListParagraph"/>
        <w:numPr>
          <w:ilvl w:val="0"/>
          <w:numId w:val="5"/>
        </w:numPr>
      </w:pPr>
      <w:r>
        <w:t>Ability to run and monitor systems</w:t>
      </w:r>
    </w:p>
    <w:p w14:paraId="40A471A6" w14:textId="29851F5E" w:rsidR="00F26F16" w:rsidRDefault="00F26F16" w:rsidP="00E45800">
      <w:pPr>
        <w:pStyle w:val="ListParagraph"/>
        <w:numPr>
          <w:ilvl w:val="0"/>
          <w:numId w:val="5"/>
        </w:numPr>
      </w:pPr>
      <w:r>
        <w:t>Continuously monitor supportive process and procedures.</w:t>
      </w:r>
    </w:p>
    <w:p w14:paraId="73112712" w14:textId="5772E941" w:rsidR="00F26F16" w:rsidRDefault="00F26F16" w:rsidP="00E45800">
      <w:pPr>
        <w:pStyle w:val="ListParagraph"/>
        <w:numPr>
          <w:ilvl w:val="0"/>
          <w:numId w:val="5"/>
        </w:numPr>
      </w:pPr>
      <w:r>
        <w:t>As the application moves between Deployed-&gt;Updated-&gt;Operated continuously monitor the system</w:t>
      </w:r>
    </w:p>
    <w:p w14:paraId="6E6B4BA9" w14:textId="2B448AEF" w:rsidR="00F26F16" w:rsidRDefault="00F26F16" w:rsidP="00E45800">
      <w:pPr>
        <w:pStyle w:val="ListParagraph"/>
        <w:numPr>
          <w:ilvl w:val="0"/>
          <w:numId w:val="5"/>
        </w:numPr>
      </w:pPr>
      <w:r>
        <w:t>Apply engineering process to fix and deploy defects quickly.</w:t>
      </w:r>
    </w:p>
    <w:p w14:paraId="7F92BF9F" w14:textId="0E6E9979" w:rsidR="00F26F16" w:rsidRDefault="00F26F16" w:rsidP="00E45800">
      <w:pPr>
        <w:pStyle w:val="ListParagraph"/>
        <w:numPr>
          <w:ilvl w:val="0"/>
          <w:numId w:val="5"/>
        </w:numPr>
      </w:pPr>
      <w:r>
        <w:t>Analyze how application is performing and log application details.</w:t>
      </w:r>
    </w:p>
    <w:p w14:paraId="44026FC1" w14:textId="77777777" w:rsidR="00E45800" w:rsidRDefault="00E45800" w:rsidP="00E45800">
      <w:pPr>
        <w:pStyle w:val="ListParagraph"/>
      </w:pPr>
    </w:p>
    <w:p w14:paraId="69782A82" w14:textId="48DE0987" w:rsidR="00E45800" w:rsidRDefault="00E45800" w:rsidP="00E45800">
      <w:pPr>
        <w:rPr>
          <w:b/>
          <w:bCs/>
          <w:u w:val="single"/>
        </w:rPr>
      </w:pPr>
      <w:r>
        <w:rPr>
          <w:b/>
          <w:bCs/>
          <w:u w:val="single"/>
        </w:rPr>
        <w:t>Reliability</w:t>
      </w:r>
    </w:p>
    <w:p w14:paraId="09206354" w14:textId="10179AAF" w:rsidR="00E45800" w:rsidRPr="007C3EF2" w:rsidRDefault="00E45800" w:rsidP="007C3EF2">
      <w:pPr>
        <w:pStyle w:val="ListParagraph"/>
        <w:numPr>
          <w:ilvl w:val="0"/>
          <w:numId w:val="5"/>
        </w:numPr>
      </w:pPr>
      <w:r w:rsidRPr="007C3EF2">
        <w:t xml:space="preserve">Recover quickly from </w:t>
      </w:r>
      <w:r w:rsidR="007C3EF2" w:rsidRPr="007C3EF2">
        <w:t>infrastructure or service disruption.</w:t>
      </w:r>
    </w:p>
    <w:p w14:paraId="0AF5E7BA" w14:textId="0B1A3530" w:rsidR="007C3EF2" w:rsidRPr="007C3EF2" w:rsidRDefault="007C3EF2" w:rsidP="007C3EF2">
      <w:pPr>
        <w:pStyle w:val="ListParagraph"/>
        <w:numPr>
          <w:ilvl w:val="0"/>
          <w:numId w:val="5"/>
        </w:numPr>
      </w:pPr>
      <w:r w:rsidRPr="007C3EF2">
        <w:t>Dynamically acquire computing resources to meet demand</w:t>
      </w:r>
    </w:p>
    <w:p w14:paraId="07771E20" w14:textId="3481D52A" w:rsidR="007C3EF2" w:rsidRPr="007C3EF2" w:rsidRDefault="007C3EF2" w:rsidP="007C3EF2">
      <w:pPr>
        <w:pStyle w:val="ListParagraph"/>
        <w:numPr>
          <w:ilvl w:val="0"/>
          <w:numId w:val="5"/>
        </w:numPr>
      </w:pPr>
      <w:r w:rsidRPr="007C3EF2">
        <w:t>Mitigation disruptions such as</w:t>
      </w:r>
    </w:p>
    <w:p w14:paraId="73DB89B1" w14:textId="1F5E9AF6" w:rsidR="007C3EF2" w:rsidRPr="007C3EF2" w:rsidRDefault="007C3EF2" w:rsidP="007C3EF2">
      <w:pPr>
        <w:pStyle w:val="ListParagraph"/>
        <w:numPr>
          <w:ilvl w:val="1"/>
          <w:numId w:val="5"/>
        </w:numPr>
      </w:pPr>
      <w:r w:rsidRPr="007C3EF2">
        <w:t xml:space="preserve"> Misconfigurations</w:t>
      </w:r>
    </w:p>
    <w:p w14:paraId="53C24730" w14:textId="218FD844" w:rsidR="007C3EF2" w:rsidRPr="007C3EF2" w:rsidRDefault="007C3EF2" w:rsidP="007C3EF2">
      <w:pPr>
        <w:pStyle w:val="ListParagraph"/>
        <w:numPr>
          <w:ilvl w:val="1"/>
          <w:numId w:val="5"/>
        </w:numPr>
      </w:pPr>
      <w:r w:rsidRPr="007C3EF2">
        <w:t>Te</w:t>
      </w:r>
      <w:r>
        <w:t>m</w:t>
      </w:r>
      <w:r w:rsidRPr="007C3EF2">
        <w:t>porary network issues</w:t>
      </w:r>
      <w:r>
        <w:t xml:space="preserve"> </w:t>
      </w:r>
    </w:p>
    <w:p w14:paraId="37C489B9" w14:textId="352EE042" w:rsidR="007C3EF2" w:rsidRDefault="007C3EF2" w:rsidP="007C3EF2">
      <w:pPr>
        <w:rPr>
          <w:b/>
          <w:bCs/>
          <w:u w:val="single"/>
        </w:rPr>
      </w:pPr>
      <w:r>
        <w:rPr>
          <w:b/>
          <w:bCs/>
          <w:u w:val="single"/>
        </w:rPr>
        <w:t>Performance</w:t>
      </w:r>
    </w:p>
    <w:p w14:paraId="09E44877" w14:textId="7C346316" w:rsidR="007C3EF2" w:rsidRPr="007C3EF2" w:rsidRDefault="00A60541" w:rsidP="007C3EF2">
      <w:pPr>
        <w:pStyle w:val="ListParagraph"/>
        <w:numPr>
          <w:ilvl w:val="0"/>
          <w:numId w:val="5"/>
        </w:numPr>
      </w:pPr>
      <w:r>
        <w:t>Maximizing performance by using computing resources effectively</w:t>
      </w:r>
    </w:p>
    <w:p w14:paraId="15BCB0EF" w14:textId="1880957D" w:rsidR="007C3EF2" w:rsidRDefault="00A60541" w:rsidP="007C3EF2">
      <w:pPr>
        <w:pStyle w:val="ListParagraph"/>
        <w:numPr>
          <w:ilvl w:val="0"/>
          <w:numId w:val="5"/>
        </w:numPr>
      </w:pPr>
      <w:r>
        <w:t xml:space="preserve">Mechanical sympathy is how you can utilize a tool or system with an understanding of how its operates best. e.g. </w:t>
      </w:r>
      <w:r w:rsidRPr="00A60541">
        <w:t>When you understand how a system is designed to be used, you can align with the design to gain optimal </w:t>
      </w:r>
      <w:hyperlink r:id="rId5" w:tooltip="The ability to use computing resources efficiently to meet system requirements, and to maintain that efficiency as demand changes and technologies evolve." w:history="1">
        <w:r w:rsidRPr="00A60541">
          <w:t>performance</w:t>
        </w:r>
      </w:hyperlink>
      <w:r w:rsidRPr="00A60541">
        <w:t>.</w:t>
      </w:r>
    </w:p>
    <w:p w14:paraId="1896AC70" w14:textId="001C1DC9" w:rsidR="00A60541" w:rsidRDefault="00A60541" w:rsidP="007C3EF2">
      <w:pPr>
        <w:pStyle w:val="ListParagraph"/>
        <w:numPr>
          <w:ilvl w:val="0"/>
          <w:numId w:val="5"/>
        </w:numPr>
      </w:pPr>
      <w:r>
        <w:t xml:space="preserve">Democratize advanced technologies -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A60541">
        <w:t>Make advanced technology implementation easier for your team by delegating complex tasks to your cloud vendor. Rather than asking your IT team to learn about hosting and running a new technology, consider consuming the technology as a service.</w:t>
      </w:r>
    </w:p>
    <w:p w14:paraId="51AF471D" w14:textId="78F13477" w:rsidR="00785B5E" w:rsidRDefault="00785B5E" w:rsidP="00785B5E">
      <w:pPr>
        <w:rPr>
          <w:b/>
          <w:bCs/>
          <w:u w:val="single"/>
        </w:rPr>
      </w:pPr>
      <w:r w:rsidRPr="00785B5E">
        <w:rPr>
          <w:b/>
          <w:bCs/>
          <w:u w:val="single"/>
        </w:rPr>
        <w:lastRenderedPageBreak/>
        <w:t>Cost Optimization</w:t>
      </w:r>
    </w:p>
    <w:p w14:paraId="5876A2A7" w14:textId="21DD7686" w:rsidR="00785B5E" w:rsidRPr="00785B5E" w:rsidRDefault="00785B5E" w:rsidP="00785B5E">
      <w:pPr>
        <w:pStyle w:val="ListParagraph"/>
        <w:numPr>
          <w:ilvl w:val="0"/>
          <w:numId w:val="5"/>
        </w:numPr>
      </w:pPr>
      <w:r w:rsidRPr="00785B5E">
        <w:t>Measure efficiency</w:t>
      </w:r>
    </w:p>
    <w:p w14:paraId="4818A4CE" w14:textId="6BE3F20D" w:rsidR="00785B5E" w:rsidRPr="00785B5E" w:rsidRDefault="00785B5E" w:rsidP="00785B5E">
      <w:pPr>
        <w:pStyle w:val="ListParagraph"/>
        <w:numPr>
          <w:ilvl w:val="0"/>
          <w:numId w:val="5"/>
        </w:numPr>
      </w:pPr>
      <w:r w:rsidRPr="00785B5E">
        <w:t>Eliminate redundant cost</w:t>
      </w:r>
    </w:p>
    <w:p w14:paraId="22C9D356" w14:textId="18C4045B" w:rsidR="00785B5E" w:rsidRPr="00785B5E" w:rsidRDefault="00785B5E" w:rsidP="00785B5E">
      <w:pPr>
        <w:pStyle w:val="ListParagraph"/>
        <w:numPr>
          <w:ilvl w:val="0"/>
          <w:numId w:val="5"/>
        </w:numPr>
      </w:pPr>
      <w:r w:rsidRPr="00785B5E">
        <w:t>Consider using managed service</w:t>
      </w:r>
    </w:p>
    <w:p w14:paraId="584D6C4D" w14:textId="77777777" w:rsidR="00A60541" w:rsidRPr="007C3EF2" w:rsidRDefault="00A60541" w:rsidP="00A60541">
      <w:pPr>
        <w:pStyle w:val="ListParagraph"/>
      </w:pPr>
    </w:p>
    <w:p w14:paraId="6DDDB9CD" w14:textId="77777777" w:rsidR="00E45800" w:rsidRDefault="00E45800" w:rsidP="00E45800"/>
    <w:p w14:paraId="128B10C7" w14:textId="038B2964" w:rsidR="00CB66FE" w:rsidRDefault="00785B5E" w:rsidP="00CB66FE">
      <w:pPr>
        <w:rPr>
          <w:sz w:val="36"/>
          <w:szCs w:val="36"/>
        </w:rPr>
      </w:pPr>
      <w:r>
        <w:rPr>
          <w:sz w:val="36"/>
          <w:szCs w:val="36"/>
        </w:rPr>
        <w:t>Best practice for building solution on AWS</w:t>
      </w:r>
    </w:p>
    <w:p w14:paraId="11005998" w14:textId="100E1C03" w:rsidR="00785B5E" w:rsidRDefault="00785B5E" w:rsidP="00CB66FE">
      <w:r>
        <w:t>Design</w:t>
      </w:r>
      <w:r w:rsidRPr="00785B5E">
        <w:t xml:space="preserve"> tradeoffs can increase architecture complexity</w:t>
      </w:r>
    </w:p>
    <w:p w14:paraId="3BE29FB1" w14:textId="08554648" w:rsidR="00785B5E" w:rsidRDefault="00785B5E" w:rsidP="00CB66FE">
      <w:pPr>
        <w:rPr>
          <w:b/>
          <w:bCs/>
          <w:u w:val="single"/>
        </w:rPr>
      </w:pPr>
      <w:r w:rsidRPr="00785B5E">
        <w:rPr>
          <w:b/>
          <w:bCs/>
          <w:u w:val="single"/>
        </w:rPr>
        <w:t>Design tradeoffs</w:t>
      </w:r>
    </w:p>
    <w:p w14:paraId="47D2CFD3" w14:textId="11141398" w:rsidR="00785B5E" w:rsidRPr="00785B5E" w:rsidRDefault="00785B5E" w:rsidP="00785B5E">
      <w:pPr>
        <w:pStyle w:val="ListParagraph"/>
        <w:numPr>
          <w:ilvl w:val="0"/>
          <w:numId w:val="5"/>
        </w:numPr>
      </w:pPr>
      <w:r>
        <w:t>Ensure that architecture can handle changes in demand.</w:t>
      </w:r>
    </w:p>
    <w:p w14:paraId="7D7BBC1F" w14:textId="743750E9" w:rsidR="00785B5E" w:rsidRDefault="00785B5E" w:rsidP="00785B5E">
      <w:pPr>
        <w:pStyle w:val="ListParagraph"/>
        <w:numPr>
          <w:ilvl w:val="0"/>
          <w:numId w:val="5"/>
        </w:numPr>
      </w:pPr>
      <w:r>
        <w:t>Design the system to scale-in for lowest cost</w:t>
      </w:r>
    </w:p>
    <w:p w14:paraId="0927E2A6" w14:textId="47E37D98" w:rsidR="00785B5E" w:rsidRDefault="00785B5E" w:rsidP="00785B5E">
      <w:pPr>
        <w:pStyle w:val="ListParagraph"/>
        <w:numPr>
          <w:ilvl w:val="0"/>
          <w:numId w:val="5"/>
        </w:numPr>
      </w:pPr>
      <w:r>
        <w:t>Wherever possible automate the provisioning, termination and configuration of resources.</w:t>
      </w:r>
    </w:p>
    <w:p w14:paraId="7D56058F" w14:textId="16E501F9" w:rsidR="00785B5E" w:rsidRDefault="00785B5E" w:rsidP="00785B5E">
      <w:pPr>
        <w:pStyle w:val="ListParagraph"/>
        <w:numPr>
          <w:ilvl w:val="0"/>
          <w:numId w:val="5"/>
        </w:numPr>
      </w:pPr>
      <w:r>
        <w:t>Treat resources as disposable. Take advantage of dynamically provisioned nature of cloud computing.</w:t>
      </w:r>
    </w:p>
    <w:p w14:paraId="38830F0C" w14:textId="3209DFF2" w:rsidR="00785B5E" w:rsidRDefault="00785B5E" w:rsidP="00785B5E">
      <w:pPr>
        <w:pStyle w:val="ListParagraph"/>
        <w:numPr>
          <w:ilvl w:val="0"/>
          <w:numId w:val="5"/>
        </w:numPr>
      </w:pPr>
      <w:r>
        <w:t>Use loosely couple systems by designing architecture with independent components.</w:t>
      </w:r>
    </w:p>
    <w:p w14:paraId="3FE1185D" w14:textId="01D5D326" w:rsidR="00785B5E" w:rsidRDefault="00785B5E" w:rsidP="00785B5E">
      <w:pPr>
        <w:pStyle w:val="ListParagraph"/>
        <w:numPr>
          <w:ilvl w:val="0"/>
          <w:numId w:val="5"/>
        </w:numPr>
      </w:pPr>
      <w:r>
        <w:t>Design service not servers. Use breadth of AWS services. Do not limit your infrastructure to servers.</w:t>
      </w:r>
    </w:p>
    <w:p w14:paraId="0311F7AE" w14:textId="221B248F" w:rsidR="00785B5E" w:rsidRDefault="00785B5E" w:rsidP="00785B5E">
      <w:pPr>
        <w:pStyle w:val="ListParagraph"/>
        <w:numPr>
          <w:ilvl w:val="0"/>
          <w:numId w:val="5"/>
        </w:numPr>
      </w:pPr>
      <w:r>
        <w:t>Choose the right database solution based on your requirement</w:t>
      </w:r>
      <w:r w:rsidR="009321D5">
        <w:t>. Match the technology to meet your business and not the other way around.</w:t>
      </w:r>
    </w:p>
    <w:p w14:paraId="065657AC" w14:textId="4E253301" w:rsidR="009321D5" w:rsidRDefault="009321D5" w:rsidP="00785B5E">
      <w:pPr>
        <w:pStyle w:val="ListParagraph"/>
        <w:numPr>
          <w:ilvl w:val="0"/>
          <w:numId w:val="5"/>
        </w:numPr>
      </w:pPr>
      <w:r>
        <w:t>Avoid single point of failure by assuming everything fails and then design backwards. It can even mean that you need to duplicate everything.</w:t>
      </w:r>
    </w:p>
    <w:p w14:paraId="2059EED2" w14:textId="2ED47372" w:rsidR="009321D5" w:rsidRDefault="009321D5" w:rsidP="00785B5E">
      <w:pPr>
        <w:pStyle w:val="ListParagraph"/>
        <w:numPr>
          <w:ilvl w:val="0"/>
          <w:numId w:val="5"/>
        </w:numPr>
      </w:pPr>
      <w:r>
        <w:t>Optimize for cost – Take advantage of the flexibility of AWS to increase your cost efficiency.</w:t>
      </w:r>
    </w:p>
    <w:p w14:paraId="275DB8E1" w14:textId="382DACD9" w:rsidR="009321D5" w:rsidRDefault="009321D5" w:rsidP="00785B5E">
      <w:pPr>
        <w:pStyle w:val="ListParagraph"/>
        <w:numPr>
          <w:ilvl w:val="0"/>
          <w:numId w:val="5"/>
        </w:numPr>
      </w:pPr>
      <w:r>
        <w:t xml:space="preserve">Use Caching </w:t>
      </w:r>
    </w:p>
    <w:p w14:paraId="4B4CC94A" w14:textId="0AFEE255" w:rsidR="009321D5" w:rsidRDefault="009321D5" w:rsidP="009321D5">
      <w:pPr>
        <w:pStyle w:val="ListParagraph"/>
        <w:numPr>
          <w:ilvl w:val="0"/>
          <w:numId w:val="6"/>
        </w:numPr>
      </w:pPr>
      <w:r>
        <w:t>Caching minimizes redundant data retrieval operations and improves performance and cost.</w:t>
      </w:r>
    </w:p>
    <w:p w14:paraId="6F3D88DB" w14:textId="2CD77FE8" w:rsidR="009321D5" w:rsidRDefault="009321D5" w:rsidP="009321D5">
      <w:pPr>
        <w:pStyle w:val="ListParagraph"/>
        <w:numPr>
          <w:ilvl w:val="0"/>
          <w:numId w:val="5"/>
        </w:numPr>
      </w:pPr>
      <w:r>
        <w:t>Secure your entire infrastructure</w:t>
      </w:r>
    </w:p>
    <w:p w14:paraId="6252B534" w14:textId="2A0E8E62" w:rsidR="009321D5" w:rsidRDefault="009321D5" w:rsidP="009321D5">
      <w:pPr>
        <w:pStyle w:val="ListParagraph"/>
        <w:numPr>
          <w:ilvl w:val="0"/>
          <w:numId w:val="6"/>
        </w:numPr>
      </w:pPr>
      <w:r>
        <w:t>Build security in every layer of your architecture</w:t>
      </w:r>
    </w:p>
    <w:p w14:paraId="0B7919D3" w14:textId="11F61779" w:rsidR="009321D5" w:rsidRDefault="009321D5" w:rsidP="009321D5"/>
    <w:p w14:paraId="7A58AD0C" w14:textId="691D1BE3" w:rsidR="009321D5" w:rsidRDefault="009321D5" w:rsidP="009321D5">
      <w:pPr>
        <w:rPr>
          <w:sz w:val="36"/>
          <w:szCs w:val="36"/>
        </w:rPr>
      </w:pPr>
      <w:r>
        <w:rPr>
          <w:sz w:val="36"/>
          <w:szCs w:val="36"/>
        </w:rPr>
        <w:t>AWS Global Infrastructure</w:t>
      </w:r>
    </w:p>
    <w:p w14:paraId="36F392AE" w14:textId="20A6F967" w:rsidR="009321D5" w:rsidRDefault="009321D5" w:rsidP="009321D5">
      <w:pPr>
        <w:pStyle w:val="ListParagraph"/>
        <w:numPr>
          <w:ilvl w:val="0"/>
          <w:numId w:val="6"/>
        </w:numPr>
      </w:pPr>
      <w:r>
        <w:t>22 physical regions (geographic locations)</w:t>
      </w:r>
    </w:p>
    <w:p w14:paraId="40BAAC33" w14:textId="63A5C559" w:rsidR="009321D5" w:rsidRDefault="009321D5" w:rsidP="009321D5">
      <w:pPr>
        <w:pStyle w:val="ListParagraph"/>
        <w:numPr>
          <w:ilvl w:val="0"/>
          <w:numId w:val="6"/>
        </w:numPr>
      </w:pPr>
      <w:r>
        <w:t>Each region contains two or more availability zones.</w:t>
      </w:r>
    </w:p>
    <w:p w14:paraId="5BB8764F" w14:textId="2F6C070E" w:rsidR="009321D5" w:rsidRDefault="009321D5" w:rsidP="009321D5">
      <w:pPr>
        <w:pStyle w:val="ListParagraph"/>
        <w:numPr>
          <w:ilvl w:val="0"/>
          <w:numId w:val="6"/>
        </w:numPr>
      </w:pPr>
      <w:r>
        <w:t>Each availability zone contains one or more data center.</w:t>
      </w:r>
    </w:p>
    <w:p w14:paraId="5E577010" w14:textId="624249F7" w:rsidR="009321D5" w:rsidRDefault="009321D5" w:rsidP="009321D5">
      <w:pPr>
        <w:pStyle w:val="ListParagraph"/>
        <w:numPr>
          <w:ilvl w:val="0"/>
          <w:numId w:val="6"/>
        </w:numPr>
      </w:pPr>
      <w:r>
        <w:t>You enable and control data replication across regions.</w:t>
      </w:r>
    </w:p>
    <w:p w14:paraId="241C75FA" w14:textId="7BD90800" w:rsidR="009321D5" w:rsidRDefault="009321D5" w:rsidP="009321D5">
      <w:pPr>
        <w:pStyle w:val="ListParagraph"/>
        <w:numPr>
          <w:ilvl w:val="0"/>
          <w:numId w:val="6"/>
        </w:numPr>
      </w:pPr>
      <w:r>
        <w:t>Regions introduced prior to March 2019 are enabled by default. Asia pacific, Bahrin and Hongkong are disabled by default. You need to enable them prior to using.</w:t>
      </w:r>
    </w:p>
    <w:p w14:paraId="5014D578" w14:textId="481041F3" w:rsidR="009321D5" w:rsidRDefault="009321D5" w:rsidP="009321D5">
      <w:pPr>
        <w:pStyle w:val="ListParagraph"/>
        <w:numPr>
          <w:ilvl w:val="0"/>
          <w:numId w:val="6"/>
        </w:numPr>
      </w:pPr>
      <w:r>
        <w:t>To achieve fault tolerance and stability regions are isolated from each other.</w:t>
      </w:r>
    </w:p>
    <w:p w14:paraId="32BEE144" w14:textId="7EA62657" w:rsidR="009321D5" w:rsidRDefault="009321D5" w:rsidP="009321D5">
      <w:pPr>
        <w:pStyle w:val="ListParagraph"/>
        <w:numPr>
          <w:ilvl w:val="0"/>
          <w:numId w:val="6"/>
        </w:numPr>
      </w:pPr>
      <w:r>
        <w:t>Resources in one region are not automatically replicated to another region.</w:t>
      </w:r>
    </w:p>
    <w:p w14:paraId="4719D9E8" w14:textId="67F9412D" w:rsidR="009321D5" w:rsidRDefault="009321D5" w:rsidP="009321D5">
      <w:pPr>
        <w:pStyle w:val="ListParagraph"/>
        <w:numPr>
          <w:ilvl w:val="0"/>
          <w:numId w:val="6"/>
        </w:numPr>
      </w:pPr>
      <w:r>
        <w:lastRenderedPageBreak/>
        <w:t>It is your responsibility to replicate data across regions.</w:t>
      </w:r>
    </w:p>
    <w:p w14:paraId="6EA26B3F" w14:textId="62444DDE" w:rsidR="009321D5" w:rsidRDefault="009321D5" w:rsidP="009321D5">
      <w:pPr>
        <w:pStyle w:val="ListParagraph"/>
        <w:numPr>
          <w:ilvl w:val="0"/>
          <w:numId w:val="6"/>
        </w:numPr>
      </w:pPr>
      <w:r>
        <w:t>Services are available per region.</w:t>
      </w:r>
    </w:p>
    <w:p w14:paraId="1F0B3B06" w14:textId="7604F106" w:rsidR="009321D5" w:rsidRDefault="009321D5" w:rsidP="009321D5">
      <w:pPr>
        <w:pStyle w:val="ListParagraph"/>
        <w:numPr>
          <w:ilvl w:val="0"/>
          <w:numId w:val="6"/>
        </w:numPr>
      </w:pPr>
      <w:r>
        <w:t>No data centers can be part of two availability zones.</w:t>
      </w:r>
    </w:p>
    <w:p w14:paraId="369F7794" w14:textId="27CDCBDB" w:rsidR="009321D5" w:rsidRDefault="009321D5" w:rsidP="009321D5">
      <w:pPr>
        <w:pStyle w:val="ListParagraph"/>
        <w:numPr>
          <w:ilvl w:val="0"/>
          <w:numId w:val="6"/>
        </w:numPr>
      </w:pPr>
      <w:r>
        <w:t>Replicate across availability zones for resiliency</w:t>
      </w:r>
    </w:p>
    <w:p w14:paraId="28EF2B31" w14:textId="5EC4D234" w:rsidR="009321D5" w:rsidRPr="00785B5E" w:rsidRDefault="009321D5" w:rsidP="009321D5">
      <w:pPr>
        <w:pStyle w:val="ListParagraph"/>
        <w:numPr>
          <w:ilvl w:val="0"/>
          <w:numId w:val="6"/>
        </w:numPr>
      </w:pPr>
      <w:r>
        <w:t>Systems can span multiple availability zones.</w:t>
      </w:r>
    </w:p>
    <w:p w14:paraId="744F4B86" w14:textId="07D60DDD" w:rsidR="00F126CD" w:rsidRDefault="00F126CD" w:rsidP="00F126CD">
      <w:pPr>
        <w:rPr>
          <w:sz w:val="36"/>
          <w:szCs w:val="36"/>
        </w:rPr>
      </w:pPr>
      <w:r>
        <w:rPr>
          <w:sz w:val="36"/>
          <w:szCs w:val="36"/>
        </w:rPr>
        <w:t xml:space="preserve">AWS </w:t>
      </w:r>
      <w:r>
        <w:rPr>
          <w:sz w:val="36"/>
          <w:szCs w:val="36"/>
        </w:rPr>
        <w:t>Local Zone</w:t>
      </w:r>
    </w:p>
    <w:p w14:paraId="4A75EB8F" w14:textId="442119A9" w:rsidR="00785B5E" w:rsidRDefault="00F126CD" w:rsidP="00F126CD">
      <w:pPr>
        <w:pStyle w:val="ListParagraph"/>
        <w:numPr>
          <w:ilvl w:val="0"/>
          <w:numId w:val="6"/>
        </w:numPr>
      </w:pPr>
      <w:r w:rsidRPr="00F126CD">
        <w:t>Extension of AWS region</w:t>
      </w:r>
    </w:p>
    <w:p w14:paraId="44E24EF9" w14:textId="0BBC1199" w:rsidR="00F126CD" w:rsidRDefault="00F126CD" w:rsidP="00F126CD">
      <w:pPr>
        <w:pStyle w:val="ListParagraph"/>
        <w:numPr>
          <w:ilvl w:val="0"/>
          <w:numId w:val="6"/>
        </w:numPr>
      </w:pPr>
      <w:r>
        <w:t xml:space="preserve">Enable to run </w:t>
      </w:r>
      <w:r w:rsidR="00EE0FF8">
        <w:t>latency-sensitive portions of the application (e.g. gaming, machine learning) closer to end users and resources in specific geographies.</w:t>
      </w:r>
    </w:p>
    <w:p w14:paraId="0288CAF5" w14:textId="3DF266FD" w:rsidR="00EE0FF8" w:rsidRDefault="00EE0FF8" w:rsidP="00F126CD">
      <w:pPr>
        <w:pStyle w:val="ListParagraph"/>
        <w:numPr>
          <w:ilvl w:val="0"/>
          <w:numId w:val="6"/>
        </w:numPr>
      </w:pPr>
      <w:r>
        <w:t>You can use AWS services in geographic proximity to end users.</w:t>
      </w:r>
    </w:p>
    <w:p w14:paraId="1765DA4B" w14:textId="15FF4D7C" w:rsidR="00EE0FF8" w:rsidRDefault="00EE0FF8" w:rsidP="00F126CD">
      <w:pPr>
        <w:pStyle w:val="ListParagraph"/>
        <w:numPr>
          <w:ilvl w:val="0"/>
          <w:numId w:val="6"/>
        </w:numPr>
      </w:pPr>
      <w:r>
        <w:t>Allow placing compute, storage, database and other select services closer to large population where no region exists today.</w:t>
      </w:r>
    </w:p>
    <w:p w14:paraId="7E4C4D82" w14:textId="6A104FCB" w:rsidR="00EE0FF8" w:rsidRDefault="00EE0FF8" w:rsidP="00F126CD">
      <w:pPr>
        <w:pStyle w:val="ListParagraph"/>
        <w:numPr>
          <w:ilvl w:val="0"/>
          <w:numId w:val="6"/>
        </w:numPr>
      </w:pPr>
      <w:r>
        <w:t>Are managed and supported by AWS</w:t>
      </w:r>
    </w:p>
    <w:p w14:paraId="0ED20E8B" w14:textId="29DB6363" w:rsidR="00EE0FF8" w:rsidRPr="00F126CD" w:rsidRDefault="00EE0FF8" w:rsidP="00F126CD">
      <w:pPr>
        <w:pStyle w:val="ListParagraph"/>
        <w:numPr>
          <w:ilvl w:val="0"/>
          <w:numId w:val="6"/>
        </w:numPr>
      </w:pPr>
      <w:r>
        <w:t>Example Los Angeles AWS Local Zone</w:t>
      </w:r>
    </w:p>
    <w:sectPr w:rsidR="00EE0FF8" w:rsidRPr="00F1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5EE"/>
    <w:multiLevelType w:val="hybridMultilevel"/>
    <w:tmpl w:val="316A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1492"/>
    <w:multiLevelType w:val="hybridMultilevel"/>
    <w:tmpl w:val="C466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18FE"/>
    <w:multiLevelType w:val="hybridMultilevel"/>
    <w:tmpl w:val="E870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A3453"/>
    <w:multiLevelType w:val="hybridMultilevel"/>
    <w:tmpl w:val="398636D6"/>
    <w:lvl w:ilvl="0" w:tplc="CEF88F5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F00368"/>
    <w:multiLevelType w:val="hybridMultilevel"/>
    <w:tmpl w:val="985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4BCC"/>
    <w:multiLevelType w:val="hybridMultilevel"/>
    <w:tmpl w:val="EC3E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B"/>
    <w:rsid w:val="00036AC7"/>
    <w:rsid w:val="0008408D"/>
    <w:rsid w:val="0008599A"/>
    <w:rsid w:val="000B39D3"/>
    <w:rsid w:val="001572AF"/>
    <w:rsid w:val="0017018B"/>
    <w:rsid w:val="002156D9"/>
    <w:rsid w:val="00223C42"/>
    <w:rsid w:val="00235AF1"/>
    <w:rsid w:val="002434E9"/>
    <w:rsid w:val="002C7ADC"/>
    <w:rsid w:val="003005D3"/>
    <w:rsid w:val="00353C33"/>
    <w:rsid w:val="0038117C"/>
    <w:rsid w:val="003E13BD"/>
    <w:rsid w:val="00404C0D"/>
    <w:rsid w:val="00451675"/>
    <w:rsid w:val="00461E86"/>
    <w:rsid w:val="00472EF1"/>
    <w:rsid w:val="00525CE4"/>
    <w:rsid w:val="00547216"/>
    <w:rsid w:val="0055480C"/>
    <w:rsid w:val="005E0AD0"/>
    <w:rsid w:val="005E23CB"/>
    <w:rsid w:val="005E53FA"/>
    <w:rsid w:val="005E5505"/>
    <w:rsid w:val="0060382E"/>
    <w:rsid w:val="006067A5"/>
    <w:rsid w:val="006B129A"/>
    <w:rsid w:val="00777F61"/>
    <w:rsid w:val="00785B5E"/>
    <w:rsid w:val="007B3D20"/>
    <w:rsid w:val="007C3EF2"/>
    <w:rsid w:val="007E1035"/>
    <w:rsid w:val="008156FC"/>
    <w:rsid w:val="00834F9B"/>
    <w:rsid w:val="00837665"/>
    <w:rsid w:val="00850D60"/>
    <w:rsid w:val="008A75AF"/>
    <w:rsid w:val="009321D5"/>
    <w:rsid w:val="009B6A6B"/>
    <w:rsid w:val="00A60541"/>
    <w:rsid w:val="00B06739"/>
    <w:rsid w:val="00B525D7"/>
    <w:rsid w:val="00B66562"/>
    <w:rsid w:val="00C21389"/>
    <w:rsid w:val="00C37340"/>
    <w:rsid w:val="00C8381A"/>
    <w:rsid w:val="00CB66FE"/>
    <w:rsid w:val="00CC5057"/>
    <w:rsid w:val="00CD75FC"/>
    <w:rsid w:val="00CE390A"/>
    <w:rsid w:val="00D06449"/>
    <w:rsid w:val="00D11822"/>
    <w:rsid w:val="00D177F9"/>
    <w:rsid w:val="00D946AB"/>
    <w:rsid w:val="00DF1F5B"/>
    <w:rsid w:val="00DF2A11"/>
    <w:rsid w:val="00E45800"/>
    <w:rsid w:val="00EA5DBE"/>
    <w:rsid w:val="00EE0FF8"/>
    <w:rsid w:val="00F126CD"/>
    <w:rsid w:val="00F26F16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2DB3"/>
  <w15:chartTrackingRefBased/>
  <w15:docId w15:val="{7D08D5DD-EAE2-4B74-B4C9-D25E3E5C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.aws.amazon.com/wellarchitected/2020-07-02T19-33-23/wat.pillar.performance.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Santanu</dc:creator>
  <cp:keywords/>
  <dc:description/>
  <cp:lastModifiedBy>Saha, Santanu</cp:lastModifiedBy>
  <cp:revision>57</cp:revision>
  <dcterms:created xsi:type="dcterms:W3CDTF">2021-06-16T02:29:00Z</dcterms:created>
  <dcterms:modified xsi:type="dcterms:W3CDTF">2021-07-07T06:11:00Z</dcterms:modified>
</cp:coreProperties>
</file>