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144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6"/>
        <w:gridCol w:w="2786"/>
      </w:tblGrid>
      <w:tr w:rsidRPr="0055075A" w:rsidR="004B2CB2" w:rsidTr="71AF28DE" w14:paraId="013BB49C" w14:textId="77777777">
        <w:trPr>
          <w:trHeight w:val="791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F60072" w14:paraId="39A98817" w14:textId="6469CB5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:rsidRPr="004B2CB2" w:rsidR="004B2CB2" w:rsidP="41909D0B" w:rsidRDefault="000E4CC7" w14:paraId="0D57ED6A" w14:textId="5A2BBB5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6C8F109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6C8F1093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636F9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4</w:t>
            </w:r>
          </w:p>
        </w:tc>
      </w:tr>
      <w:tr w:rsidRPr="0055075A" w:rsidR="0055075A" w:rsidTr="71AF28DE" w14:paraId="10053FA5" w14:textId="77777777">
        <w:tc>
          <w:tcPr>
            <w:tcW w:w="278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278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78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786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F60072" w:rsidTr="71AF28DE" w14:paraId="58CFFD68" w14:textId="77777777">
        <w:trPr>
          <w:trHeight w:val="359"/>
        </w:trPr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CC00"/>
            <w:tcMar/>
            <w:vAlign w:val="center"/>
          </w:tcPr>
          <w:p w:rsidRPr="00204FA3" w:rsidR="00F60072" w:rsidP="00815E6D" w:rsidRDefault="00F60072" w14:paraId="63F88304" w14:textId="28C29B4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4FC71E5F" w14:textId="201CE4B4">
            <w:pPr>
              <w:rPr>
                <w:sz w:val="24"/>
                <w:szCs w:val="24"/>
              </w:rPr>
            </w:pPr>
            <w:r w:rsidRPr="5281C8DA" w:rsidR="31D06D7D">
              <w:rPr>
                <w:sz w:val="24"/>
                <w:szCs w:val="24"/>
              </w:rPr>
              <w:t>Farman Farooq Kazi</w:t>
            </w:r>
          </w:p>
        </w:tc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CC00"/>
            <w:tcMar/>
            <w:vAlign w:val="center"/>
          </w:tcPr>
          <w:p w:rsidRPr="00204FA3" w:rsidR="00F60072" w:rsidP="000E4CC7" w:rsidRDefault="00F60072" w14:paraId="24E50E43" w14:textId="19F71E8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0260DB76" w14:textId="10677C33">
            <w:pPr>
              <w:rPr>
                <w:sz w:val="24"/>
                <w:szCs w:val="24"/>
              </w:rPr>
            </w:pPr>
            <w:r w:rsidRPr="5281C8DA" w:rsidR="34786A00">
              <w:rPr>
                <w:sz w:val="24"/>
                <w:szCs w:val="24"/>
              </w:rPr>
              <w:t>21302B0049</w:t>
            </w:r>
          </w:p>
        </w:tc>
      </w:tr>
      <w:tr w:rsidRPr="0055075A" w:rsidR="0055075A" w:rsidTr="71AF28DE" w14:paraId="0D168234" w14:textId="77777777">
        <w:trPr>
          <w:trHeight w:val="359"/>
        </w:trPr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CC00"/>
            <w:tcMar/>
            <w:vAlign w:val="center"/>
          </w:tcPr>
          <w:p w:rsidRPr="00204FA3" w:rsidR="00E86374" w:rsidP="00815E6D" w:rsidRDefault="00F60072" w14:paraId="34675FB4" w14:textId="72C951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36DE0ED9">
            <w:pPr>
              <w:rPr>
                <w:sz w:val="24"/>
                <w:szCs w:val="24"/>
              </w:rPr>
            </w:pPr>
            <w:r w:rsidRPr="5281C8DA" w:rsidR="3ADF0064">
              <w:rPr>
                <w:sz w:val="24"/>
                <w:szCs w:val="24"/>
              </w:rPr>
              <w:t>TY BSc. IT</w:t>
            </w:r>
          </w:p>
        </w:tc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CC00"/>
            <w:tcMar/>
            <w:vAlign w:val="center"/>
          </w:tcPr>
          <w:p w:rsidRPr="00204FA3" w:rsidR="00E86374" w:rsidP="000E4CC7" w:rsidRDefault="00F60072" w14:paraId="38431195" w14:textId="47DBCC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7D0D94DE">
            <w:pPr>
              <w:rPr>
                <w:sz w:val="24"/>
                <w:szCs w:val="24"/>
              </w:rPr>
            </w:pPr>
            <w:r w:rsidRPr="5281C8DA" w:rsidR="5D2210FB">
              <w:rPr>
                <w:sz w:val="24"/>
                <w:szCs w:val="24"/>
              </w:rPr>
              <w:t>A</w:t>
            </w:r>
          </w:p>
        </w:tc>
      </w:tr>
      <w:tr w:rsidRPr="0055075A" w:rsidR="0055075A" w:rsidTr="71AF28DE" w14:paraId="39E54F47" w14:textId="77777777">
        <w:trPr>
          <w:trHeight w:val="359"/>
        </w:trPr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CC00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358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60072" w14:paraId="5EAD5010" w14:textId="1904C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Pr="0055075A" w:rsidR="0055075A" w:rsidTr="71AF28DE" w14:paraId="0809B0DA" w14:textId="77777777">
        <w:trPr>
          <w:trHeight w:val="359"/>
        </w:trPr>
        <w:tc>
          <w:tcPr>
            <w:tcW w:w="278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FCC00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358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9636F9" w14:paraId="1FE7508B" w14:textId="76A83B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Visualizations</w:t>
            </w:r>
          </w:p>
        </w:tc>
      </w:tr>
      <w:tr w:rsidRPr="0055075A" w:rsidR="0055075A" w:rsidTr="71AF28DE" w14:paraId="73787E46" w14:textId="77777777">
        <w:trPr>
          <w:trHeight w:val="359"/>
        </w:trPr>
        <w:tc>
          <w:tcPr>
            <w:tcW w:w="2786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2786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2786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786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71AF28DE" w14:paraId="0F1BD831" w14:textId="77777777">
        <w:trPr>
          <w:trHeight w:val="359"/>
        </w:trPr>
        <w:tc>
          <w:tcPr>
            <w:tcW w:w="1114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FCC00"/>
            <w:tcMar/>
            <w:vAlign w:val="center"/>
          </w:tcPr>
          <w:p w:rsidRPr="0055075A" w:rsidR="00F60072" w:rsidP="0050067E" w:rsidRDefault="003776BA" w14:paraId="70913E9C" w14:textId="17B36102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What is </w:t>
            </w:r>
            <w:r w:rsidR="009636F9">
              <w:rPr>
                <w:b/>
                <w:bCs/>
                <w:sz w:val="28"/>
                <w:szCs w:val="28"/>
              </w:rPr>
              <w:t>Report in Power BI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71AF28DE" w14:paraId="7F6A000C" w14:textId="77777777">
        <w:trPr>
          <w:trHeight w:val="746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863CC5" w:rsidP="71AF28DE" w:rsidRDefault="00863CC5" w14:paraId="6F8B97DC" w14:textId="2349A0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vertAlign w:val="superscript"/>
                <w:lang w:val="en-IN"/>
              </w:rPr>
            </w:pPr>
            <w:r w:rsidRPr="71AF28DE" w:rsidR="255DA6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A </w:t>
            </w:r>
            <w:r w:rsidRPr="71AF28DE" w:rsidR="255DA6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Power BI report</w:t>
            </w:r>
            <w:r w:rsidRPr="71AF28DE" w:rsidR="255DA6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is a multi-perspective view into a semantic model, with visuals that </w:t>
            </w:r>
            <w:r w:rsidRPr="71AF28DE" w:rsidR="255DA6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represent</w:t>
            </w:r>
            <w:r w:rsidRPr="71AF28DE" w:rsidR="255DA6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findings and insights from that semantic model. A report can have a single visual or many pages full of visuals.</w:t>
            </w:r>
          </w:p>
          <w:p w:rsidR="00863CC5" w:rsidP="00386834" w:rsidRDefault="00863CC5" w14:paraId="183954E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E8DE143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44BC2814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01AB4D3D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67D5D739" w14:textId="067EA9AB">
            <w:pPr>
              <w:rPr>
                <w:sz w:val="20"/>
                <w:szCs w:val="20"/>
              </w:rPr>
            </w:pP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55075A" w:rsidTr="71AF28DE" w14:paraId="6C275786" w14:textId="77777777">
        <w:trPr>
          <w:trHeight w:val="359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71AF28DE" w14:paraId="3E4C22A5" w14:textId="77777777">
        <w:trPr>
          <w:trHeight w:val="658"/>
        </w:trPr>
        <w:tc>
          <w:tcPr>
            <w:tcW w:w="1114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FCC00"/>
            <w:tcMar/>
            <w:vAlign w:val="center"/>
          </w:tcPr>
          <w:p w:rsidRPr="000E4CC7" w:rsidR="00F60072" w:rsidP="00863CC5" w:rsidRDefault="003776BA" w14:paraId="3C55AFF5" w14:textId="731376A2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What </w:t>
            </w:r>
            <w:r w:rsidR="00FE7EDC">
              <w:rPr>
                <w:b/>
                <w:bCs/>
                <w:sz w:val="28"/>
                <w:szCs w:val="28"/>
              </w:rPr>
              <w:t xml:space="preserve">is </w:t>
            </w:r>
            <w:r w:rsidR="009636F9">
              <w:rPr>
                <w:b/>
                <w:bCs/>
                <w:sz w:val="28"/>
                <w:szCs w:val="28"/>
              </w:rPr>
              <w:t>Dashboard in Power BI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71AF28DE" w14:paraId="07D48B39" w14:textId="77777777">
        <w:trPr>
          <w:trHeight w:val="741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204FA3" w:rsidR="00204FA3" w:rsidP="00204FA3" w:rsidRDefault="00BC1F26" w14:paraId="09D9E937" w14:textId="691328D2">
            <w:pPr>
              <w:rPr>
                <w:sz w:val="28"/>
                <w:szCs w:val="24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Pr="0055075A" w:rsidR="00204FA3" w:rsidTr="71AF28DE" w14:paraId="2FCE3ED7" w14:textId="77777777">
        <w:trPr>
          <w:trHeight w:val="3270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71AF28DE" w:rsidRDefault="00204FA3" w14:paraId="17C20265" w14:textId="4F194D20">
            <w:pPr>
              <w:pStyle w:val="Normal"/>
              <w:rPr>
                <w:rFonts w:ascii="Calibri" w:hAnsi="Calibri" w:eastAsia="Calibri" w:cs="Calibri"/>
                <w:noProof w:val="0"/>
                <w:sz w:val="32"/>
                <w:szCs w:val="32"/>
                <w:lang w:val="en-IN"/>
              </w:rPr>
            </w:pPr>
            <w:r w:rsidRPr="71AF28DE" w:rsidR="3F279B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A </w:t>
            </w:r>
            <w:r w:rsidRPr="71AF28DE" w:rsidR="3F279B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Power BI dashboard</w:t>
            </w:r>
            <w:r w:rsidRPr="71AF28DE" w:rsidR="3F279B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is a single page that uses visualizations to tell a story. It is a canvas that highlights the most </w:t>
            </w:r>
            <w:r w:rsidRPr="71AF28DE" w:rsidR="3F279B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important elements</w:t>
            </w:r>
            <w:r w:rsidRPr="71AF28DE" w:rsidR="3F279B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of a story, and readers can view related reports for more details. </w:t>
            </w:r>
            <w:r w:rsidRPr="71AF28DE" w:rsidR="3F279B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IN"/>
              </w:rPr>
              <w:t>To create a dashboard in Power BI, you can pin tiles from an existing report, from scratch, from a semantic model, or by duplicating an existing dashboard</w:t>
            </w:r>
            <w:r w:rsidRPr="71AF28DE" w:rsidR="3F279B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32"/>
                <w:szCs w:val="32"/>
                <w:u w:val="none"/>
                <w:lang w:val="en-IN"/>
              </w:rPr>
              <w:t xml:space="preserve">. </w:t>
            </w:r>
            <w:r w:rsidRPr="71AF28DE" w:rsidR="3F279B6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2"/>
                <w:szCs w:val="32"/>
                <w:u w:val="none"/>
                <w:lang w:val="en-IN"/>
              </w:rPr>
              <w:t>You can pin visuals from a report to a new or existing dashboard in Power BI service.</w:t>
            </w:r>
          </w:p>
          <w:p w:rsidR="00204FA3" w:rsidP="002B4F68" w:rsidRDefault="00204FA3" w14:paraId="76AA9453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55075A" w:rsidTr="71AF28DE" w14:paraId="5BDC0423" w14:textId="77777777">
        <w:trPr>
          <w:trHeight w:val="359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55075A" w:rsidP="00D27CD9" w:rsidRDefault="0055075A" w14:paraId="7FEDAB92" w14:textId="16BFC6CB"/>
        </w:tc>
      </w:tr>
      <w:tr w:rsidRPr="0055075A" w:rsidR="0055075A" w:rsidTr="71AF28DE" w14:paraId="2C50E5BD" w14:textId="77777777">
        <w:trPr>
          <w:trHeight w:val="359"/>
        </w:trPr>
        <w:tc>
          <w:tcPr>
            <w:tcW w:w="11144" w:type="dxa"/>
            <w:gridSpan w:val="4"/>
            <w:tcBorders>
              <w:top w:val="nil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FCC00"/>
            <w:tcMar/>
            <w:vAlign w:val="center"/>
          </w:tcPr>
          <w:p w:rsidRPr="00863CC5" w:rsidR="00882736" w:rsidP="00815E6D" w:rsidRDefault="003776BA" w14:paraId="2297958C" w14:textId="3475C6AE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What </w:t>
            </w:r>
            <w:r w:rsidR="009636F9">
              <w:rPr>
                <w:b/>
                <w:bCs/>
                <w:sz w:val="28"/>
                <w:szCs w:val="28"/>
              </w:rPr>
              <w:t>is the difference between report and dashboard in Power BI</w:t>
            </w:r>
            <w:r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71AF28DE" w14:paraId="75C182B4" w14:textId="77777777">
        <w:trPr>
          <w:trHeight w:val="260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55075A" w:rsidR="009A188D" w:rsidP="00D27CD9" w:rsidRDefault="009A188D" w14:paraId="368A613F" w14:textId="7443E300">
            <w:pPr>
              <w:rPr>
                <w:sz w:val="20"/>
                <w:szCs w:val="20"/>
              </w:rPr>
            </w:pPr>
          </w:p>
        </w:tc>
      </w:tr>
      <w:tr w:rsidRPr="0055075A" w:rsidR="00204FA3" w:rsidTr="71AF28DE" w14:paraId="273AEBFC" w14:textId="77777777">
        <w:trPr>
          <w:trHeight w:val="3537"/>
        </w:trPr>
        <w:tc>
          <w:tcPr>
            <w:tcW w:w="1114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71AF28DE" w:rsidRDefault="00204FA3" w14:paraId="7C7B8CCE" w14:textId="4457F412">
            <w:pPr>
              <w:rPr>
                <w:sz w:val="28"/>
                <w:szCs w:val="28"/>
              </w:rPr>
            </w:pPr>
          </w:p>
          <w:p w:rsidR="00204FA3" w:rsidP="71AF28DE" w:rsidRDefault="00204FA3" w14:paraId="18941347" w14:textId="4A008E7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vertAlign w:val="superscript"/>
                <w:lang w:val="en-IN"/>
              </w:rPr>
            </w:pPr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A </w:t>
            </w:r>
            <w:r w:rsidRPr="71AF28DE" w:rsidR="4E9CC4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Power BI report</w:t>
            </w:r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is a detailed presentation of data that provides insights into a semantic model. It can have multiple pages full of visuals.</w:t>
            </w:r>
          </w:p>
          <w:p w:rsidR="00204FA3" w:rsidP="00D27CD9" w:rsidRDefault="00204FA3" w14:paraId="52F6B6F1" w14:textId="3DFFADD5">
            <w:pPr/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On the other hand, a </w:t>
            </w:r>
            <w:r w:rsidRPr="71AF28DE" w:rsidR="4E9CC4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Power BI dashboard</w:t>
            </w:r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is a single page that uses visualizations to tell a story and highlights the most </w:t>
            </w:r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important elements</w:t>
            </w:r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 xml:space="preserve"> of a story. Readers can view related reports for more details.</w:t>
            </w:r>
          </w:p>
          <w:p w:rsidR="00204FA3" w:rsidP="00D27CD9" w:rsidRDefault="00204FA3" w14:paraId="1275FE15" w14:textId="1DCCD12A">
            <w:pPr/>
            <w:r w:rsidRPr="71AF28DE" w:rsidR="4E9CC4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IN"/>
              </w:rPr>
              <w:t>In summary, the key differences between a report and a dashboard in Power BI are:</w:t>
            </w:r>
          </w:p>
          <w:tbl>
            <w:tblPr>
              <w:tblStyle w:val="TableNormal"/>
              <w:tblW w:w="0" w:type="auto"/>
              <w:tblBorders>
                <w:top w:val="single" w:color="C4C7C5" w:sz="6"/>
                <w:left w:val="single" w:color="C4C7C5" w:sz="6"/>
                <w:bottom w:val="single" w:color="C4C7C5" w:sz="6"/>
                <w:right w:val="single" w:color="C4C7C5" w:sz="6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5471"/>
              <w:gridCol w:w="5471"/>
            </w:tblGrid>
            <w:tr w:rsidR="71AF28DE" w:rsidTr="71AF28DE" w14:paraId="66D3C4C0">
              <w:trPr>
                <w:trHeight w:val="300"/>
              </w:trPr>
              <w:tc>
                <w:tcPr>
                  <w:tcW w:w="5471" w:type="dxa"/>
                  <w:tcMar>
                    <w:top w:w="270" w:type="dxa"/>
                    <w:left w:w="240" w:type="dxa"/>
                    <w:bottom w:w="270" w:type="dxa"/>
                    <w:right w:w="240" w:type="dxa"/>
                  </w:tcMar>
                  <w:vAlign w:val="center"/>
                </w:tcPr>
                <w:p w:rsidR="71AF28DE" w:rsidP="71AF28DE" w:rsidRDefault="71AF28DE" w14:paraId="444A5B9F" w14:textId="3B0EBC3C">
                  <w:pPr>
                    <w:spacing w:before="0" w:beforeAutospacing="off" w:after="0" w:afterAutospacing="off"/>
                    <w:jc w:val="left"/>
                  </w:pPr>
                  <w:r w:rsidRPr="71AF28DE" w:rsidR="71AF28DE">
                    <w:rPr>
                      <w:b w:val="1"/>
                      <w:bCs w:val="1"/>
                      <w:sz w:val="24"/>
                      <w:szCs w:val="24"/>
                    </w:rPr>
                    <w:t>Report</w:t>
                  </w:r>
                </w:p>
              </w:tc>
              <w:tc>
                <w:tcPr>
                  <w:tcW w:w="5471" w:type="dxa"/>
                  <w:tcMar>
                    <w:top w:w="270" w:type="dxa"/>
                    <w:left w:w="240" w:type="dxa"/>
                    <w:bottom w:w="270" w:type="dxa"/>
                    <w:right w:w="240" w:type="dxa"/>
                  </w:tcMar>
                  <w:vAlign w:val="center"/>
                </w:tcPr>
                <w:p w:rsidR="71AF28DE" w:rsidP="71AF28DE" w:rsidRDefault="71AF28DE" w14:paraId="24A34F8E" w14:textId="74BDF878">
                  <w:pPr>
                    <w:spacing w:before="0" w:beforeAutospacing="off" w:after="0" w:afterAutospacing="off"/>
                    <w:jc w:val="left"/>
                  </w:pPr>
                  <w:r w:rsidRPr="71AF28DE" w:rsidR="71AF28DE">
                    <w:rPr>
                      <w:b w:val="1"/>
                      <w:bCs w:val="1"/>
                      <w:sz w:val="24"/>
                      <w:szCs w:val="24"/>
                    </w:rPr>
                    <w:t>Dashboard</w:t>
                  </w:r>
                </w:p>
              </w:tc>
            </w:tr>
            <w:tr w:rsidR="71AF28DE" w:rsidTr="71AF28DE" w14:paraId="04705DFF">
              <w:trPr>
                <w:trHeight w:val="300"/>
              </w:trPr>
              <w:tc>
                <w:tcPr>
                  <w:tcW w:w="5471" w:type="dxa"/>
                  <w:tcBorders>
                    <w:top w:val="single" w:color="C4C7C5" w:sz="6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</w:tcPr>
                <w:p w:rsidR="71AF28DE" w:rsidP="71AF28DE" w:rsidRDefault="71AF28DE" w14:paraId="0977C032" w14:textId="39CDA9CB">
                  <w:pPr>
                    <w:spacing w:before="0" w:beforeAutospacing="off" w:after="0" w:afterAutospacing="off"/>
                  </w:pPr>
                  <w:r w:rsidRPr="71AF28DE" w:rsidR="71AF28DE">
                    <w:rPr>
                      <w:sz w:val="24"/>
                      <w:szCs w:val="24"/>
                    </w:rPr>
                    <w:t>Detailed presentation of data</w:t>
                  </w:r>
                </w:p>
              </w:tc>
              <w:tc>
                <w:tcPr>
                  <w:tcW w:w="5471" w:type="dxa"/>
                  <w:tcBorders>
                    <w:top w:val="single" w:color="C4C7C5" w:sz="6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</w:tcPr>
                <w:p w:rsidR="71AF28DE" w:rsidP="71AF28DE" w:rsidRDefault="71AF28DE" w14:paraId="766B5F17" w14:textId="74BA6B82">
                  <w:pPr>
                    <w:spacing w:before="0" w:beforeAutospacing="off" w:after="0" w:afterAutospacing="off"/>
                  </w:pPr>
                  <w:r w:rsidRPr="71AF28DE" w:rsidR="71AF28DE">
                    <w:rPr>
                      <w:sz w:val="24"/>
                      <w:szCs w:val="24"/>
                    </w:rPr>
                    <w:t>Single page that uses visualizations to tell a story</w:t>
                  </w:r>
                </w:p>
              </w:tc>
            </w:tr>
            <w:tr w:rsidR="71AF28DE" w:rsidTr="71AF28DE" w14:paraId="511D2167">
              <w:trPr>
                <w:trHeight w:val="300"/>
              </w:trPr>
              <w:tc>
                <w:tcPr>
                  <w:tcW w:w="5471" w:type="dxa"/>
                  <w:tcBorders>
                    <w:top w:val="single" w:color="C4C7C5" w:sz="6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</w:tcPr>
                <w:p w:rsidR="71AF28DE" w:rsidP="71AF28DE" w:rsidRDefault="71AF28DE" w14:paraId="5BAAA3F5" w14:textId="3755710E">
                  <w:pPr>
                    <w:spacing w:before="0" w:beforeAutospacing="off" w:after="0" w:afterAutospacing="off"/>
                  </w:pPr>
                  <w:r w:rsidRPr="71AF28DE" w:rsidR="71AF28DE">
                    <w:rPr>
                      <w:sz w:val="24"/>
                      <w:szCs w:val="24"/>
                    </w:rPr>
                    <w:t>Can have multiple pages full of visuals</w:t>
                  </w:r>
                </w:p>
              </w:tc>
              <w:tc>
                <w:tcPr>
                  <w:tcW w:w="5471" w:type="dxa"/>
                  <w:tcBorders>
                    <w:top w:val="single" w:color="C4C7C5" w:sz="6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</w:tcPr>
                <w:p w:rsidR="71AF28DE" w:rsidP="71AF28DE" w:rsidRDefault="71AF28DE" w14:paraId="55B111E5" w14:textId="2AC407A5">
                  <w:pPr>
                    <w:spacing w:before="0" w:beforeAutospacing="off" w:after="0" w:afterAutospacing="off"/>
                  </w:pPr>
                  <w:r w:rsidRPr="71AF28DE" w:rsidR="71AF28DE">
                    <w:rPr>
                      <w:sz w:val="24"/>
                      <w:szCs w:val="24"/>
                    </w:rPr>
                    <w:t>Highlights the most important elements of a story</w:t>
                  </w:r>
                </w:p>
              </w:tc>
            </w:tr>
            <w:tr w:rsidR="71AF28DE" w:rsidTr="71AF28DE" w14:paraId="7286E04F">
              <w:trPr>
                <w:trHeight w:val="300"/>
              </w:trPr>
              <w:tc>
                <w:tcPr>
                  <w:tcW w:w="5471" w:type="dxa"/>
                  <w:tcBorders>
                    <w:top w:val="single" w:color="C4C7C5" w:sz="6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</w:tcPr>
                <w:p w:rsidR="71AF28DE" w:rsidP="71AF28DE" w:rsidRDefault="71AF28DE" w14:paraId="78CAE471" w14:textId="0844DF97">
                  <w:pPr>
                    <w:spacing w:before="0" w:beforeAutospacing="off" w:after="0" w:afterAutospacing="off"/>
                  </w:pPr>
                  <w:r w:rsidRPr="71AF28DE" w:rsidR="71AF28DE">
                    <w:rPr>
                      <w:sz w:val="24"/>
                      <w:szCs w:val="24"/>
                    </w:rPr>
                    <w:t>Provides insights into a semantic model</w:t>
                  </w:r>
                </w:p>
              </w:tc>
              <w:tc>
                <w:tcPr>
                  <w:tcW w:w="5471" w:type="dxa"/>
                  <w:tcBorders>
                    <w:top w:val="single" w:color="C4C7C5" w:sz="6"/>
                  </w:tcBorders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</w:tcPr>
                <w:p w:rsidR="71AF28DE" w:rsidP="71AF28DE" w:rsidRDefault="71AF28DE" w14:paraId="05C476AA" w14:textId="0F46BFBC">
                  <w:pPr>
                    <w:spacing w:before="0" w:beforeAutospacing="off" w:after="0" w:afterAutospacing="off"/>
                  </w:pPr>
                  <w:r w:rsidRPr="71AF28DE" w:rsidR="71AF28DE">
                    <w:rPr>
                      <w:sz w:val="24"/>
                      <w:szCs w:val="24"/>
                    </w:rPr>
                    <w:t>Readers can view related reports for more details</w:t>
                  </w:r>
                </w:p>
              </w:tc>
            </w:tr>
          </w:tbl>
          <w:p w:rsidR="00204FA3" w:rsidP="71AF28DE" w:rsidRDefault="00204FA3" w14:paraId="1FFF7BBE" w14:textId="458DAFCC">
            <w:pPr>
              <w:pStyle w:val="Normal"/>
              <w:rPr>
                <w:sz w:val="28"/>
                <w:szCs w:val="28"/>
              </w:rPr>
            </w:pPr>
          </w:p>
        </w:tc>
      </w:tr>
      <w:tr w:rsidRPr="00863CC5" w:rsidR="003776BA" w:rsidTr="71AF28DE" w14:paraId="35BB0E7A" w14:textId="77777777">
        <w:trPr>
          <w:trHeight w:val="359"/>
        </w:trPr>
        <w:tc>
          <w:tcPr>
            <w:tcW w:w="11144" w:type="dxa"/>
            <w:gridSpan w:val="4"/>
            <w:shd w:val="clear" w:color="auto" w:fill="FFCC00"/>
            <w:tcMar/>
          </w:tcPr>
          <w:p w:rsidRPr="003776BA" w:rsidR="003776BA" w:rsidP="00932C67" w:rsidRDefault="009636F9" w14:paraId="341571C9" w14:textId="18E66E2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a Report as given below in Power BI.</w:t>
            </w:r>
          </w:p>
        </w:tc>
      </w:tr>
      <w:tr w:rsidRPr="0055075A" w:rsidR="003776BA" w:rsidTr="71AF28DE" w14:paraId="4DC52409" w14:textId="77777777">
        <w:trPr>
          <w:trHeight w:val="260"/>
        </w:trPr>
        <w:tc>
          <w:tcPr>
            <w:tcW w:w="11144" w:type="dxa"/>
            <w:gridSpan w:val="4"/>
            <w:tcMar/>
          </w:tcPr>
          <w:p w:rsidRPr="003776BA" w:rsidR="003776BA" w:rsidP="00932C67" w:rsidRDefault="003776BA" w14:paraId="64272BB8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776BA" w:rsidTr="71AF28DE" w14:paraId="01205ABF" w14:textId="77777777">
        <w:trPr>
          <w:trHeight w:val="3537"/>
        </w:trPr>
        <w:tc>
          <w:tcPr>
            <w:tcW w:w="11144" w:type="dxa"/>
            <w:gridSpan w:val="4"/>
            <w:tcMar/>
          </w:tcPr>
          <w:p w:rsidR="003776BA" w:rsidP="5281C8DA" w:rsidRDefault="003776BA" w14:paraId="1D7D5D3D" w14:textId="7DC55DA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5281C8DA" w:rsidR="414596C8">
              <w:rPr>
                <w:sz w:val="28"/>
                <w:szCs w:val="28"/>
              </w:rPr>
              <w:t>Download Exc</w:t>
            </w:r>
            <w:r w:rsidRPr="5281C8DA" w:rsidR="50C027AE">
              <w:rPr>
                <w:sz w:val="28"/>
                <w:szCs w:val="28"/>
              </w:rPr>
              <w:t>el file.</w:t>
            </w:r>
          </w:p>
          <w:p w:rsidR="003776BA" w:rsidP="5281C8DA" w:rsidRDefault="003776BA" w14:paraId="762988F4" w14:textId="51D262B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0C027AE">
              <w:drawing>
                <wp:inline wp14:editId="751E15DC" wp14:anchorId="53A598B4">
                  <wp:extent cx="1838325" cy="1685131"/>
                  <wp:effectExtent l="0" t="0" r="0" b="0"/>
                  <wp:docPr id="21159282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8bde2d2181d45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68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3A305373" w14:textId="2698067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8"/>
                <w:szCs w:val="28"/>
              </w:rPr>
            </w:pPr>
          </w:p>
          <w:p w:rsidR="003776BA" w:rsidP="5281C8DA" w:rsidRDefault="003776BA" w14:paraId="3554301E" w14:textId="1CFCB8D3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</w:rPr>
            </w:pPr>
            <w:r w:rsidRPr="71AF28DE" w:rsidR="42C22B51">
              <w:rPr>
                <w:sz w:val="28"/>
                <w:szCs w:val="28"/>
              </w:rPr>
              <w:t>Open Power BI</w:t>
            </w:r>
            <w:r w:rsidRPr="71AF28DE" w:rsidR="5D0919A8">
              <w:rPr>
                <w:sz w:val="28"/>
                <w:szCs w:val="28"/>
              </w:rPr>
              <w:t xml:space="preserve"> &gt; Get Data &gt; Excel workbook</w:t>
            </w:r>
          </w:p>
          <w:p w:rsidR="5D0919A8" w:rsidP="71AF28DE" w:rsidRDefault="5D0919A8" w14:paraId="341600F1" w14:textId="181C344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D0919A8">
              <w:drawing>
                <wp:inline wp14:editId="323DC775" wp14:anchorId="3CE03387">
                  <wp:extent cx="1981558" cy="2069954"/>
                  <wp:effectExtent l="0" t="0" r="0" b="0"/>
                  <wp:docPr id="2188701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f2cc3a0b4748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558" cy="2069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AF28DE" w:rsidP="71AF28DE" w:rsidRDefault="71AF28DE" w14:paraId="072A8B5B" w14:textId="1225CD5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6C7009D9" w:rsidP="71AF28DE" w:rsidRDefault="6C7009D9" w14:paraId="6850C596" w14:textId="39BA6E8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</w:rPr>
            </w:pPr>
            <w:r w:rsidRPr="71AF28DE" w:rsidR="6C7009D9">
              <w:rPr>
                <w:sz w:val="28"/>
                <w:szCs w:val="28"/>
              </w:rPr>
              <w:t xml:space="preserve">Choose Excel Sheet &gt; Tick the Orders &gt; Transform Data &gt; Change the data type to date of </w:t>
            </w:r>
            <w:r w:rsidRPr="71AF28DE" w:rsidR="6C7009D9">
              <w:rPr>
                <w:b w:val="1"/>
                <w:bCs w:val="1"/>
                <w:sz w:val="28"/>
                <w:szCs w:val="28"/>
              </w:rPr>
              <w:t>Order</w:t>
            </w:r>
            <w:r w:rsidRPr="71AF28DE" w:rsidR="5A44AAF1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1AF28DE" w:rsidR="6C7009D9">
              <w:rPr>
                <w:b w:val="1"/>
                <w:bCs w:val="1"/>
                <w:sz w:val="28"/>
                <w:szCs w:val="28"/>
              </w:rPr>
              <w:t>Date</w:t>
            </w:r>
            <w:r w:rsidRPr="71AF28DE" w:rsidR="6C7009D9">
              <w:rPr>
                <w:b w:val="0"/>
                <w:bCs w:val="0"/>
                <w:sz w:val="28"/>
                <w:szCs w:val="28"/>
              </w:rPr>
              <w:t xml:space="preserve"> &amp; </w:t>
            </w:r>
            <w:r w:rsidRPr="71AF28DE" w:rsidR="6C7009D9">
              <w:rPr>
                <w:b w:val="1"/>
                <w:bCs w:val="1"/>
                <w:sz w:val="28"/>
                <w:szCs w:val="28"/>
              </w:rPr>
              <w:t>Ship</w:t>
            </w:r>
            <w:r w:rsidRPr="71AF28DE" w:rsidR="45BF28DB">
              <w:rPr>
                <w:b w:val="1"/>
                <w:bCs w:val="1"/>
                <w:sz w:val="28"/>
                <w:szCs w:val="28"/>
              </w:rPr>
              <w:t xml:space="preserve"> D</w:t>
            </w:r>
            <w:r w:rsidRPr="71AF28DE" w:rsidR="6C7009D9">
              <w:rPr>
                <w:b w:val="1"/>
                <w:bCs w:val="1"/>
                <w:sz w:val="28"/>
                <w:szCs w:val="28"/>
              </w:rPr>
              <w:t>ate</w:t>
            </w:r>
            <w:r w:rsidRPr="71AF28DE" w:rsidR="6C7009D9">
              <w:rPr>
                <w:b w:val="0"/>
                <w:bCs w:val="0"/>
                <w:sz w:val="28"/>
                <w:szCs w:val="28"/>
              </w:rPr>
              <w:t xml:space="preserve"> &gt; Replace the Current</w:t>
            </w:r>
          </w:p>
          <w:p w:rsidR="54DF4873" w:rsidP="71AF28DE" w:rsidRDefault="54DF4873" w14:paraId="52C6C9B5" w14:textId="7AEDE9D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4DF4873">
              <w:drawing>
                <wp:inline wp14:editId="4BE15E64" wp14:anchorId="74D3D5BB">
                  <wp:extent cx="3057966" cy="957917"/>
                  <wp:effectExtent l="0" t="0" r="0" b="0"/>
                  <wp:docPr id="13751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ac2db294534ab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66" cy="9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6EA8AAA" w:rsidP="71AF28DE" w:rsidRDefault="26EA8AAA" w14:paraId="19C09F9A" w14:textId="5BD7B5A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</w:rPr>
            </w:pPr>
            <w:r w:rsidRPr="71AF28DE" w:rsidR="26EA8AAA">
              <w:rPr>
                <w:sz w:val="28"/>
                <w:szCs w:val="28"/>
              </w:rPr>
              <w:t>Close Power Query Editor &gt; Apply the Changes</w:t>
            </w:r>
          </w:p>
          <w:p w:rsidR="26EA8AAA" w:rsidP="71AF28DE" w:rsidRDefault="26EA8AAA" w14:paraId="4369AC18" w14:textId="6505CEF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6EA8AAA">
              <w:drawing>
                <wp:inline wp14:editId="24F0FE44" wp14:anchorId="200F5718">
                  <wp:extent cx="3410579" cy="1355579"/>
                  <wp:effectExtent l="0" t="0" r="0" b="0"/>
                  <wp:docPr id="7840976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3b412816944b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79" cy="1355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AF28DE" w:rsidP="71AF28DE" w:rsidRDefault="71AF28DE" w14:paraId="647C0D09" w14:textId="6F4C123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E586F64" w:rsidP="71AF28DE" w:rsidRDefault="0E586F64" w14:paraId="7C8FF384" w14:textId="0A491147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</w:rPr>
            </w:pPr>
            <w:r w:rsidRPr="71AF28DE" w:rsidR="0E586F64">
              <w:rPr>
                <w:sz w:val="28"/>
                <w:szCs w:val="28"/>
              </w:rPr>
              <w:t>Format your Report Page &gt; Canvas Background &gt; Change the Background Color</w:t>
            </w:r>
          </w:p>
          <w:p w:rsidR="0E586F64" w:rsidP="71AF28DE" w:rsidRDefault="0E586F64" w14:paraId="3F4CA710" w14:textId="35D2449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E586F64">
              <w:drawing>
                <wp:inline wp14:editId="5ED7AEC8" wp14:anchorId="53FEF7C4">
                  <wp:extent cx="1238503" cy="2190194"/>
                  <wp:effectExtent l="0" t="0" r="0" b="0"/>
                  <wp:docPr id="443767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e436cc8bf724a3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3" cy="219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AF28DE" w:rsidP="71AF28DE" w:rsidRDefault="71AF28DE" w14:paraId="011612A9" w14:textId="653D49C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6E2F141E" w:rsidP="71AF28DE" w:rsidRDefault="6E2F141E" w14:paraId="1DC66FB4" w14:textId="71F44C48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i w:val="1"/>
                <w:iCs w:val="1"/>
                <w:sz w:val="28"/>
                <w:szCs w:val="28"/>
              </w:rPr>
            </w:pPr>
            <w:r w:rsidRPr="71AF28DE" w:rsidR="6E2F141E">
              <w:rPr>
                <w:sz w:val="28"/>
                <w:szCs w:val="28"/>
              </w:rPr>
              <w:t>Double Click Donut Chart (Profit + Region, Profit + Segment, Profit + Category)</w:t>
            </w:r>
            <w:r w:rsidRPr="71AF28DE" w:rsidR="479F2275">
              <w:rPr>
                <w:sz w:val="28"/>
                <w:szCs w:val="28"/>
              </w:rPr>
              <w:t>. [</w:t>
            </w:r>
            <w:r w:rsidRPr="71AF28DE" w:rsidR="479F2275">
              <w:rPr>
                <w:i w:val="1"/>
                <w:iCs w:val="1"/>
                <w:sz w:val="28"/>
                <w:szCs w:val="28"/>
              </w:rPr>
              <w:t xml:space="preserve">Legend (OFF), </w:t>
            </w:r>
            <w:r w:rsidRPr="71AF28DE" w:rsidR="194B925F">
              <w:rPr>
                <w:i w:val="1"/>
                <w:iCs w:val="1"/>
                <w:sz w:val="28"/>
                <w:szCs w:val="28"/>
              </w:rPr>
              <w:t>Title styling</w:t>
            </w:r>
            <w:r w:rsidRPr="71AF28DE" w:rsidR="479F2275">
              <w:rPr>
                <w:i w:val="1"/>
                <w:iCs w:val="1"/>
                <w:sz w:val="28"/>
                <w:szCs w:val="28"/>
              </w:rPr>
              <w:t>]</w:t>
            </w:r>
          </w:p>
          <w:p w:rsidR="75CCFE47" w:rsidP="71AF28DE" w:rsidRDefault="75CCFE47" w14:paraId="33E37502" w14:textId="71FA43C2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5CCFE47">
              <w:drawing>
                <wp:inline wp14:editId="256E9BE9" wp14:anchorId="6CD0CE2C">
                  <wp:extent cx="1200944" cy="3238500"/>
                  <wp:effectExtent l="0" t="0" r="0" b="0"/>
                  <wp:docPr id="8650958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59394f9f724c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944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1AF28DE" w:rsidP="71AF28DE" w:rsidRDefault="71AF28DE" w14:paraId="2B900204" w14:textId="7FE6029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3776BA" w:rsidP="71AF28DE" w:rsidRDefault="003776BA" w14:paraId="0FF442E5" w14:textId="44B836BE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</w:rPr>
            </w:pPr>
            <w:r w:rsidRPr="71AF28DE" w:rsidR="75CCFE47">
              <w:rPr>
                <w:sz w:val="28"/>
                <w:szCs w:val="28"/>
              </w:rPr>
              <w:t>Insert Text Box (For title)</w:t>
            </w:r>
          </w:p>
          <w:p w:rsidR="003776BA" w:rsidP="5281C8DA" w:rsidRDefault="003776BA" w14:paraId="79FB8FD5" w14:textId="7E87A65A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F7C7C9F">
              <w:drawing>
                <wp:inline wp14:editId="76C877FD" wp14:anchorId="6B63894F">
                  <wp:extent cx="3753374" cy="666843"/>
                  <wp:effectExtent l="0" t="0" r="0" b="0"/>
                  <wp:docPr id="12288721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7c085c3cd04cf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3AFC4F89" w14:textId="2419EB5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3776BA" w:rsidP="71AF28DE" w:rsidRDefault="003776BA" w14:paraId="207A03BD" w14:textId="2AAB7612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</w:rPr>
            </w:pPr>
            <w:r w:rsidRPr="71AF28DE" w:rsidR="5F7C7C9F">
              <w:rPr>
                <w:sz w:val="28"/>
                <w:szCs w:val="28"/>
              </w:rPr>
              <w:t>Double Click Stack Bar Chart</w:t>
            </w:r>
            <w:r w:rsidRPr="71AF28DE" w:rsidR="0F9F3352">
              <w:rPr>
                <w:sz w:val="28"/>
                <w:szCs w:val="28"/>
              </w:rPr>
              <w:t>. (</w:t>
            </w:r>
            <w:r w:rsidRPr="71AF28DE" w:rsidR="0F9F3352">
              <w:rPr>
                <w:i w:val="1"/>
                <w:iCs w:val="1"/>
                <w:sz w:val="28"/>
                <w:szCs w:val="28"/>
              </w:rPr>
              <w:t>Sub-category + Profit</w:t>
            </w:r>
            <w:r w:rsidRPr="71AF28DE" w:rsidR="0F9F3352">
              <w:rPr>
                <w:sz w:val="28"/>
                <w:szCs w:val="28"/>
              </w:rPr>
              <w:t>)</w:t>
            </w:r>
          </w:p>
          <w:p w:rsidR="003776BA" w:rsidP="5281C8DA" w:rsidRDefault="003776BA" w14:paraId="5B63BDDB" w14:textId="047A551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3F2F47A">
              <w:drawing>
                <wp:inline wp14:editId="58D3DDA2" wp14:anchorId="62E6179B">
                  <wp:extent cx="2114846" cy="2429214"/>
                  <wp:effectExtent l="0" t="0" r="0" b="0"/>
                  <wp:docPr id="1985431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6962502d9a49a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6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3785821D" w14:textId="5101F619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3776BA" w:rsidP="71AF28DE" w:rsidRDefault="003776BA" w14:paraId="7255B2A6" w14:textId="302EB084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 w:rsidRPr="71AF28DE" w:rsidR="73F2F47A">
              <w:rPr>
                <w:sz w:val="28"/>
                <w:szCs w:val="28"/>
              </w:rPr>
              <w:t xml:space="preserve">Double Click </w:t>
            </w:r>
            <w:r w:rsidRPr="71AF28DE" w:rsidR="2372CD83">
              <w:rPr>
                <w:sz w:val="28"/>
                <w:szCs w:val="28"/>
              </w:rPr>
              <w:t>Line</w:t>
            </w:r>
            <w:r w:rsidRPr="71AF28DE" w:rsidR="73F2F47A">
              <w:rPr>
                <w:sz w:val="28"/>
                <w:szCs w:val="28"/>
              </w:rPr>
              <w:t xml:space="preserve"> Bar Chart. (</w:t>
            </w:r>
            <w:r w:rsidRPr="71AF28DE" w:rsidR="73F2F47A">
              <w:rPr>
                <w:i w:val="1"/>
                <w:iCs w:val="1"/>
                <w:sz w:val="28"/>
                <w:szCs w:val="28"/>
              </w:rPr>
              <w:t>Profit</w:t>
            </w:r>
            <w:r w:rsidRPr="71AF28DE" w:rsidR="4B9001C0">
              <w:rPr>
                <w:i w:val="1"/>
                <w:iCs w:val="1"/>
                <w:sz w:val="28"/>
                <w:szCs w:val="28"/>
              </w:rPr>
              <w:t xml:space="preserve"> + Order Date</w:t>
            </w:r>
            <w:r w:rsidRPr="71AF28DE" w:rsidR="73F2F47A">
              <w:rPr>
                <w:sz w:val="28"/>
                <w:szCs w:val="28"/>
              </w:rPr>
              <w:t>)</w:t>
            </w:r>
            <w:r w:rsidRPr="71AF28DE" w:rsidR="778555E7">
              <w:rPr>
                <w:i w:val="0"/>
                <w:iCs w:val="0"/>
                <w:sz w:val="28"/>
                <w:szCs w:val="28"/>
                <w:u w:val="none"/>
              </w:rPr>
              <w:t xml:space="preserve"> &gt; Expand (Quarters)</w:t>
            </w:r>
          </w:p>
          <w:p w:rsidR="003776BA" w:rsidP="5281C8DA" w:rsidRDefault="003776BA" w14:paraId="5A47BAF6" w14:textId="1B3D973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78555E7">
              <w:drawing>
                <wp:inline wp14:editId="63EEEA0D" wp14:anchorId="3469F3C9">
                  <wp:extent cx="2095792" cy="1886213"/>
                  <wp:effectExtent l="0" t="0" r="0" b="0"/>
                  <wp:docPr id="11172484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32dc616b8444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7F2ACB66" w14:textId="22B36DD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3776BA" w:rsidP="71AF28DE" w:rsidRDefault="003776BA" w14:paraId="1B9DF9EC" w14:textId="066B5E2C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 w:rsidRPr="71AF28DE" w:rsidR="5EEB840F">
              <w:rPr>
                <w:sz w:val="28"/>
                <w:szCs w:val="28"/>
              </w:rPr>
              <w:t xml:space="preserve"> Double Click Cards. (</w:t>
            </w:r>
            <w:r w:rsidRPr="71AF28DE" w:rsidR="29D963E7">
              <w:rPr>
                <w:i w:val="1"/>
                <w:iCs w:val="1"/>
                <w:sz w:val="28"/>
                <w:szCs w:val="28"/>
              </w:rPr>
              <w:t>Sales, Profit, Quantity</w:t>
            </w:r>
            <w:r w:rsidRPr="71AF28DE" w:rsidR="5EEB840F">
              <w:rPr>
                <w:sz w:val="28"/>
                <w:szCs w:val="28"/>
              </w:rPr>
              <w:t>)</w:t>
            </w:r>
          </w:p>
          <w:p w:rsidR="003776BA" w:rsidP="5281C8DA" w:rsidRDefault="003776BA" w14:paraId="3F41E2B2" w14:textId="1B51412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336AA57">
              <w:drawing>
                <wp:inline wp14:editId="2BA1AE1E" wp14:anchorId="461F98DC">
                  <wp:extent cx="3296188" cy="903400"/>
                  <wp:effectExtent l="0" t="0" r="0" b="0"/>
                  <wp:docPr id="9572180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d8ad5a24754f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88" cy="9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722FF953" w14:textId="69A64C51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3776BA" w:rsidP="71AF28DE" w:rsidRDefault="003776BA" w14:paraId="306A9D2D" w14:textId="7899944E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 w:rsidRPr="71AF28DE" w:rsidR="6336AA57">
              <w:rPr>
                <w:sz w:val="28"/>
                <w:szCs w:val="28"/>
              </w:rPr>
              <w:t xml:space="preserve"> Double Click Matrix. (</w:t>
            </w:r>
            <w:r w:rsidRPr="71AF28DE" w:rsidR="6336AA57">
              <w:rPr>
                <w:i w:val="1"/>
                <w:iCs w:val="1"/>
                <w:sz w:val="28"/>
                <w:szCs w:val="28"/>
              </w:rPr>
              <w:t>Sub-category + Region + Sales</w:t>
            </w:r>
            <w:r w:rsidRPr="71AF28DE" w:rsidR="6336AA57">
              <w:rPr>
                <w:sz w:val="28"/>
                <w:szCs w:val="28"/>
              </w:rPr>
              <w:t>)</w:t>
            </w:r>
          </w:p>
          <w:p w:rsidR="003776BA" w:rsidP="5281C8DA" w:rsidRDefault="003776BA" w14:paraId="4695C67E" w14:textId="5B0B807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C5F3583">
              <w:drawing>
                <wp:inline wp14:editId="4970F5E8" wp14:anchorId="23ADDDFF">
                  <wp:extent cx="2705477" cy="3296110"/>
                  <wp:effectExtent l="0" t="0" r="0" b="0"/>
                  <wp:docPr id="20050998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d23f06f1ec4f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7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78755466" w14:textId="18967C1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</w:p>
          <w:p w:rsidR="003776BA" w:rsidP="71AF28DE" w:rsidRDefault="003776BA" w14:paraId="5657BA72" w14:textId="740C9FCF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200" w:afterAutospacing="off" w:line="276" w:lineRule="auto"/>
              <w:ind w:right="0"/>
              <w:jc w:val="left"/>
              <w:rPr>
                <w:sz w:val="28"/>
                <w:szCs w:val="28"/>
                <w:u w:val="single"/>
              </w:rPr>
            </w:pPr>
            <w:r w:rsidRPr="71AF28DE" w:rsidR="0C5F3583">
              <w:rPr>
                <w:sz w:val="28"/>
                <w:szCs w:val="28"/>
              </w:rPr>
              <w:t xml:space="preserve"> Double Click Slicer. (</w:t>
            </w:r>
            <w:r w:rsidRPr="71AF28DE" w:rsidR="0C5F3583">
              <w:rPr>
                <w:i w:val="1"/>
                <w:iCs w:val="1"/>
                <w:sz w:val="28"/>
                <w:szCs w:val="28"/>
              </w:rPr>
              <w:t>State</w:t>
            </w:r>
            <w:r w:rsidRPr="71AF28DE" w:rsidR="0C5F3583">
              <w:rPr>
                <w:sz w:val="28"/>
                <w:szCs w:val="28"/>
              </w:rPr>
              <w:t>)</w:t>
            </w:r>
          </w:p>
          <w:p w:rsidR="003776BA" w:rsidP="5281C8DA" w:rsidRDefault="003776BA" w14:paraId="401E6FB7" w14:textId="458BC401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66442D74">
              <w:drawing>
                <wp:inline wp14:editId="1560E7C7" wp14:anchorId="46AB3A4D">
                  <wp:extent cx="2010056" cy="3334216"/>
                  <wp:effectExtent l="0" t="0" r="0" b="0"/>
                  <wp:docPr id="8620458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17edca0c4a4a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33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76BA" w:rsidP="5281C8DA" w:rsidRDefault="003776BA" w14:paraId="1F044038" w14:textId="6344E54D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8"/>
                <w:szCs w:val="28"/>
                <w:u w:val="none"/>
              </w:rPr>
            </w:pPr>
          </w:p>
        </w:tc>
      </w:tr>
      <w:tr w:rsidRPr="00863CC5" w:rsidR="009636F9" w:rsidTr="71AF28DE" w14:paraId="5B3EF5F6" w14:textId="77777777">
        <w:trPr>
          <w:trHeight w:val="359"/>
        </w:trPr>
        <w:tc>
          <w:tcPr>
            <w:tcW w:w="11144" w:type="dxa"/>
            <w:gridSpan w:val="4"/>
            <w:shd w:val="clear" w:color="auto" w:fill="FFCC00"/>
            <w:tcMar/>
          </w:tcPr>
          <w:p w:rsidRPr="003776BA" w:rsidR="009636F9" w:rsidP="007D5C87" w:rsidRDefault="009636F9" w14:paraId="7605E569" w14:textId="62462CA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Create a </w:t>
            </w:r>
            <w:r>
              <w:rPr>
                <w:b/>
                <w:bCs/>
                <w:sz w:val="28"/>
                <w:szCs w:val="28"/>
              </w:rPr>
              <w:t>Dashboard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from the report created above</w:t>
            </w:r>
            <w:r>
              <w:rPr>
                <w:b/>
                <w:bCs/>
                <w:sz w:val="28"/>
                <w:szCs w:val="28"/>
              </w:rPr>
              <w:t xml:space="preserve"> in Power BI.</w:t>
            </w:r>
          </w:p>
        </w:tc>
      </w:tr>
      <w:tr w:rsidRPr="0055075A" w:rsidR="009636F9" w:rsidTr="71AF28DE" w14:paraId="4B85EDEC" w14:textId="77777777">
        <w:trPr>
          <w:trHeight w:val="260"/>
        </w:trPr>
        <w:tc>
          <w:tcPr>
            <w:tcW w:w="11144" w:type="dxa"/>
            <w:gridSpan w:val="4"/>
            <w:tcMar/>
          </w:tcPr>
          <w:p w:rsidRPr="003776BA" w:rsidR="009636F9" w:rsidP="007D5C87" w:rsidRDefault="009636F9" w14:paraId="196ED249" w14:textId="777777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9636F9" w:rsidTr="71AF28DE" w14:paraId="20AC4333" w14:textId="77777777">
        <w:trPr>
          <w:trHeight w:val="3537"/>
        </w:trPr>
        <w:tc>
          <w:tcPr>
            <w:tcW w:w="11144" w:type="dxa"/>
            <w:gridSpan w:val="4"/>
            <w:tcMar/>
          </w:tcPr>
          <w:p w:rsidR="009636F9" w:rsidP="71AF28DE" w:rsidRDefault="009636F9" w14:paraId="5ADF43C4" w14:textId="3A52B2CB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71AF28DE" w:rsidR="394DA567">
              <w:rPr>
                <w:sz w:val="28"/>
                <w:szCs w:val="28"/>
              </w:rPr>
              <w:t>Publish</w:t>
            </w:r>
            <w:r w:rsidRPr="71AF28DE" w:rsidR="280B9BFC">
              <w:rPr>
                <w:sz w:val="28"/>
                <w:szCs w:val="28"/>
              </w:rPr>
              <w:t xml:space="preserve"> &gt; Save &gt; Rename &gt; My Workspace</w:t>
            </w:r>
          </w:p>
          <w:p w:rsidR="009636F9" w:rsidP="71AF28DE" w:rsidRDefault="009636F9" w14:paraId="352BAA83" w14:textId="7F61A9F8">
            <w:pPr>
              <w:pStyle w:val="Normal"/>
              <w:ind w:left="0"/>
            </w:pPr>
            <w:r w:rsidR="280B9BFC">
              <w:drawing>
                <wp:inline wp14:editId="13B299BF" wp14:anchorId="575F3C8C">
                  <wp:extent cx="4572000" cy="1228725"/>
                  <wp:effectExtent l="0" t="0" r="0" b="0"/>
                  <wp:docPr id="18194296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3ae6447f2545b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6F9" w:rsidP="71AF28DE" w:rsidRDefault="009636F9" w14:paraId="29C908EC" w14:textId="5B9563A6">
            <w:pPr>
              <w:pStyle w:val="Normal"/>
              <w:ind w:left="0"/>
            </w:pPr>
          </w:p>
          <w:p w:rsidR="009636F9" w:rsidP="71AF28DE" w:rsidRDefault="009636F9" w14:paraId="1CD47D90" w14:textId="170F19A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71AF28DE" w:rsidR="1006189D">
              <w:rPr>
                <w:sz w:val="28"/>
                <w:szCs w:val="28"/>
              </w:rPr>
              <w:t xml:space="preserve">Pin to Dashboard &gt; Go </w:t>
            </w:r>
            <w:r w:rsidRPr="71AF28DE" w:rsidR="1006189D">
              <w:rPr>
                <w:sz w:val="28"/>
                <w:szCs w:val="28"/>
              </w:rPr>
              <w:t>To</w:t>
            </w:r>
            <w:r w:rsidRPr="71AF28DE" w:rsidR="1006189D">
              <w:rPr>
                <w:sz w:val="28"/>
                <w:szCs w:val="28"/>
              </w:rPr>
              <w:t xml:space="preserve"> Dashboard</w:t>
            </w:r>
          </w:p>
          <w:p w:rsidR="009636F9" w:rsidP="71AF28DE" w:rsidRDefault="009636F9" w14:paraId="31803C37" w14:textId="24733694">
            <w:pPr>
              <w:pStyle w:val="Normal"/>
              <w:ind w:left="0"/>
            </w:pPr>
            <w:r w:rsidR="1006189D">
              <w:drawing>
                <wp:inline wp14:editId="387E07E2" wp14:anchorId="2FA081C2">
                  <wp:extent cx="4572000" cy="2266950"/>
                  <wp:effectExtent l="0" t="0" r="0" b="0"/>
                  <wp:docPr id="6553866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5a7ea45cfb34d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6F9" w:rsidP="71AF28DE" w:rsidRDefault="009636F9" w14:paraId="6C05416F" w14:textId="632AC92A">
            <w:pPr>
              <w:pStyle w:val="Normal"/>
              <w:ind w:left="0"/>
              <w:rPr>
                <w:sz w:val="28"/>
                <w:szCs w:val="28"/>
              </w:rPr>
            </w:pPr>
          </w:p>
        </w:tc>
      </w:tr>
    </w:tbl>
    <w:p w:rsidRPr="0055075A" w:rsidR="009636F9" w:rsidP="009636F9" w:rsidRDefault="009636F9" w14:paraId="0B9AC962" w14:textId="77777777">
      <w:pPr>
        <w:tabs>
          <w:tab w:val="left" w:pos="9675"/>
        </w:tabs>
      </w:pP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B85828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828" w:rsidP="0040472D" w:rsidRDefault="00B85828" w14:paraId="080FE65A" w14:textId="77777777">
      <w:pPr>
        <w:spacing w:after="0" w:line="240" w:lineRule="auto"/>
      </w:pPr>
      <w:r>
        <w:separator/>
      </w:r>
    </w:p>
  </w:endnote>
  <w:endnote w:type="continuationSeparator" w:id="0">
    <w:p w:rsidR="00B85828" w:rsidP="0040472D" w:rsidRDefault="00B85828" w14:paraId="00C9FD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828" w:rsidP="0040472D" w:rsidRDefault="00B85828" w14:paraId="457C8C7C" w14:textId="77777777">
      <w:pPr>
        <w:spacing w:after="0" w:line="240" w:lineRule="auto"/>
      </w:pPr>
      <w:r>
        <w:separator/>
      </w:r>
    </w:p>
  </w:footnote>
  <w:footnote w:type="continuationSeparator" w:id="0">
    <w:p w:rsidR="00B85828" w:rsidP="0040472D" w:rsidRDefault="00B85828" w14:paraId="1419CE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1cf7d1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eb3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3">
    <w:abstractNumId w:val="2"/>
  </w:num>
  <w:num w:numId="2">
    <w:abstractNumId w:val="1"/>
  </w:num>
  <w:num w:numId="1" w16cid:durableId="162275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A040E"/>
    <w:rsid w:val="000C2B4E"/>
    <w:rsid w:val="000C2B8A"/>
    <w:rsid w:val="000E4CC7"/>
    <w:rsid w:val="000E7C6A"/>
    <w:rsid w:val="000F2E1F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169CE"/>
    <w:rsid w:val="00326BA3"/>
    <w:rsid w:val="00354F94"/>
    <w:rsid w:val="0036554E"/>
    <w:rsid w:val="003776BA"/>
    <w:rsid w:val="0037A0D5"/>
    <w:rsid w:val="00380748"/>
    <w:rsid w:val="00386834"/>
    <w:rsid w:val="003F7D69"/>
    <w:rsid w:val="0040472D"/>
    <w:rsid w:val="004137E8"/>
    <w:rsid w:val="00472F2E"/>
    <w:rsid w:val="00495576"/>
    <w:rsid w:val="004A1612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0042B"/>
    <w:rsid w:val="007B045F"/>
    <w:rsid w:val="007D44B7"/>
    <w:rsid w:val="007E3A14"/>
    <w:rsid w:val="00804687"/>
    <w:rsid w:val="00815E6D"/>
    <w:rsid w:val="008207BB"/>
    <w:rsid w:val="00845C43"/>
    <w:rsid w:val="00863CC5"/>
    <w:rsid w:val="008815D9"/>
    <w:rsid w:val="00882736"/>
    <w:rsid w:val="008B2F18"/>
    <w:rsid w:val="008B49B1"/>
    <w:rsid w:val="00952481"/>
    <w:rsid w:val="009636F9"/>
    <w:rsid w:val="00985D04"/>
    <w:rsid w:val="009A188D"/>
    <w:rsid w:val="00A13CC0"/>
    <w:rsid w:val="00A3665F"/>
    <w:rsid w:val="00A5759F"/>
    <w:rsid w:val="00A8271F"/>
    <w:rsid w:val="00AC32EF"/>
    <w:rsid w:val="00B774B5"/>
    <w:rsid w:val="00B85828"/>
    <w:rsid w:val="00B9115B"/>
    <w:rsid w:val="00BA5E70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E252AA"/>
    <w:rsid w:val="00E86374"/>
    <w:rsid w:val="00E86C1E"/>
    <w:rsid w:val="00E8C5E6"/>
    <w:rsid w:val="00F00B6F"/>
    <w:rsid w:val="00F17E34"/>
    <w:rsid w:val="00F2242D"/>
    <w:rsid w:val="00F4067B"/>
    <w:rsid w:val="00F60072"/>
    <w:rsid w:val="00FA502C"/>
    <w:rsid w:val="00FC5711"/>
    <w:rsid w:val="00FC63FF"/>
    <w:rsid w:val="00FE7EDC"/>
    <w:rsid w:val="00FF4B92"/>
    <w:rsid w:val="00FF7AAA"/>
    <w:rsid w:val="036F4197"/>
    <w:rsid w:val="0454C6E1"/>
    <w:rsid w:val="060ADF72"/>
    <w:rsid w:val="06B9FE64"/>
    <w:rsid w:val="07FCBA5B"/>
    <w:rsid w:val="0B345B1D"/>
    <w:rsid w:val="0C5F3583"/>
    <w:rsid w:val="0E586F64"/>
    <w:rsid w:val="0F2D30AF"/>
    <w:rsid w:val="0F9F3352"/>
    <w:rsid w:val="1006189D"/>
    <w:rsid w:val="10099CB4"/>
    <w:rsid w:val="12936385"/>
    <w:rsid w:val="1386BE78"/>
    <w:rsid w:val="13C23BC0"/>
    <w:rsid w:val="169F109C"/>
    <w:rsid w:val="178AE609"/>
    <w:rsid w:val="183AE0FD"/>
    <w:rsid w:val="194B925F"/>
    <w:rsid w:val="1C3D7515"/>
    <w:rsid w:val="1C453331"/>
    <w:rsid w:val="1DE782D9"/>
    <w:rsid w:val="21165EDF"/>
    <w:rsid w:val="22F8D341"/>
    <w:rsid w:val="2372CD83"/>
    <w:rsid w:val="255DA62A"/>
    <w:rsid w:val="26EA8AAA"/>
    <w:rsid w:val="274EA3C7"/>
    <w:rsid w:val="280B9BFC"/>
    <w:rsid w:val="29B39779"/>
    <w:rsid w:val="29D963E7"/>
    <w:rsid w:val="2AE0981B"/>
    <w:rsid w:val="2C89232C"/>
    <w:rsid w:val="2F119707"/>
    <w:rsid w:val="2F932727"/>
    <w:rsid w:val="2F991B74"/>
    <w:rsid w:val="31D06D7D"/>
    <w:rsid w:val="3273CBDA"/>
    <w:rsid w:val="32CAC7E9"/>
    <w:rsid w:val="32F5CEAE"/>
    <w:rsid w:val="33D289BB"/>
    <w:rsid w:val="34786A00"/>
    <w:rsid w:val="37C93FD1"/>
    <w:rsid w:val="3873E60C"/>
    <w:rsid w:val="394DA567"/>
    <w:rsid w:val="3ADF0064"/>
    <w:rsid w:val="3B7EB306"/>
    <w:rsid w:val="3E0900C6"/>
    <w:rsid w:val="3E13A0B3"/>
    <w:rsid w:val="3F279B69"/>
    <w:rsid w:val="40834425"/>
    <w:rsid w:val="414596C8"/>
    <w:rsid w:val="41909D0B"/>
    <w:rsid w:val="42C22B51"/>
    <w:rsid w:val="42D600B9"/>
    <w:rsid w:val="44AA5BA6"/>
    <w:rsid w:val="45BF28DB"/>
    <w:rsid w:val="479F2275"/>
    <w:rsid w:val="47A971DC"/>
    <w:rsid w:val="47C40416"/>
    <w:rsid w:val="47ED39DB"/>
    <w:rsid w:val="48769BD4"/>
    <w:rsid w:val="48B9FE31"/>
    <w:rsid w:val="495FD477"/>
    <w:rsid w:val="4B32899F"/>
    <w:rsid w:val="4B520AF0"/>
    <w:rsid w:val="4B9001C0"/>
    <w:rsid w:val="4D104DA4"/>
    <w:rsid w:val="4E8FD2D0"/>
    <w:rsid w:val="4E9CC4B4"/>
    <w:rsid w:val="4FF5CF2E"/>
    <w:rsid w:val="5068855C"/>
    <w:rsid w:val="50C027AE"/>
    <w:rsid w:val="520455BD"/>
    <w:rsid w:val="5281C8DA"/>
    <w:rsid w:val="53195F6E"/>
    <w:rsid w:val="537CA73D"/>
    <w:rsid w:val="53CDDADF"/>
    <w:rsid w:val="53E61E7D"/>
    <w:rsid w:val="540B8C4E"/>
    <w:rsid w:val="54DF4873"/>
    <w:rsid w:val="56D7C6E0"/>
    <w:rsid w:val="56E845CB"/>
    <w:rsid w:val="5A44AAF1"/>
    <w:rsid w:val="5B34AE8A"/>
    <w:rsid w:val="5BEC6338"/>
    <w:rsid w:val="5C39492E"/>
    <w:rsid w:val="5D0919A8"/>
    <w:rsid w:val="5D2210FB"/>
    <w:rsid w:val="5ED16085"/>
    <w:rsid w:val="5EEB840F"/>
    <w:rsid w:val="5F475105"/>
    <w:rsid w:val="5F79AB5C"/>
    <w:rsid w:val="5F7C7C9F"/>
    <w:rsid w:val="61B22D71"/>
    <w:rsid w:val="630A406B"/>
    <w:rsid w:val="6336AA57"/>
    <w:rsid w:val="642B32B6"/>
    <w:rsid w:val="6494A324"/>
    <w:rsid w:val="64E9CE33"/>
    <w:rsid w:val="657A1D21"/>
    <w:rsid w:val="66330638"/>
    <w:rsid w:val="66442D74"/>
    <w:rsid w:val="6845F85D"/>
    <w:rsid w:val="688DAC82"/>
    <w:rsid w:val="69D1474C"/>
    <w:rsid w:val="69E1C8BE"/>
    <w:rsid w:val="6C7009D9"/>
    <w:rsid w:val="6C8F1093"/>
    <w:rsid w:val="6CB51EC0"/>
    <w:rsid w:val="6D583400"/>
    <w:rsid w:val="6DA87C11"/>
    <w:rsid w:val="6E2F141E"/>
    <w:rsid w:val="6E790731"/>
    <w:rsid w:val="6EE7844F"/>
    <w:rsid w:val="6F2DBA17"/>
    <w:rsid w:val="6F444C72"/>
    <w:rsid w:val="70FBDDFD"/>
    <w:rsid w:val="716F6786"/>
    <w:rsid w:val="71AF28DE"/>
    <w:rsid w:val="728AC8AA"/>
    <w:rsid w:val="72F9BFA7"/>
    <w:rsid w:val="73F2F47A"/>
    <w:rsid w:val="75CCFE47"/>
    <w:rsid w:val="778555E7"/>
    <w:rsid w:val="78753E38"/>
    <w:rsid w:val="79FFDA0E"/>
    <w:rsid w:val="7A78C1B6"/>
    <w:rsid w:val="7AB8858A"/>
    <w:rsid w:val="7B9BAA6F"/>
    <w:rsid w:val="7CBA07B3"/>
    <w:rsid w:val="7F68467C"/>
    <w:rsid w:val="7FED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68bde2d2181d45b2" /><Relationship Type="http://schemas.openxmlformats.org/officeDocument/2006/relationships/image" Target="/media/image3.png" Id="R8ef2cc3a0b4748f4" /><Relationship Type="http://schemas.openxmlformats.org/officeDocument/2006/relationships/image" Target="/media/image4.png" Id="R61ac2db294534ab8" /><Relationship Type="http://schemas.openxmlformats.org/officeDocument/2006/relationships/image" Target="/media/image5.png" Id="R273b412816944b45" /><Relationship Type="http://schemas.openxmlformats.org/officeDocument/2006/relationships/image" Target="/media/image6.png" Id="R8e436cc8bf724a39" /><Relationship Type="http://schemas.openxmlformats.org/officeDocument/2006/relationships/image" Target="/media/image7.png" Id="R5359394f9f724cb1" /><Relationship Type="http://schemas.openxmlformats.org/officeDocument/2006/relationships/image" Target="/media/image8.png" Id="R997c085c3cd04cfd" /><Relationship Type="http://schemas.openxmlformats.org/officeDocument/2006/relationships/image" Target="/media/image9.png" Id="R4c6962502d9a49a8" /><Relationship Type="http://schemas.openxmlformats.org/officeDocument/2006/relationships/image" Target="/media/imagea.png" Id="Rc632dc616b84442b" /><Relationship Type="http://schemas.openxmlformats.org/officeDocument/2006/relationships/image" Target="/media/imageb.png" Id="R1ad8ad5a24754f84" /><Relationship Type="http://schemas.openxmlformats.org/officeDocument/2006/relationships/image" Target="/media/imagec.png" Id="Rcbd23f06f1ec4f13" /><Relationship Type="http://schemas.openxmlformats.org/officeDocument/2006/relationships/image" Target="/media/imaged.png" Id="R5317edca0c4a4a9f" /><Relationship Type="http://schemas.openxmlformats.org/officeDocument/2006/relationships/image" Target="/media/imagee.png" Id="R1a3ae6447f2545bd" /><Relationship Type="http://schemas.openxmlformats.org/officeDocument/2006/relationships/image" Target="/media/imagef.png" Id="R35a7ea45cfb34d0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4" ma:contentTypeDescription="Create a new document." ma:contentTypeScope="" ma:versionID="e739b585196e141671899570b83de65a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44077a10d42da33ff5eba08691d4d97c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09acfdb-7a21-450a-9d5f-ae6490e70312"/>
    <ds:schemaRef ds:uri="77c1846d-57cd-4228-b9a4-452267108022"/>
  </ds:schemaRefs>
</ds:datastoreItem>
</file>

<file path=customXml/itemProps3.xml><?xml version="1.0" encoding="utf-8"?>
<ds:datastoreItem xmlns:ds="http://schemas.openxmlformats.org/officeDocument/2006/customXml" ds:itemID="{2D586BCE-2E1E-4C68-BD13-556EBF850D8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Farman Kazi</cp:lastModifiedBy>
  <cp:revision>4</cp:revision>
  <dcterms:created xsi:type="dcterms:W3CDTF">2024-01-29T01:53:00Z</dcterms:created>
  <dcterms:modified xsi:type="dcterms:W3CDTF">2024-01-29T13:45:15Z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  <property fmtid="{D5CDD505-2E9C-101B-9397-08002B2CF9AE}" pid="3" name="MediaServiceImageTags">
    <vt:lpwstr/>
  </property>
</Properties>
</file>