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920" w:type="dxa"/>
        <w:tblLayout w:type="fixed"/>
        <w:tblLook w:val="04A0" w:firstRow="1" w:lastRow="0" w:firstColumn="1" w:lastColumn="0" w:noHBand="0" w:noVBand="1"/>
      </w:tblPr>
      <w:tblGrid>
        <w:gridCol w:w="2730"/>
        <w:gridCol w:w="2730"/>
        <w:gridCol w:w="2730"/>
        <w:gridCol w:w="2730"/>
      </w:tblGrid>
      <w:tr w:rsidRPr="0055075A" w:rsidR="004B2CB2" w:rsidTr="61B98A49" w14:paraId="013BB49C" w14:textId="77777777">
        <w:trPr>
          <w:trHeight w:val="791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F60072" w14:paraId="39A98817" w14:textId="6469CB5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Business Intelligence</w:t>
            </w:r>
          </w:p>
          <w:p w:rsidRPr="004B2CB2" w:rsidR="004B2CB2" w:rsidP="41909D0B" w:rsidRDefault="000E4CC7" w14:paraId="0D57ED6A" w14:textId="53DA0F6C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41909D0B"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B41D4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8</w:t>
            </w:r>
          </w:p>
        </w:tc>
      </w:tr>
      <w:tr w:rsidRPr="0055075A" w:rsidR="0055075A" w:rsidTr="61B98A49" w14:paraId="10053FA5" w14:textId="77777777">
        <w:tc>
          <w:tcPr>
            <w:tcW w:w="273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273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73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73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F60072" w:rsidTr="61B98A49" w14:paraId="58CFFD68" w14:textId="77777777">
        <w:trPr>
          <w:trHeight w:val="359"/>
        </w:trPr>
        <w:tc>
          <w:tcPr>
            <w:tcW w:w="27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60072" w:rsidP="00815E6D" w:rsidRDefault="00F60072" w14:paraId="63F88304" w14:textId="28C29B4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4FC71E5F" w14:textId="22910F9B">
            <w:pPr>
              <w:rPr>
                <w:sz w:val="24"/>
                <w:szCs w:val="24"/>
              </w:rPr>
            </w:pPr>
            <w:r w:rsidRPr="61B98A49" w:rsidR="7F702ED1">
              <w:rPr>
                <w:sz w:val="24"/>
                <w:szCs w:val="24"/>
              </w:rPr>
              <w:t>Farman Kazi</w:t>
            </w:r>
          </w:p>
        </w:tc>
        <w:tc>
          <w:tcPr>
            <w:tcW w:w="27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60072" w:rsidP="000E4CC7" w:rsidRDefault="00F60072" w14:paraId="24E50E43" w14:textId="19F71E8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7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0260DB76" w14:textId="6F147430">
            <w:pPr>
              <w:rPr>
                <w:sz w:val="24"/>
                <w:szCs w:val="24"/>
              </w:rPr>
            </w:pPr>
            <w:r w:rsidRPr="61B98A49" w:rsidR="17897948">
              <w:rPr>
                <w:sz w:val="24"/>
                <w:szCs w:val="24"/>
              </w:rPr>
              <w:t>21302B0049</w:t>
            </w:r>
          </w:p>
        </w:tc>
      </w:tr>
      <w:tr w:rsidRPr="0055075A" w:rsidR="0055075A" w:rsidTr="61B98A49" w14:paraId="0D168234" w14:textId="77777777">
        <w:trPr>
          <w:trHeight w:val="359"/>
        </w:trPr>
        <w:tc>
          <w:tcPr>
            <w:tcW w:w="27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F60072" w14:paraId="34675FB4" w14:textId="72C951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7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162AE9B4">
            <w:pPr>
              <w:rPr>
                <w:sz w:val="24"/>
                <w:szCs w:val="24"/>
              </w:rPr>
            </w:pPr>
            <w:r w:rsidRPr="61B98A49" w:rsidR="62AFF9EE">
              <w:rPr>
                <w:sz w:val="24"/>
                <w:szCs w:val="24"/>
              </w:rPr>
              <w:t>TY B. Sc. IT</w:t>
            </w:r>
          </w:p>
        </w:tc>
        <w:tc>
          <w:tcPr>
            <w:tcW w:w="27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F60072" w14:paraId="38431195" w14:textId="47DBCC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7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0FC24C4D">
            <w:pPr>
              <w:rPr>
                <w:sz w:val="24"/>
                <w:szCs w:val="24"/>
              </w:rPr>
            </w:pPr>
            <w:r w:rsidRPr="61B98A49" w:rsidR="2109E896">
              <w:rPr>
                <w:sz w:val="24"/>
                <w:szCs w:val="24"/>
              </w:rPr>
              <w:t>A</w:t>
            </w:r>
          </w:p>
        </w:tc>
      </w:tr>
      <w:tr w:rsidRPr="0055075A" w:rsidR="0055075A" w:rsidTr="61B98A49" w14:paraId="39E54F47" w14:textId="77777777">
        <w:trPr>
          <w:trHeight w:val="359"/>
        </w:trPr>
        <w:tc>
          <w:tcPr>
            <w:tcW w:w="27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190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F60072" w14:paraId="5EAD5010" w14:textId="1904C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intelligence</w:t>
            </w:r>
          </w:p>
        </w:tc>
      </w:tr>
      <w:tr w:rsidRPr="0055075A" w:rsidR="0055075A" w:rsidTr="61B98A49" w14:paraId="0809B0DA" w14:textId="77777777">
        <w:trPr>
          <w:trHeight w:val="359"/>
        </w:trPr>
        <w:tc>
          <w:tcPr>
            <w:tcW w:w="27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190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6B41D4" w14:paraId="1FE7508B" w14:textId="114B8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Clustering</w:t>
            </w:r>
          </w:p>
        </w:tc>
      </w:tr>
      <w:tr w:rsidRPr="0055075A" w:rsidR="0055075A" w:rsidTr="61B98A49" w14:paraId="73787E46" w14:textId="77777777">
        <w:trPr>
          <w:trHeight w:val="359"/>
        </w:trPr>
        <w:tc>
          <w:tcPr>
            <w:tcW w:w="2730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2730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2730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2730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61B98A49" w14:paraId="0F1BD831" w14:textId="77777777">
        <w:trPr>
          <w:trHeight w:val="359"/>
        </w:trPr>
        <w:tc>
          <w:tcPr>
            <w:tcW w:w="10920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0050067E" w:rsidP="0050067E" w:rsidRDefault="00577D9E" w14:paraId="108CF4BE" w14:textId="05D864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Q1. </w:t>
            </w:r>
            <w:r w:rsidR="0065578B">
              <w:rPr>
                <w:b/>
                <w:bCs/>
                <w:sz w:val="28"/>
                <w:szCs w:val="28"/>
              </w:rPr>
              <w:t xml:space="preserve">Write </w:t>
            </w:r>
            <w:r w:rsidRPr="41909D0B" w:rsidR="000E4CC7">
              <w:rPr>
                <w:b/>
                <w:bCs/>
                <w:sz w:val="28"/>
                <w:szCs w:val="28"/>
              </w:rPr>
              <w:t xml:space="preserve">Overview of </w:t>
            </w:r>
            <w:r w:rsidR="006B41D4">
              <w:rPr>
                <w:b/>
                <w:bCs/>
                <w:sz w:val="28"/>
                <w:szCs w:val="28"/>
              </w:rPr>
              <w:t>Clustering</w:t>
            </w:r>
            <w:r w:rsidR="0065578B">
              <w:rPr>
                <w:b/>
                <w:bCs/>
                <w:sz w:val="28"/>
                <w:szCs w:val="28"/>
              </w:rPr>
              <w:t>.</w:t>
            </w:r>
          </w:p>
          <w:p w:rsidRPr="0055075A" w:rsidR="00F60072" w:rsidP="0050067E" w:rsidRDefault="00F60072" w14:paraId="70913E9C" w14:textId="4BAEDA21">
            <w:pPr>
              <w:rPr>
                <w:b/>
                <w:bCs/>
              </w:rPr>
            </w:pPr>
          </w:p>
        </w:tc>
      </w:tr>
      <w:tr w:rsidRPr="0055075A" w:rsidR="0065578B" w:rsidTr="61B98A49" w14:paraId="2707B947" w14:textId="77777777">
        <w:trPr>
          <w:trHeight w:val="359"/>
        </w:trPr>
        <w:tc>
          <w:tcPr>
            <w:tcW w:w="10920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auto"/>
            <w:tcMar/>
            <w:vAlign w:val="center"/>
          </w:tcPr>
          <w:p w:rsidR="0065578B" w:rsidP="0050067E" w:rsidRDefault="0065578B" w14:paraId="539F075D" w14:textId="77777777">
            <w:pPr>
              <w:rPr>
                <w:b/>
                <w:bCs/>
                <w:sz w:val="28"/>
                <w:szCs w:val="28"/>
              </w:rPr>
            </w:pPr>
          </w:p>
          <w:p w:rsidR="0065578B" w:rsidP="61B98A49" w:rsidRDefault="0065578B" w14:paraId="59C40B25" w14:textId="79EC05AA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Clustering is 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>basically a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 type of </w:t>
            </w:r>
            <w:r w:rsidRPr="61B98A49" w:rsidR="02182B55">
              <w:rPr>
                <w:b w:val="1"/>
                <w:bCs w:val="1"/>
                <w:sz w:val="28"/>
                <w:szCs w:val="28"/>
              </w:rPr>
              <w:t>unsupervised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 learning method.</w:t>
            </w:r>
          </w:p>
          <w:p w:rsidR="0065578B" w:rsidP="61B98A49" w:rsidRDefault="0065578B" w14:paraId="779976CC" w14:textId="3E635E33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An unsupervised learning method is a method in which we draw </w:t>
            </w:r>
            <w:r w:rsidRPr="61B98A49" w:rsidR="02182B55">
              <w:rPr>
                <w:b w:val="1"/>
                <w:bCs w:val="1"/>
                <w:sz w:val="28"/>
                <w:szCs w:val="28"/>
              </w:rPr>
              <w:t>references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 from datasets consisting of input data without 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>labelled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 responses.</w:t>
            </w:r>
          </w:p>
          <w:p w:rsidR="0065578B" w:rsidP="61B98A49" w:rsidRDefault="0065578B" w14:paraId="236B6F01" w14:textId="6008660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61B98A49" w:rsidR="02182B55">
              <w:rPr>
                <w:b w:val="0"/>
                <w:bCs w:val="0"/>
                <w:sz w:val="28"/>
                <w:szCs w:val="28"/>
              </w:rPr>
              <w:t>Generally, it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 is used as a process to find meaningful structure, explanatory underlying processes, generative features, and groupings inherent in a set of examples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>.</w:t>
            </w:r>
          </w:p>
          <w:p w:rsidR="0065578B" w:rsidP="61B98A49" w:rsidRDefault="0065578B" w14:paraId="742945EC" w14:textId="33D766D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Clustering is the task of dividing the population or data points into 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>several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 groups such that data points in the same groups are more 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>like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 other data points in the same group and dissimilar to the data points in other groups.</w:t>
            </w:r>
          </w:p>
          <w:p w:rsidR="0065578B" w:rsidP="61B98A49" w:rsidRDefault="0065578B" w14:paraId="75CCD3C8" w14:textId="0EAACB8C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It is 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>basically a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 collection of objects </w:t>
            </w:r>
            <w:r w:rsidRPr="61B98A49" w:rsidR="347415E0">
              <w:rPr>
                <w:b w:val="0"/>
                <w:bCs w:val="0"/>
                <w:sz w:val="28"/>
                <w:szCs w:val="28"/>
              </w:rPr>
              <w:t>based on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 similarity and dissimilarity between them.</w:t>
            </w:r>
          </w:p>
          <w:p w:rsidR="0065578B" w:rsidP="61B98A49" w:rsidRDefault="0065578B" w14:paraId="53FD4F1B" w14:textId="596E9A4C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Clustering is very much important as it 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>d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>etermines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>the intrinsic grouping among the unlabelled data present.</w:t>
            </w:r>
          </w:p>
          <w:p w:rsidR="0065578B" w:rsidP="61B98A49" w:rsidRDefault="0065578B" w14:paraId="265E6055" w14:textId="3CADF07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61B98A49" w:rsidR="02182B55">
              <w:rPr>
                <w:b w:val="0"/>
                <w:bCs w:val="0"/>
                <w:sz w:val="28"/>
                <w:szCs w:val="28"/>
              </w:rPr>
              <w:t>There are no criteria for good clustering. It depends on the user, and what criteria they may use which satisfy their need.</w:t>
            </w:r>
          </w:p>
          <w:p w:rsidR="0065578B" w:rsidP="61B98A49" w:rsidRDefault="0065578B" w14:paraId="56114CB6" w14:textId="39ECB90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61B98A49" w:rsidR="02182B55">
              <w:rPr>
                <w:b w:val="0"/>
                <w:bCs w:val="0"/>
                <w:sz w:val="28"/>
                <w:szCs w:val="28"/>
              </w:rPr>
              <w:t>For instance, we could be interested in finding representatives for homogeneous groups (data reduction), finding “natural clusters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>”</w:t>
            </w:r>
            <w:r w:rsidRPr="61B98A49" w:rsidR="02182B55">
              <w:rPr>
                <w:b w:val="0"/>
                <w:bCs w:val="0"/>
                <w:sz w:val="28"/>
                <w:szCs w:val="28"/>
              </w:rPr>
              <w:t xml:space="preserve"> and describing their unknown properties (“natural” data types), in finding useful and suitable groupings (“useful” data classes) or in finding unusual data objects (outlier detection).</w:t>
            </w:r>
          </w:p>
          <w:p w:rsidR="0065578B" w:rsidP="61B98A49" w:rsidRDefault="0065578B" w14:paraId="35CBDAA9" w14:textId="6D1FB00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61B98A49" w:rsidR="02182B55">
              <w:rPr>
                <w:b w:val="0"/>
                <w:bCs w:val="0"/>
                <w:sz w:val="28"/>
                <w:szCs w:val="28"/>
              </w:rPr>
              <w:t>This algorithm must make some assumptions that constitute the similarity of points and each assumption make different and equally valid clusters.</w:t>
            </w:r>
          </w:p>
          <w:p w:rsidR="0065578B" w:rsidP="0050067E" w:rsidRDefault="0065578B" w14:paraId="05B391B2" w14:textId="77777777">
            <w:pPr>
              <w:rPr>
                <w:b/>
                <w:bCs/>
                <w:sz w:val="28"/>
                <w:szCs w:val="28"/>
              </w:rPr>
            </w:pPr>
          </w:p>
          <w:p w:rsidR="0065578B" w:rsidP="0050067E" w:rsidRDefault="0065578B" w14:paraId="0DA3D8FE" w14:textId="77777777">
            <w:pPr>
              <w:rPr>
                <w:b/>
                <w:bCs/>
                <w:sz w:val="28"/>
                <w:szCs w:val="28"/>
              </w:rPr>
            </w:pPr>
          </w:p>
          <w:p w:rsidR="0065578B" w:rsidP="0050067E" w:rsidRDefault="0065578B" w14:paraId="5A21C0FD" w14:textId="77777777">
            <w:pPr>
              <w:rPr>
                <w:b/>
                <w:bCs/>
                <w:sz w:val="28"/>
                <w:szCs w:val="28"/>
              </w:rPr>
            </w:pPr>
          </w:p>
          <w:p w:rsidR="0065578B" w:rsidP="0050067E" w:rsidRDefault="0065578B" w14:paraId="77898EDD" w14:textId="77777777">
            <w:pPr>
              <w:rPr>
                <w:b/>
                <w:bCs/>
                <w:sz w:val="28"/>
                <w:szCs w:val="28"/>
              </w:rPr>
            </w:pPr>
          </w:p>
          <w:p w:rsidR="0065578B" w:rsidP="0050067E" w:rsidRDefault="0065578B" w14:paraId="2CE33FE7" w14:textId="77777777">
            <w:pPr>
              <w:rPr>
                <w:b/>
                <w:bCs/>
                <w:sz w:val="28"/>
                <w:szCs w:val="28"/>
              </w:rPr>
            </w:pPr>
          </w:p>
          <w:p w:rsidR="0065578B" w:rsidP="0050067E" w:rsidRDefault="0065578B" w14:paraId="08A8FCB1" w14:textId="77777777">
            <w:pPr>
              <w:rPr>
                <w:b/>
                <w:bCs/>
                <w:sz w:val="28"/>
                <w:szCs w:val="28"/>
              </w:rPr>
            </w:pPr>
          </w:p>
          <w:p w:rsidR="0065578B" w:rsidP="0050067E" w:rsidRDefault="0065578B" w14:paraId="5D9A34F7" w14:textId="77777777">
            <w:pPr>
              <w:rPr>
                <w:b/>
                <w:bCs/>
                <w:sz w:val="28"/>
                <w:szCs w:val="28"/>
              </w:rPr>
            </w:pPr>
          </w:p>
          <w:p w:rsidR="0065578B" w:rsidP="0050067E" w:rsidRDefault="0065578B" w14:paraId="53776919" w14:textId="55F2C5C7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55075A" w:rsidR="0065578B" w:rsidTr="61B98A49" w14:paraId="34577994" w14:textId="77777777">
        <w:trPr>
          <w:trHeight w:val="359"/>
        </w:trPr>
        <w:tc>
          <w:tcPr>
            <w:tcW w:w="10920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0065578B" w:rsidP="0050067E" w:rsidRDefault="00577D9E" w14:paraId="5A59712C" w14:textId="0BB743E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Q2.</w:t>
            </w:r>
            <w:r w:rsidR="000721E6">
              <w:t xml:space="preserve"> </w:t>
            </w:r>
            <w:r w:rsidRPr="000721E6" w:rsidR="000721E6">
              <w:rPr>
                <w:b/>
                <w:bCs/>
                <w:sz w:val="28"/>
                <w:szCs w:val="28"/>
              </w:rPr>
              <w:t xml:space="preserve">Perform </w:t>
            </w:r>
            <w:r w:rsidR="006B41D4">
              <w:rPr>
                <w:b/>
                <w:bCs/>
                <w:sz w:val="28"/>
                <w:szCs w:val="28"/>
              </w:rPr>
              <w:t>Clustering using K-means method.</w:t>
            </w:r>
          </w:p>
        </w:tc>
      </w:tr>
      <w:tr w:rsidRPr="0055075A" w:rsidR="0055075A" w:rsidTr="61B98A49" w14:paraId="7F6A000C" w14:textId="77777777">
        <w:trPr>
          <w:trHeight w:val="746"/>
        </w:trPr>
        <w:tc>
          <w:tcPr>
            <w:tcW w:w="10920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30575F51" w:rsidRDefault="004B2CB2" w14:paraId="578A2982" w14:textId="10B57061"/>
          <w:p w:rsidR="30575F51" w:rsidP="61B98A49" w:rsidRDefault="30575F51" w14:paraId="38470686" w14:textId="590BEF31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61B98A49" w:rsidR="6685AE23">
              <w:rPr>
                <w:sz w:val="26"/>
                <w:szCs w:val="26"/>
              </w:rPr>
              <w:t xml:space="preserve">Download </w:t>
            </w:r>
            <w:r w:rsidRPr="61B98A49" w:rsidR="6685AE23">
              <w:rPr>
                <w:b w:val="1"/>
                <w:bCs w:val="1"/>
                <w:sz w:val="26"/>
                <w:szCs w:val="26"/>
              </w:rPr>
              <w:t>clustering.xlsx</w:t>
            </w:r>
          </w:p>
          <w:p w:rsidR="30575F51" w:rsidP="61B98A49" w:rsidRDefault="30575F51" w14:paraId="7E78755C" w14:textId="38D4135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61B98A49" w:rsidR="6685AE23">
              <w:rPr>
                <w:b w:val="0"/>
                <w:bCs w:val="0"/>
                <w:sz w:val="26"/>
                <w:szCs w:val="26"/>
              </w:rPr>
              <w:t xml:space="preserve">Open </w:t>
            </w:r>
            <w:r w:rsidRPr="61B98A49" w:rsidR="6685AE23">
              <w:rPr>
                <w:b w:val="1"/>
                <w:bCs w:val="1"/>
                <w:sz w:val="26"/>
                <w:szCs w:val="26"/>
              </w:rPr>
              <w:t>Google Colab</w:t>
            </w:r>
          </w:p>
          <w:p w:rsidR="30575F51" w:rsidP="61B98A49" w:rsidRDefault="30575F51" w14:paraId="4EF165F7" w14:textId="3621362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61B98A49" w:rsidR="6685AE23">
              <w:rPr>
                <w:b w:val="0"/>
                <w:bCs w:val="0"/>
                <w:sz w:val="26"/>
                <w:szCs w:val="26"/>
              </w:rPr>
              <w:t xml:space="preserve">Upload </w:t>
            </w:r>
            <w:r w:rsidRPr="61B98A49" w:rsidR="6685AE23">
              <w:rPr>
                <w:b w:val="1"/>
                <w:bCs w:val="1"/>
                <w:sz w:val="26"/>
                <w:szCs w:val="26"/>
              </w:rPr>
              <w:t>clustering.xlsx</w:t>
            </w:r>
            <w:r w:rsidRPr="61B98A49" w:rsidR="6685AE23">
              <w:rPr>
                <w:b w:val="0"/>
                <w:bCs w:val="0"/>
                <w:sz w:val="26"/>
                <w:szCs w:val="26"/>
              </w:rPr>
              <w:t xml:space="preserve"> file (cluster as k). Cluster can be different</w:t>
            </w:r>
            <w:r w:rsidRPr="61B98A49" w:rsidR="05013810">
              <w:rPr>
                <w:b w:val="0"/>
                <w:bCs w:val="0"/>
                <w:sz w:val="26"/>
                <w:szCs w:val="26"/>
              </w:rPr>
              <w:t>.</w:t>
            </w:r>
          </w:p>
          <w:p w:rsidR="61B98A49" w:rsidP="61B98A49" w:rsidRDefault="61B98A49" w14:paraId="2C53375B" w14:textId="7C28B2D1">
            <w:pPr>
              <w:pStyle w:val="Normal"/>
              <w:ind w:left="0"/>
              <w:rPr>
                <w:sz w:val="26"/>
                <w:szCs w:val="26"/>
              </w:rPr>
            </w:pPr>
          </w:p>
          <w:p w:rsidR="05013810" w:rsidP="61B98A49" w:rsidRDefault="05013810" w14:paraId="3D2455DE" w14:textId="477C87D7">
            <w:pPr>
              <w:pStyle w:val="Normal"/>
              <w:ind w:left="0"/>
              <w:rPr>
                <w:sz w:val="26"/>
                <w:szCs w:val="26"/>
              </w:rPr>
            </w:pPr>
            <w:r w:rsidRPr="61B98A49" w:rsidR="05013810">
              <w:rPr>
                <w:sz w:val="26"/>
                <w:szCs w:val="26"/>
              </w:rPr>
              <w:t>Algorithm of Cluster:</w:t>
            </w:r>
          </w:p>
          <w:p w:rsidR="30575F51" w:rsidP="61B98A49" w:rsidRDefault="30575F51" w14:paraId="6C67613F" w14:textId="1AE34789">
            <w:pPr>
              <w:pStyle w:val="Normal"/>
              <w:ind w:left="0"/>
              <w:rPr>
                <w:noProof w:val="0"/>
                <w:sz w:val="26"/>
                <w:szCs w:val="26"/>
                <w:lang w:val="en-IN"/>
              </w:rPr>
            </w:pPr>
            <w:r w:rsidRPr="61B98A49" w:rsidR="050138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  <w:t>Eucli</w:t>
            </w:r>
            <w:r w:rsidRPr="61B98A49" w:rsidR="050138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  <w:t>dean</w:t>
            </w:r>
            <w:r w:rsidRPr="61B98A49" w:rsidR="050138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  <w:t xml:space="preserve"> dist</w:t>
            </w:r>
            <w:r w:rsidRPr="61B98A49" w:rsidR="050138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  <w:t>ance formula</w:t>
            </w:r>
          </w:p>
          <w:p w:rsidR="30575F51" w:rsidP="61B98A49" w:rsidRDefault="30575F51" w14:paraId="33BF31D8" w14:textId="60A9EE61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6"/>
                <w:szCs w:val="26"/>
                <w:lang w:val="en-IN"/>
              </w:rPr>
            </w:pPr>
            <w:r w:rsidRPr="61B98A49" w:rsidR="050138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  <w:t>sqrt((x2-x</w:t>
            </w:r>
            <w:r w:rsidRPr="61B98A49" w:rsidR="050138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  <w:t>1)^</w:t>
            </w:r>
            <w:r w:rsidRPr="61B98A49" w:rsidR="050138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  <w:t>2 +(y2-y</w:t>
            </w:r>
            <w:r w:rsidRPr="61B98A49" w:rsidR="050138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  <w:t>1)^</w:t>
            </w:r>
            <w:r w:rsidRPr="61B98A49" w:rsidR="050138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  <w:t>2)</w:t>
            </w:r>
          </w:p>
          <w:p w:rsidR="30575F51" w:rsidP="61B98A49" w:rsidRDefault="30575F51" w14:paraId="6BDF58C8" w14:textId="593116FA">
            <w:pPr>
              <w:pStyle w:val="Normal"/>
              <w:pBdr>
                <w:bottom w:val="single" w:color="000000" w:sz="6" w:space="1"/>
              </w:pBd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</w:pPr>
          </w:p>
          <w:p w:rsidR="30575F51" w:rsidP="61B98A49" w:rsidRDefault="30575F51" w14:paraId="26862986" w14:textId="0A27971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</w:pPr>
          </w:p>
          <w:p w:rsidR="30575F51" w:rsidP="61B98A49" w:rsidRDefault="30575F51" w14:paraId="14BAC91F" w14:textId="39719A95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</w:pPr>
            <w:r w:rsidRPr="61B98A49" w:rsidR="050138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  <w:t>Code</w:t>
            </w:r>
          </w:p>
          <w:p w:rsidR="30575F51" w:rsidP="61B98A49" w:rsidRDefault="30575F51" w14:paraId="01DABBE7" w14:textId="69DD7971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</w:pPr>
          </w:p>
          <w:p w:rsidR="30575F51" w:rsidP="61B98A49" w:rsidRDefault="30575F51" w14:paraId="787E9FC8" w14:textId="6F792544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import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pandas 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as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pd</w:t>
            </w:r>
          </w:p>
          <w:p w:rsidR="30575F51" w:rsidP="61B98A49" w:rsidRDefault="30575F51" w14:paraId="7A360F3A" w14:textId="13E86AA0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import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numpy 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as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np</w:t>
            </w:r>
          </w:p>
          <w:p w:rsidR="30575F51" w:rsidP="61B98A49" w:rsidRDefault="30575F51" w14:paraId="6A84E6DF" w14:textId="1E90F963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import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random 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as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rd</w:t>
            </w:r>
          </w:p>
          <w:p w:rsidR="30575F51" w:rsidP="61B98A49" w:rsidRDefault="30575F51" w14:paraId="11D04175" w14:textId="3E5A7CE6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import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matplotlib.pyplot 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as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plt</w:t>
            </w:r>
          </w:p>
          <w:p w:rsidR="30575F51" w:rsidP="61B98A49" w:rsidRDefault="30575F51" w14:paraId="7795AD40" w14:textId="714C1C24">
            <w:pPr>
              <w:pStyle w:val="Normal"/>
              <w:ind w:left="0"/>
              <w:rPr>
                <w:noProof w:val="0"/>
                <w:sz w:val="26"/>
                <w:szCs w:val="26"/>
                <w:lang w:val="en-IN"/>
              </w:rPr>
            </w:pPr>
          </w:p>
          <w:p w:rsidR="30575F51" w:rsidP="61B98A49" w:rsidRDefault="30575F51" w14:paraId="6ECA9A4D" w14:textId="4795954F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data = pd.read_csv(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'/content/clustering.csv'</w:t>
            </w: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)</w:t>
            </w:r>
          </w:p>
          <w:p w:rsidR="30575F51" w:rsidP="61B98A49" w:rsidRDefault="30575F51" w14:paraId="25A56CC7" w14:textId="679FADE4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5EF9E3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data.head()</w:t>
            </w:r>
          </w:p>
          <w:p w:rsidR="30575F51" w:rsidP="61B98A49" w:rsidRDefault="30575F51" w14:paraId="58486DEF" w14:textId="4D940A94">
            <w:pPr>
              <w:pStyle w:val="Normal"/>
              <w:ind w:left="0"/>
              <w:rPr>
                <w:noProof w:val="0"/>
                <w:sz w:val="26"/>
                <w:szCs w:val="26"/>
                <w:lang w:val="en-IN"/>
              </w:rPr>
            </w:pPr>
          </w:p>
          <w:p w:rsidR="30575F51" w:rsidP="61B98A49" w:rsidRDefault="30575F51" w14:paraId="7273ED82" w14:textId="796D3573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</w:pPr>
            <w:r w:rsidRPr="61B98A49" w:rsidR="6BC710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  <w:t>Output</w:t>
            </w:r>
          </w:p>
          <w:p w:rsidR="30575F51" w:rsidP="61B98A49" w:rsidRDefault="30575F51" w14:paraId="442242C8" w14:textId="23558A9F">
            <w:pPr>
              <w:pStyle w:val="Normal"/>
              <w:pBdr>
                <w:bottom w:val="single" w:color="000000" w:sz="6" w:space="1"/>
              </w:pBdr>
              <w:rPr/>
            </w:pPr>
            <w:r w:rsidR="6BC71029">
              <w:drawing>
                <wp:inline wp14:editId="461FB708" wp14:anchorId="13CCDD27">
                  <wp:extent cx="6800850" cy="1062633"/>
                  <wp:effectExtent l="0" t="0" r="0" b="0"/>
                  <wp:docPr id="10787920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fd64b785e24d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106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0575F51" w:rsidP="61B98A49" w:rsidRDefault="30575F51" w14:paraId="41DFC497" w14:textId="7526DB3E">
            <w:pPr>
              <w:pStyle w:val="Normal"/>
              <w:rPr/>
            </w:pPr>
          </w:p>
          <w:p w:rsidR="30575F51" w:rsidP="61B98A49" w:rsidRDefault="30575F51" w14:paraId="012D40B9" w14:textId="39719A95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</w:pPr>
            <w:r w:rsidRPr="61B98A49" w:rsidR="6BC710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  <w:t>Code</w:t>
            </w:r>
          </w:p>
          <w:p w:rsidR="30575F51" w:rsidP="61B98A49" w:rsidRDefault="30575F51" w14:paraId="2E78CD80" w14:textId="358B3B15">
            <w:pPr>
              <w:pStyle w:val="Normal"/>
              <w:rPr/>
            </w:pPr>
          </w:p>
          <w:p w:rsidR="30575F51" w:rsidP="61B98A49" w:rsidRDefault="30575F51" w14:paraId="3DC3FB21" w14:textId="18B7640D">
            <w:pPr>
              <w:pStyle w:val="Normal"/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X = 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data[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[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"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LoanAmount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"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, 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"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ApplicantIncome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"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]]</w:t>
            </w:r>
          </w:p>
          <w:p w:rsidR="30575F51" w:rsidP="61B98A49" w:rsidRDefault="30575F51" w14:paraId="6359A9FE" w14:textId="74A05278">
            <w:pPr>
              <w:pStyle w:val="Normal"/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</w:t>
            </w:r>
          </w:p>
          <w:p w:rsidR="30575F51" w:rsidP="61B98A49" w:rsidRDefault="30575F51" w14:paraId="55071A2B" w14:textId="09702BAD">
            <w:pPr>
              <w:pStyle w:val="Normal"/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plt.scatter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(X[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"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ApplicantIncome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"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], X[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"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LoanAmount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"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], c = 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'black'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)</w:t>
            </w:r>
          </w:p>
          <w:p w:rsidR="30575F51" w:rsidP="61B98A49" w:rsidRDefault="30575F51" w14:paraId="7F6FF03F" w14:textId="73497817">
            <w:pPr>
              <w:pStyle w:val="Normal"/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plt.xlabel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(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'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AnnualIncome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'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)</w:t>
            </w:r>
          </w:p>
          <w:p w:rsidR="30575F51" w:rsidP="61B98A49" w:rsidRDefault="30575F51" w14:paraId="2644A176" w14:textId="313E1CA6">
            <w:pPr>
              <w:pStyle w:val="Normal"/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plt.ylabel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(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A4272F"/>
                <w:sz w:val="21"/>
                <w:szCs w:val="21"/>
                <w:lang w:val="en-IN"/>
              </w:rPr>
              <w:t>'Loan Amount (In Thousands)'</w:t>
            </w: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)</w:t>
            </w:r>
          </w:p>
          <w:p w:rsidR="30575F51" w:rsidP="61B98A49" w:rsidRDefault="30575F51" w14:paraId="66063A07" w14:textId="4537D512">
            <w:pPr>
              <w:pStyle w:val="Normal"/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6BC7102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plt.show()</w:t>
            </w:r>
          </w:p>
          <w:p w:rsidR="30575F51" w:rsidP="61B98A49" w:rsidRDefault="30575F51" w14:paraId="21D81A59" w14:textId="4ABFDB0A">
            <w:pPr>
              <w:pStyle w:val="Normal"/>
              <w:rPr/>
            </w:pPr>
          </w:p>
          <w:p w:rsidR="30575F51" w:rsidP="61B98A49" w:rsidRDefault="30575F51" w14:paraId="653E1BCA" w14:textId="55414648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</w:pPr>
            <w:r w:rsidRPr="61B98A49" w:rsidR="2A9F78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  <w:t>Output</w:t>
            </w:r>
          </w:p>
          <w:p w:rsidR="30575F51" w:rsidP="61B98A49" w:rsidRDefault="30575F51" w14:paraId="1C847E63" w14:textId="645A0552">
            <w:pPr>
              <w:pStyle w:val="Normal"/>
              <w:pBdr>
                <w:bottom w:val="single" w:color="000000" w:sz="6" w:space="1"/>
              </w:pBdr>
              <w:rPr/>
            </w:pPr>
            <w:r w:rsidR="2A9F78A7">
              <w:drawing>
                <wp:inline wp14:editId="2BC27CB5" wp14:anchorId="773E54B8">
                  <wp:extent cx="4572000" cy="3429000"/>
                  <wp:effectExtent l="0" t="0" r="0" b="0"/>
                  <wp:docPr id="15709910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f892a19fa064c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0575F51" w:rsidP="61B98A49" w:rsidRDefault="30575F51" w14:paraId="45A3C6C3" w14:textId="02A79E8A">
            <w:pPr>
              <w:pStyle w:val="Normal"/>
              <w:rPr/>
            </w:pPr>
          </w:p>
          <w:p w:rsidR="30575F51" w:rsidP="61B98A49" w:rsidRDefault="30575F51" w14:paraId="0EBD47E5" w14:textId="39719A95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</w:pPr>
            <w:r w:rsidRPr="61B98A49" w:rsidR="2A9F78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  <w:t>Code</w:t>
            </w:r>
          </w:p>
          <w:p w:rsidR="30575F51" w:rsidP="61B98A49" w:rsidRDefault="30575F51" w14:paraId="66B860B1" w14:textId="397BBCC1">
            <w:pPr>
              <w:pStyle w:val="Normal"/>
              <w:rPr/>
            </w:pPr>
          </w:p>
          <w:p w:rsidR="30575F51" w:rsidP="61B98A49" w:rsidRDefault="30575F51" w14:paraId="70F05F51" w14:textId="4C80E1A6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K =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3</w:t>
            </w:r>
          </w:p>
          <w:p w:rsidR="30575F51" w:rsidP="61B98A49" w:rsidRDefault="30575F51" w14:paraId="40F9D06A" w14:textId="66A56CD5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</w:p>
          <w:p w:rsidR="30575F51" w:rsidP="61B98A49" w:rsidRDefault="30575F51" w14:paraId="34AEE577" w14:textId="0B212047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Centroids = (X.sample(n = K))</w:t>
            </w:r>
          </w:p>
          <w:p w:rsidR="30575F51" w:rsidP="61B98A49" w:rsidRDefault="30575F51" w14:paraId="35638960" w14:textId="6D4CF733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plt.scatter(X[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"ApplicantIncome"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], X[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"LoanAmount"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], c =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'black'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)</w:t>
            </w:r>
          </w:p>
          <w:p w:rsidR="30575F51" w:rsidP="61B98A49" w:rsidRDefault="30575F51" w14:paraId="1007E1AF" w14:textId="24FA3918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plt.scatter(Centroids[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"ApplicantIncome"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], Centroids[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"LoanAmount"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], c =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'red'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)</w:t>
            </w:r>
          </w:p>
          <w:p w:rsidR="30575F51" w:rsidP="61B98A49" w:rsidRDefault="30575F51" w14:paraId="00DF8DA2" w14:textId="0F911B2C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plt.xlabel(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'AnnualIncome'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)</w:t>
            </w:r>
          </w:p>
          <w:p w:rsidR="30575F51" w:rsidP="61B98A49" w:rsidRDefault="30575F51" w14:paraId="49D5E112" w14:textId="03A9FFC9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plt.ylabel(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'Loan Amount (In Thousands)'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)</w:t>
            </w:r>
          </w:p>
          <w:p w:rsidR="30575F51" w:rsidP="61B98A49" w:rsidRDefault="30575F51" w14:paraId="0DD87781" w14:textId="4A8D5E82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plt.show()</w:t>
            </w:r>
          </w:p>
          <w:p w:rsidR="30575F51" w:rsidP="61B98A49" w:rsidRDefault="30575F51" w14:paraId="6E13E5B2" w14:textId="5EA9E601">
            <w:pPr>
              <w:pStyle w:val="Normal"/>
              <w:rPr/>
            </w:pPr>
          </w:p>
          <w:p w:rsidR="30575F51" w:rsidP="61B98A49" w:rsidRDefault="30575F51" w14:paraId="5AEDDDBD" w14:textId="209E1628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</w:pPr>
            <w:r w:rsidRPr="61B98A49" w:rsidR="2A9F78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  <w:t>Output</w:t>
            </w:r>
          </w:p>
          <w:p w:rsidR="30575F51" w:rsidP="61B98A49" w:rsidRDefault="30575F51" w14:paraId="0261150A" w14:textId="26A99950">
            <w:pPr>
              <w:pStyle w:val="Normal"/>
              <w:pBdr>
                <w:bottom w:val="single" w:color="000000" w:sz="6" w:space="1"/>
              </w:pBdr>
              <w:rPr/>
            </w:pPr>
            <w:r w:rsidR="2A9F78A7">
              <w:drawing>
                <wp:inline wp14:editId="02E7FD28" wp14:anchorId="2301F6C7">
                  <wp:extent cx="4572000" cy="3390900"/>
                  <wp:effectExtent l="0" t="0" r="0" b="0"/>
                  <wp:docPr id="12862825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a2affcc79043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0575F51" w:rsidP="61B98A49" w:rsidRDefault="30575F51" w14:paraId="5C16DA57" w14:textId="73AC1C26">
            <w:pPr>
              <w:pStyle w:val="Normal"/>
              <w:rPr/>
            </w:pPr>
          </w:p>
          <w:p w:rsidR="30575F51" w:rsidP="61B98A49" w:rsidRDefault="30575F51" w14:paraId="1C5E20DE" w14:textId="39719A95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</w:pPr>
            <w:r w:rsidRPr="61B98A49" w:rsidR="2A9F78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  <w:t>Code</w:t>
            </w:r>
          </w:p>
          <w:p w:rsidR="30575F51" w:rsidP="61B98A49" w:rsidRDefault="30575F51" w14:paraId="07F850D5" w14:textId="123E631E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diff =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1</w:t>
            </w:r>
          </w:p>
          <w:p w:rsidR="30575F51" w:rsidP="61B98A49" w:rsidRDefault="30575F51" w14:paraId="796F6FE4" w14:textId="53826160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j =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0</w:t>
            </w:r>
          </w:p>
          <w:p w:rsidR="30575F51" w:rsidP="61B98A49" w:rsidRDefault="30575F51" w14:paraId="42766A60" w14:textId="2D2F7689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while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diff !=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0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:</w:t>
            </w:r>
          </w:p>
          <w:p w:rsidR="30575F51" w:rsidP="61B98A49" w:rsidRDefault="30575F51" w14:paraId="3C5AA4E0" w14:textId="442993A3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XD = X</w:t>
            </w:r>
          </w:p>
          <w:p w:rsidR="30575F51" w:rsidP="61B98A49" w:rsidRDefault="30575F51" w14:paraId="005B197A" w14:textId="2F87EE1D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i =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1</w:t>
            </w:r>
          </w:p>
          <w:p w:rsidR="30575F51" w:rsidP="61B98A49" w:rsidRDefault="30575F51" w14:paraId="470E2A27" w14:textId="6B2CEBC4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for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index1, row_c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IN"/>
              </w:rPr>
              <w:t>in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Centroids.iterrows():</w:t>
            </w:r>
          </w:p>
          <w:p w:rsidR="30575F51" w:rsidP="61B98A49" w:rsidRDefault="30575F51" w14:paraId="6DFFD30B" w14:textId="39E50EE2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ED = []</w:t>
            </w:r>
          </w:p>
          <w:p w:rsidR="30575F51" w:rsidP="61B98A49" w:rsidRDefault="30575F51" w14:paraId="6F77F7BC" w14:textId="6782EB81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for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index2, row_d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IN"/>
              </w:rPr>
              <w:t>in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XD.iterrows():</w:t>
            </w:r>
          </w:p>
          <w:p w:rsidR="30575F51" w:rsidP="61B98A49" w:rsidRDefault="30575F51" w14:paraId="4A18FB7D" w14:textId="4DF1C422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  d1 = (row_c[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"ApplicantIncome"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 - row_d[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"ApplicantIncome"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]) **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2</w:t>
            </w:r>
          </w:p>
          <w:p w:rsidR="30575F51" w:rsidP="61B98A49" w:rsidRDefault="30575F51" w14:paraId="4AF9E389" w14:textId="437EA2F0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  d2 = (row_c[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"LoanAmount"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 - row_d[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"LoanAmount"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]) **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2</w:t>
            </w:r>
          </w:p>
          <w:p w:rsidR="30575F51" w:rsidP="61B98A49" w:rsidRDefault="30575F51" w14:paraId="3A1B635A" w14:textId="712BE14B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  d = np.sqrt(d1 + d2)</w:t>
            </w:r>
          </w:p>
          <w:p w:rsidR="30575F51" w:rsidP="61B98A49" w:rsidRDefault="30575F51" w14:paraId="0DD6918C" w14:textId="383F3C58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  ED.append(d)</w:t>
            </w:r>
          </w:p>
          <w:p w:rsidR="30575F51" w:rsidP="61B98A49" w:rsidRDefault="30575F51" w14:paraId="6F7CBF8E" w14:textId="761F4254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X[i] = ED</w:t>
            </w:r>
          </w:p>
          <w:p w:rsidR="30575F51" w:rsidP="61B98A49" w:rsidRDefault="30575F51" w14:paraId="02865793" w14:textId="108341C5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i = i +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1</w:t>
            </w:r>
          </w:p>
          <w:p w:rsidR="30575F51" w:rsidP="61B98A49" w:rsidRDefault="30575F51" w14:paraId="4196CC89" w14:textId="0F952170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C = []</w:t>
            </w:r>
          </w:p>
          <w:p w:rsidR="30575F51" w:rsidP="61B98A49" w:rsidRDefault="30575F51" w14:paraId="6924EA29" w14:textId="32050DF0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for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index, row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IN"/>
              </w:rPr>
              <w:t>in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X.iterrows():</w:t>
            </w:r>
          </w:p>
          <w:p w:rsidR="30575F51" w:rsidP="61B98A49" w:rsidRDefault="30575F51" w14:paraId="12C5A7AF" w14:textId="4E8BA535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min_dist = row[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1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</w:t>
            </w:r>
          </w:p>
          <w:p w:rsidR="30575F51" w:rsidP="61B98A49" w:rsidRDefault="30575F51" w14:paraId="477AAE5E" w14:textId="36F2DEA4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pos =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1</w:t>
            </w:r>
          </w:p>
          <w:p w:rsidR="30575F51" w:rsidP="61B98A49" w:rsidRDefault="30575F51" w14:paraId="59DFB0A7" w14:textId="418B486F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for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i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IN"/>
              </w:rPr>
              <w:t>in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IN"/>
              </w:rPr>
              <w:t>range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(K):</w:t>
            </w:r>
          </w:p>
          <w:p w:rsidR="30575F51" w:rsidP="61B98A49" w:rsidRDefault="30575F51" w14:paraId="0CB3B2D3" w14:textId="5CB601A5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 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if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row[i +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1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 &lt; min_dist:</w:t>
            </w:r>
          </w:p>
          <w:p w:rsidR="30575F51" w:rsidP="61B98A49" w:rsidRDefault="30575F51" w14:paraId="0F09DA56" w14:textId="621AA061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    min_dist = row[i +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1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</w:t>
            </w:r>
          </w:p>
          <w:p w:rsidR="30575F51" w:rsidP="61B98A49" w:rsidRDefault="30575F51" w14:paraId="03F854B1" w14:textId="73F80F0D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    pos = i +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1</w:t>
            </w:r>
          </w:p>
          <w:p w:rsidR="30575F51" w:rsidP="61B98A49" w:rsidRDefault="30575F51" w14:paraId="20324840" w14:textId="66DE9E69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C.append(pos)</w:t>
            </w:r>
          </w:p>
          <w:p w:rsidR="30575F51" w:rsidP="61B98A49" w:rsidRDefault="30575F51" w14:paraId="374C0813" w14:textId="4CB5F392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X[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"Cluster"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 = C</w:t>
            </w:r>
          </w:p>
          <w:p w:rsidR="30575F51" w:rsidP="61B98A49" w:rsidRDefault="30575F51" w14:paraId="6857A343" w14:textId="549D5512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Centroids_new = X.groupby([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"Cluster"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]).mean()[[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"LoanAmount"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,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"ApplicantIncome"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]]</w:t>
            </w:r>
          </w:p>
          <w:p w:rsidR="30575F51" w:rsidP="61B98A49" w:rsidRDefault="30575F51" w14:paraId="69C68DED" w14:textId="1008082F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if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j ==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0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:</w:t>
            </w:r>
          </w:p>
          <w:p w:rsidR="30575F51" w:rsidP="61B98A49" w:rsidRDefault="30575F51" w14:paraId="007E1517" w14:textId="0FD34392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diff =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1</w:t>
            </w:r>
          </w:p>
          <w:p w:rsidR="30575F51" w:rsidP="61B98A49" w:rsidRDefault="30575F51" w14:paraId="24A4D32B" w14:textId="7CFA3B83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j = j +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1</w:t>
            </w:r>
          </w:p>
          <w:p w:rsidR="30575F51" w:rsidP="61B98A49" w:rsidRDefault="30575F51" w14:paraId="181D8E00" w14:textId="6DAF2610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else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:</w:t>
            </w:r>
          </w:p>
          <w:p w:rsidR="30575F51" w:rsidP="61B98A49" w:rsidRDefault="30575F51" w14:paraId="3EF0BA2E" w14:textId="5E4AC054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diff = (Centroids_new[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'LoanAmount'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 - Centroids[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'LoanAmount'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]).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IN"/>
              </w:rPr>
              <w:t>sum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() + (Centroids_new[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'ApplicantIncome'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 - Centroids[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'ApplicantIncome'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]).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IN"/>
              </w:rPr>
              <w:t>sum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()</w:t>
            </w:r>
          </w:p>
          <w:p w:rsidR="30575F51" w:rsidP="61B98A49" w:rsidRDefault="30575F51" w14:paraId="299A92CB" w14:textId="43434E0E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IN"/>
              </w:rPr>
              <w:t>print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(diff.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IN"/>
              </w:rPr>
              <w:t>sum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())</w:t>
            </w:r>
          </w:p>
          <w:p w:rsidR="30575F51" w:rsidP="61B98A49" w:rsidRDefault="30575F51" w14:paraId="46DD3657" w14:textId="29D15544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Centroids = X.groupby([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"Cluster"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]).mean()[[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"LoanAmount"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,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"ApplicantIncome"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]]</w:t>
            </w:r>
          </w:p>
          <w:p w:rsidR="30575F51" w:rsidP="61B98A49" w:rsidRDefault="30575F51" w14:paraId="05E45B21" w14:textId="25BD346A">
            <w:pPr>
              <w:pStyle w:val="Normal"/>
              <w:rPr/>
            </w:pPr>
          </w:p>
          <w:p w:rsidR="30575F51" w:rsidP="61B98A49" w:rsidRDefault="30575F51" w14:paraId="53F3FE69" w14:textId="7DB92407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</w:pPr>
            <w:r w:rsidRPr="61B98A49" w:rsidR="2A9F78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  <w:t>Output</w:t>
            </w:r>
          </w:p>
          <w:p w:rsidR="30575F51" w:rsidP="61B98A49" w:rsidRDefault="30575F51" w14:paraId="66EF9C7E" w14:textId="26174DCB">
            <w:pPr>
              <w:pStyle w:val="Normal"/>
              <w:pBdr>
                <w:bottom w:val="single" w:color="000000" w:sz="6" w:space="1"/>
              </w:pBdr>
              <w:rPr/>
            </w:pPr>
            <w:r w:rsidR="2A9F78A7">
              <w:drawing>
                <wp:inline wp14:editId="0E506EED" wp14:anchorId="49412B35">
                  <wp:extent cx="1352739" cy="2772162"/>
                  <wp:effectExtent l="0" t="0" r="0" b="0"/>
                  <wp:docPr id="20519158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f536408bee423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1B98A49" w:rsidP="61B98A49" w:rsidRDefault="61B98A49" w14:paraId="4D46E87C" w14:textId="13318438">
            <w:pPr>
              <w:pStyle w:val="Normal"/>
              <w:rPr/>
            </w:pPr>
          </w:p>
          <w:p w:rsidR="2A9F78A7" w:rsidP="61B98A49" w:rsidRDefault="2A9F78A7" w14:paraId="51729560" w14:textId="39719A95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</w:pPr>
            <w:r w:rsidRPr="61B98A49" w:rsidR="2A9F78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  <w:t>Code</w:t>
            </w:r>
          </w:p>
          <w:p w:rsidR="2A9F78A7" w:rsidP="61B98A49" w:rsidRDefault="2A9F78A7" w14:paraId="5516563F" w14:textId="0C717B4B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color = 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'blue'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,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'green'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,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'cyan'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</w:t>
            </w:r>
          </w:p>
          <w:p w:rsidR="2A9F78A7" w:rsidP="61B98A49" w:rsidRDefault="2A9F78A7" w14:paraId="11F09866" w14:textId="53E5E9D6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IN"/>
              </w:rPr>
              <w:t>for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k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IN"/>
              </w:rPr>
              <w:t>in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IN"/>
              </w:rPr>
              <w:t>range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(K):</w:t>
            </w:r>
          </w:p>
          <w:p w:rsidR="2A9F78A7" w:rsidP="61B98A49" w:rsidRDefault="2A9F78A7" w14:paraId="0871C8F1" w14:textId="12E1A589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data = X[X[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"Cluster"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] == k +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IN"/>
              </w:rPr>
              <w:t>1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</w:t>
            </w:r>
          </w:p>
          <w:p w:rsidR="2A9F78A7" w:rsidP="61B98A49" w:rsidRDefault="2A9F78A7" w14:paraId="465CED4E" w14:textId="6D791E12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    plt.scatter(data[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"ApplicantIncome"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], data[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"LoanAmount"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], c = color[k])</w:t>
            </w:r>
          </w:p>
          <w:p w:rsidR="2A9F78A7" w:rsidP="61B98A49" w:rsidRDefault="2A9F78A7" w14:paraId="00EFA3D2" w14:textId="6DD84CDE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plt.scatter(Centroids[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"ApplicantIncome"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], Centroids[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"LoanAmount"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 xml:space="preserve">], c = 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'red'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)</w:t>
            </w:r>
          </w:p>
          <w:p w:rsidR="2A9F78A7" w:rsidP="61B98A49" w:rsidRDefault="2A9F78A7" w14:paraId="04E32D91" w14:textId="1B4A087E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plt.xlabel(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'Income'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)</w:t>
            </w:r>
          </w:p>
          <w:p w:rsidR="2A9F78A7" w:rsidP="61B98A49" w:rsidRDefault="2A9F78A7" w14:paraId="2647149E" w14:textId="3651637A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plt.ylabel(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IN"/>
              </w:rPr>
              <w:t>'Loan Amount (In Thousands)'</w:t>
            </w: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)</w:t>
            </w:r>
          </w:p>
          <w:p w:rsidR="2A9F78A7" w:rsidP="61B98A49" w:rsidRDefault="2A9F78A7" w14:paraId="74B0B4A1" w14:textId="0C0508E9">
            <w:pPr>
              <w:shd w:val="clear" w:color="auto" w:fill="F7F7F7"/>
              <w:spacing w:before="0" w:beforeAutospacing="off" w:after="0" w:afterAutospacing="off" w:line="285" w:lineRule="exact"/>
              <w:rPr/>
            </w:pPr>
            <w:r w:rsidRPr="61B98A49" w:rsidR="2A9F78A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  <w:t>plt.show()</w:t>
            </w:r>
          </w:p>
          <w:p w:rsidR="61B98A49" w:rsidP="61B98A49" w:rsidRDefault="61B98A49" w14:paraId="16B92462" w14:textId="61D00C51">
            <w:pPr>
              <w:pStyle w:val="Normal"/>
              <w:rPr/>
            </w:pPr>
          </w:p>
          <w:p w:rsidR="2A9F78A7" w:rsidP="61B98A49" w:rsidRDefault="2A9F78A7" w14:paraId="5F168CE6" w14:textId="7275B896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</w:pPr>
            <w:r w:rsidRPr="61B98A49" w:rsidR="2A9F78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u w:val="single"/>
                <w:lang w:val="en-IN"/>
              </w:rPr>
              <w:t>Output</w:t>
            </w:r>
          </w:p>
          <w:p w:rsidR="2A9F78A7" w:rsidP="61B98A49" w:rsidRDefault="2A9F78A7" w14:paraId="364E7F02" w14:textId="5C90F334">
            <w:pPr>
              <w:pStyle w:val="Normal"/>
              <w:rPr/>
            </w:pPr>
            <w:r w:rsidR="2A9F78A7">
              <w:drawing>
                <wp:inline wp14:editId="28D68B6D" wp14:anchorId="7AE6770C">
                  <wp:extent cx="4572000" cy="3419475"/>
                  <wp:effectExtent l="0" t="0" r="0" b="0"/>
                  <wp:docPr id="20867006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1b3acd2b2c4cd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00386834" w:rsidRDefault="000E4CC7" w14:paraId="14BB54E5" w14:textId="20802802">
            <w:pPr>
              <w:rPr>
                <w:sz w:val="20"/>
                <w:szCs w:val="20"/>
              </w:rPr>
            </w:pPr>
          </w:p>
          <w:p w:rsidR="00863CC5" w:rsidP="00386834" w:rsidRDefault="00863CC5" w14:paraId="24B34CFA" w14:textId="6FF714E2">
            <w:pPr>
              <w:rPr>
                <w:sz w:val="20"/>
                <w:szCs w:val="20"/>
              </w:rPr>
            </w:pPr>
          </w:p>
          <w:p w:rsidR="00577D9E" w:rsidP="00386834" w:rsidRDefault="00577D9E" w14:paraId="74E924B3" w14:textId="2F31D7F2">
            <w:pPr>
              <w:rPr>
                <w:sz w:val="20"/>
                <w:szCs w:val="20"/>
              </w:rPr>
            </w:pPr>
          </w:p>
          <w:p w:rsidR="00577D9E" w:rsidP="00386834" w:rsidRDefault="00577D9E" w14:paraId="26362E91" w14:textId="07A52761">
            <w:pPr>
              <w:rPr>
                <w:sz w:val="20"/>
                <w:szCs w:val="20"/>
              </w:rPr>
            </w:pPr>
          </w:p>
          <w:p w:rsidR="00577D9E" w:rsidP="00386834" w:rsidRDefault="00577D9E" w14:paraId="65E45847" w14:textId="041B83CC">
            <w:pPr>
              <w:rPr>
                <w:sz w:val="20"/>
                <w:szCs w:val="20"/>
              </w:rPr>
            </w:pPr>
          </w:p>
          <w:p w:rsidR="00577D9E" w:rsidP="00386834" w:rsidRDefault="00577D9E" w14:paraId="2E9BE115" w14:textId="2D16B068">
            <w:pPr>
              <w:rPr>
                <w:sz w:val="20"/>
                <w:szCs w:val="20"/>
              </w:rPr>
            </w:pPr>
          </w:p>
          <w:p w:rsidR="00577D9E" w:rsidP="00386834" w:rsidRDefault="00577D9E" w14:paraId="5A7A4E16" w14:textId="211286B3">
            <w:pPr>
              <w:rPr>
                <w:sz w:val="20"/>
                <w:szCs w:val="20"/>
              </w:rPr>
            </w:pPr>
          </w:p>
          <w:p w:rsidR="00577D9E" w:rsidP="00386834" w:rsidRDefault="00577D9E" w14:paraId="5EC6394C" w14:textId="75910241">
            <w:pPr>
              <w:rPr>
                <w:sz w:val="20"/>
                <w:szCs w:val="20"/>
              </w:rPr>
            </w:pPr>
          </w:p>
          <w:p w:rsidR="00577D9E" w:rsidP="00386834" w:rsidRDefault="00577D9E" w14:paraId="57107C29" w14:textId="2E78172C">
            <w:pPr>
              <w:rPr>
                <w:sz w:val="20"/>
                <w:szCs w:val="20"/>
              </w:rPr>
            </w:pPr>
          </w:p>
          <w:p w:rsidR="00577D9E" w:rsidP="00386834" w:rsidRDefault="00577D9E" w14:paraId="501DCA80" w14:textId="21EE7056">
            <w:pPr>
              <w:rPr>
                <w:sz w:val="20"/>
                <w:szCs w:val="20"/>
              </w:rPr>
            </w:pPr>
          </w:p>
          <w:p w:rsidR="00577D9E" w:rsidP="00386834" w:rsidRDefault="00577D9E" w14:paraId="535852EE" w14:textId="7E725D6F">
            <w:pPr>
              <w:rPr>
                <w:sz w:val="20"/>
                <w:szCs w:val="20"/>
              </w:rPr>
            </w:pPr>
          </w:p>
          <w:p w:rsidR="00577D9E" w:rsidP="00386834" w:rsidRDefault="00577D9E" w14:paraId="04775786" w14:textId="71656E3E">
            <w:pPr>
              <w:rPr>
                <w:sz w:val="20"/>
                <w:szCs w:val="20"/>
              </w:rPr>
            </w:pPr>
          </w:p>
          <w:p w:rsidR="00577D9E" w:rsidP="00386834" w:rsidRDefault="00577D9E" w14:paraId="5B433410" w14:textId="3C312740">
            <w:pPr>
              <w:rPr>
                <w:sz w:val="20"/>
                <w:szCs w:val="20"/>
              </w:rPr>
            </w:pPr>
          </w:p>
          <w:p w:rsidR="00577D9E" w:rsidP="00386834" w:rsidRDefault="00577D9E" w14:paraId="44BB8922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B9D1A3C" w14:textId="77777777">
            <w:pPr>
              <w:rPr>
                <w:sz w:val="20"/>
                <w:szCs w:val="20"/>
              </w:rPr>
            </w:pPr>
          </w:p>
          <w:p w:rsidRPr="0055075A" w:rsidR="000E4CC7" w:rsidP="00386834" w:rsidRDefault="000E4CC7" w14:paraId="3A418A78" w14:textId="33A0D1CB">
            <w:pPr>
              <w:rPr>
                <w:sz w:val="20"/>
                <w:szCs w:val="20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C5066A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066A" w:rsidP="0040472D" w:rsidRDefault="00C5066A" w14:paraId="416B4E45" w14:textId="77777777">
      <w:pPr>
        <w:spacing w:after="0" w:line="240" w:lineRule="auto"/>
      </w:pPr>
      <w:r>
        <w:separator/>
      </w:r>
    </w:p>
  </w:endnote>
  <w:endnote w:type="continuationSeparator" w:id="0">
    <w:p w:rsidR="00C5066A" w:rsidP="0040472D" w:rsidRDefault="00C5066A" w14:paraId="2AD1AC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066A" w:rsidP="0040472D" w:rsidRDefault="00C5066A" w14:paraId="3035E0A8" w14:textId="77777777">
      <w:pPr>
        <w:spacing w:after="0" w:line="240" w:lineRule="auto"/>
      </w:pPr>
      <w:r>
        <w:separator/>
      </w:r>
    </w:p>
  </w:footnote>
  <w:footnote w:type="continuationSeparator" w:id="0">
    <w:p w:rsidR="00C5066A" w:rsidP="0040472D" w:rsidRDefault="00C5066A" w14:paraId="5E05256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1d6c7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bc5b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576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163351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721E6"/>
    <w:rsid w:val="000A040E"/>
    <w:rsid w:val="000C2B4E"/>
    <w:rsid w:val="000C2B8A"/>
    <w:rsid w:val="000E4CC7"/>
    <w:rsid w:val="000E7C6A"/>
    <w:rsid w:val="00112CDB"/>
    <w:rsid w:val="00120B77"/>
    <w:rsid w:val="0018586E"/>
    <w:rsid w:val="00187466"/>
    <w:rsid w:val="001A09C9"/>
    <w:rsid w:val="00204FA3"/>
    <w:rsid w:val="00241070"/>
    <w:rsid w:val="002615C3"/>
    <w:rsid w:val="00263C8C"/>
    <w:rsid w:val="002670CB"/>
    <w:rsid w:val="002930E8"/>
    <w:rsid w:val="002AE625"/>
    <w:rsid w:val="002B4F68"/>
    <w:rsid w:val="002C4F81"/>
    <w:rsid w:val="00326BA3"/>
    <w:rsid w:val="00354F94"/>
    <w:rsid w:val="00380748"/>
    <w:rsid w:val="00386834"/>
    <w:rsid w:val="003A7E92"/>
    <w:rsid w:val="003E1FF8"/>
    <w:rsid w:val="003F7D69"/>
    <w:rsid w:val="0040472D"/>
    <w:rsid w:val="004137E8"/>
    <w:rsid w:val="00427D87"/>
    <w:rsid w:val="0044638F"/>
    <w:rsid w:val="00447FE0"/>
    <w:rsid w:val="00453ED7"/>
    <w:rsid w:val="00472F2E"/>
    <w:rsid w:val="00495576"/>
    <w:rsid w:val="004A1612"/>
    <w:rsid w:val="004B2CB2"/>
    <w:rsid w:val="0050067E"/>
    <w:rsid w:val="005326FF"/>
    <w:rsid w:val="00541D42"/>
    <w:rsid w:val="0055075A"/>
    <w:rsid w:val="00577D9E"/>
    <w:rsid w:val="005917A5"/>
    <w:rsid w:val="005B54BC"/>
    <w:rsid w:val="005C041B"/>
    <w:rsid w:val="005C3D88"/>
    <w:rsid w:val="006048E1"/>
    <w:rsid w:val="00620524"/>
    <w:rsid w:val="00643BCD"/>
    <w:rsid w:val="0065578B"/>
    <w:rsid w:val="00667480"/>
    <w:rsid w:val="0067376F"/>
    <w:rsid w:val="00691918"/>
    <w:rsid w:val="006B41D4"/>
    <w:rsid w:val="006C6A09"/>
    <w:rsid w:val="006E50FE"/>
    <w:rsid w:val="0070042B"/>
    <w:rsid w:val="00724B0B"/>
    <w:rsid w:val="007D44B7"/>
    <w:rsid w:val="00804687"/>
    <w:rsid w:val="00815E6D"/>
    <w:rsid w:val="008207BB"/>
    <w:rsid w:val="00863CC5"/>
    <w:rsid w:val="008815D9"/>
    <w:rsid w:val="00882736"/>
    <w:rsid w:val="008B49B1"/>
    <w:rsid w:val="00952481"/>
    <w:rsid w:val="00985D04"/>
    <w:rsid w:val="009A188D"/>
    <w:rsid w:val="00A13CC0"/>
    <w:rsid w:val="00A3665F"/>
    <w:rsid w:val="00A5759F"/>
    <w:rsid w:val="00A8271F"/>
    <w:rsid w:val="00AC32EF"/>
    <w:rsid w:val="00B46EBD"/>
    <w:rsid w:val="00B774B5"/>
    <w:rsid w:val="00B9115B"/>
    <w:rsid w:val="00BC1F26"/>
    <w:rsid w:val="00BC6B13"/>
    <w:rsid w:val="00BE217B"/>
    <w:rsid w:val="00C105D0"/>
    <w:rsid w:val="00C5066A"/>
    <w:rsid w:val="00C604E2"/>
    <w:rsid w:val="00CA2DC6"/>
    <w:rsid w:val="00CA3229"/>
    <w:rsid w:val="00CB234F"/>
    <w:rsid w:val="00CB7D18"/>
    <w:rsid w:val="00D013BD"/>
    <w:rsid w:val="00D055FC"/>
    <w:rsid w:val="00D279F0"/>
    <w:rsid w:val="00D27CD9"/>
    <w:rsid w:val="00D342D4"/>
    <w:rsid w:val="00D765DE"/>
    <w:rsid w:val="00D95E02"/>
    <w:rsid w:val="00DA5BD7"/>
    <w:rsid w:val="00DB7A66"/>
    <w:rsid w:val="00E252AA"/>
    <w:rsid w:val="00E53F57"/>
    <w:rsid w:val="00E86374"/>
    <w:rsid w:val="00E86C1E"/>
    <w:rsid w:val="00E8C5E6"/>
    <w:rsid w:val="00EB2CBB"/>
    <w:rsid w:val="00F00B6F"/>
    <w:rsid w:val="00F17E34"/>
    <w:rsid w:val="00F2242D"/>
    <w:rsid w:val="00F4067B"/>
    <w:rsid w:val="00F60072"/>
    <w:rsid w:val="00F97E07"/>
    <w:rsid w:val="00FA502C"/>
    <w:rsid w:val="00FC5711"/>
    <w:rsid w:val="00FC63FF"/>
    <w:rsid w:val="00FF4B92"/>
    <w:rsid w:val="00FF7AAA"/>
    <w:rsid w:val="02182B55"/>
    <w:rsid w:val="0454C6E1"/>
    <w:rsid w:val="05013810"/>
    <w:rsid w:val="06B9FE64"/>
    <w:rsid w:val="08A6892A"/>
    <w:rsid w:val="0D8A33C3"/>
    <w:rsid w:val="0EAFC4CC"/>
    <w:rsid w:val="10099CB4"/>
    <w:rsid w:val="1386BE78"/>
    <w:rsid w:val="13C23BC0"/>
    <w:rsid w:val="1592BC6D"/>
    <w:rsid w:val="169F109C"/>
    <w:rsid w:val="17897948"/>
    <w:rsid w:val="178AE609"/>
    <w:rsid w:val="183AE0FD"/>
    <w:rsid w:val="189A6F11"/>
    <w:rsid w:val="1C3D7515"/>
    <w:rsid w:val="1C453331"/>
    <w:rsid w:val="1C9B59C3"/>
    <w:rsid w:val="1EA6C0B5"/>
    <w:rsid w:val="2109E896"/>
    <w:rsid w:val="21165EDF"/>
    <w:rsid w:val="24871D28"/>
    <w:rsid w:val="2A9F78A7"/>
    <w:rsid w:val="2AE0981B"/>
    <w:rsid w:val="2BF01C67"/>
    <w:rsid w:val="2F119707"/>
    <w:rsid w:val="2F932727"/>
    <w:rsid w:val="2F991B74"/>
    <w:rsid w:val="30575F51"/>
    <w:rsid w:val="30C3B8E5"/>
    <w:rsid w:val="3273CBDA"/>
    <w:rsid w:val="32762868"/>
    <w:rsid w:val="32CAC7E9"/>
    <w:rsid w:val="347415E0"/>
    <w:rsid w:val="3873E60C"/>
    <w:rsid w:val="38E569EC"/>
    <w:rsid w:val="3E0900C6"/>
    <w:rsid w:val="3E13A0B3"/>
    <w:rsid w:val="40187B89"/>
    <w:rsid w:val="413443D0"/>
    <w:rsid w:val="41909D0B"/>
    <w:rsid w:val="44196AF7"/>
    <w:rsid w:val="44AA5BA6"/>
    <w:rsid w:val="463DFA46"/>
    <w:rsid w:val="47C40416"/>
    <w:rsid w:val="495FD477"/>
    <w:rsid w:val="4ACDA07B"/>
    <w:rsid w:val="4C4EF123"/>
    <w:rsid w:val="4D104DA4"/>
    <w:rsid w:val="4E79A695"/>
    <w:rsid w:val="4FF5CF2E"/>
    <w:rsid w:val="5293BE60"/>
    <w:rsid w:val="53666B70"/>
    <w:rsid w:val="537CA73D"/>
    <w:rsid w:val="540B8C4E"/>
    <w:rsid w:val="54FFB296"/>
    <w:rsid w:val="56E845CB"/>
    <w:rsid w:val="574E0726"/>
    <w:rsid w:val="5764A648"/>
    <w:rsid w:val="5A0025F7"/>
    <w:rsid w:val="5B34AE8A"/>
    <w:rsid w:val="5BEC6338"/>
    <w:rsid w:val="5C0229C9"/>
    <w:rsid w:val="5C217849"/>
    <w:rsid w:val="5EF9E361"/>
    <w:rsid w:val="61B98A49"/>
    <w:rsid w:val="62AFF9EE"/>
    <w:rsid w:val="62EB20EE"/>
    <w:rsid w:val="6506FE25"/>
    <w:rsid w:val="657A1D21"/>
    <w:rsid w:val="66330638"/>
    <w:rsid w:val="6685AE23"/>
    <w:rsid w:val="6B766648"/>
    <w:rsid w:val="6BC71029"/>
    <w:rsid w:val="6D1236A9"/>
    <w:rsid w:val="6D28D5CB"/>
    <w:rsid w:val="6E790731"/>
    <w:rsid w:val="70FBDDFD"/>
    <w:rsid w:val="728AC8AA"/>
    <w:rsid w:val="73ABEC74"/>
    <w:rsid w:val="7854E950"/>
    <w:rsid w:val="7A78C1B6"/>
    <w:rsid w:val="7F70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dafd64b785e24d42" /><Relationship Type="http://schemas.openxmlformats.org/officeDocument/2006/relationships/image" Target="/media/image3.png" Id="R0f892a19fa064cdd" /><Relationship Type="http://schemas.openxmlformats.org/officeDocument/2006/relationships/image" Target="/media/image4.png" Id="Ra9a2affcc790430e" /><Relationship Type="http://schemas.openxmlformats.org/officeDocument/2006/relationships/image" Target="/media/image5.png" Id="R02f536408bee423b" /><Relationship Type="http://schemas.openxmlformats.org/officeDocument/2006/relationships/image" Target="/media/image6.png" Id="Raa1b3acd2b2c4cdb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21361ADCDD146A42159F8E5B03765" ma:contentTypeVersion="14" ma:contentTypeDescription="Create a new document." ma:contentTypeScope="" ma:versionID="e739b585196e141671899570b83de65a">
  <xsd:schema xmlns:xsd="http://www.w3.org/2001/XMLSchema" xmlns:xs="http://www.w3.org/2001/XMLSchema" xmlns:p="http://schemas.microsoft.com/office/2006/metadata/properties" xmlns:ns2="0af2a062-9ea4-4c89-8301-04bd7714d4f5" xmlns:ns3="4365aa66-1ff6-4cf7-9291-3b2e3a6fe1a5" targetNamespace="http://schemas.microsoft.com/office/2006/metadata/properties" ma:root="true" ma:fieldsID="44077a10d42da33ff5eba08691d4d97c" ns2:_="" ns3:_="">
    <xsd:import namespace="0af2a062-9ea4-4c89-8301-04bd7714d4f5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2a062-9ea4-4c89-8301-04bd7714d4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774385-d672-49b1-96d7-4e4378dab9fe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f2a062-9ea4-4c89-8301-04bd7714d4f5" xsi:nil="true"/>
    <TaxCatchAll xmlns="4365aa66-1ff6-4cf7-9291-3b2e3a6fe1a5" xsi:nil="true"/>
    <lcf76f155ced4ddcb4097134ff3c332f xmlns="0af2a062-9ea4-4c89-8301-04bd7714d4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FBEAD3-B1ED-400F-B4F0-E0995626E796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16c7546-d573-4630-ad0a-f66ae6ea9837"/>
    <ds:schemaRef ds:uri="159d5d70-6d66-4836-ba30-4dfdd64dc8f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OfficeTemplatesOnline.com</dc:creator>
  <lastModifiedBy>Farman Kazi</lastModifiedBy>
  <revision>8</revision>
  <dcterms:created xsi:type="dcterms:W3CDTF">2022-03-15T03:42:00.0000000Z</dcterms:created>
  <dcterms:modified xsi:type="dcterms:W3CDTF">2024-03-18T11:55:28.6860937Z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0x01010028921361ADCDD146A42159F8E5B03765</vt:lpwstr>
  </property>
  <property fmtid="{D5CDD505-2E9C-101B-9397-08002B2CF9AE}" pid="3" name="MediaServiceImageTags">
    <vt:lpwstr/>
  </property>
</Properties>
</file>