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3A7683C1" w:rsidR="00646574" w:rsidRDefault="00E601F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Ingresar </w:t>
      </w:r>
      <w:r w:rsidR="00DE2ABC">
        <w:rPr>
          <w:rFonts w:ascii="Bookman Old Style" w:hAnsi="Bookman Old Style"/>
          <w:b/>
          <w:sz w:val="32"/>
          <w:szCs w:val="32"/>
        </w:rPr>
        <w:t>rutas</w:t>
      </w:r>
      <w:r>
        <w:rPr>
          <w:rFonts w:ascii="Bookman Old Style" w:hAnsi="Bookman Old Style"/>
          <w:b/>
          <w:sz w:val="32"/>
          <w:szCs w:val="32"/>
        </w:rPr>
        <w:t xml:space="preserve"> a la información de la hoja</w:t>
      </w:r>
      <w:r w:rsidR="0066114E">
        <w:rPr>
          <w:rFonts w:ascii="Bookman Old Style" w:hAnsi="Bookman Old Style"/>
          <w:b/>
          <w:sz w:val="32"/>
          <w:szCs w:val="32"/>
        </w:rPr>
        <w:t xml:space="preserve"> de ruta</w:t>
      </w:r>
      <w:r>
        <w:rPr>
          <w:rFonts w:ascii="Bookman Old Style" w:hAnsi="Bookman Old Style"/>
          <w:b/>
          <w:sz w:val="32"/>
          <w:szCs w:val="32"/>
        </w:rPr>
        <w:t xml:space="preserve"> 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4358DCC6" w:rsidR="00C57182" w:rsidRPr="000449A8" w:rsidRDefault="009A2ADB" w:rsidP="00DE2AB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Ingresar </w:t>
            </w:r>
            <w:r w:rsidR="00DE2ABC">
              <w:rPr>
                <w:rFonts w:ascii="Bookman Old Style" w:hAnsi="Bookman Old Style"/>
                <w:sz w:val="22"/>
                <w:szCs w:val="22"/>
              </w:rPr>
              <w:t>rutas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3729589A" w:rsidR="00C57182" w:rsidRPr="000449A8" w:rsidRDefault="00C57182" w:rsidP="00DE2AB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010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rutas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6A09074" w:rsidR="00547C55" w:rsidRPr="000449A8" w:rsidRDefault="00547C55" w:rsidP="00A9680B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A9680B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5A572D38" w:rsidR="009A2ADB" w:rsidRPr="00646574" w:rsidRDefault="009A2A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9A2ADB">
        <w:rPr>
          <w:rFonts w:cs="Arial"/>
          <w:bCs/>
          <w:sz w:val="28"/>
          <w:szCs w:val="36"/>
          <w:lang w:eastAsia="es-EC"/>
        </w:rPr>
        <w:t xml:space="preserve">Ingresar </w:t>
      </w:r>
      <w:r w:rsidR="00DE2ABC">
        <w:rPr>
          <w:rFonts w:cs="Arial"/>
          <w:bCs/>
          <w:sz w:val="28"/>
          <w:szCs w:val="36"/>
          <w:lang w:eastAsia="es-EC"/>
        </w:rPr>
        <w:t>rutas</w:t>
      </w:r>
      <w:r w:rsidRPr="009A2ADB">
        <w:rPr>
          <w:rFonts w:cs="Arial"/>
          <w:bCs/>
          <w:sz w:val="28"/>
          <w:szCs w:val="36"/>
          <w:lang w:eastAsia="es-EC"/>
        </w:rPr>
        <w:t xml:space="preserve"> a la información de la hoja de ruta y control de combu</w:t>
      </w:r>
      <w:r w:rsidRPr="009A2ADB">
        <w:rPr>
          <w:rFonts w:cs="Arial"/>
          <w:bCs/>
          <w:sz w:val="28"/>
          <w:szCs w:val="36"/>
          <w:lang w:eastAsia="es-EC"/>
        </w:rPr>
        <w:t>s</w:t>
      </w:r>
      <w:r w:rsidRPr="009A2ADB">
        <w:rPr>
          <w:rFonts w:cs="Arial"/>
          <w:bCs/>
          <w:sz w:val="28"/>
          <w:szCs w:val="36"/>
          <w:lang w:eastAsia="es-EC"/>
        </w:rPr>
        <w:t>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3A0D68E2" w:rsidR="006465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010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067E2950" w:rsidR="00646574" w:rsidRPr="00805625" w:rsidRDefault="009A2ADB" w:rsidP="00DE2AB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Ingresar </w:t>
            </w:r>
            <w:r w:rsidR="00DE2ABC">
              <w:rPr>
                <w:sz w:val="22"/>
                <w:szCs w:val="22"/>
                <w:lang w:eastAsia="es-EC"/>
              </w:rPr>
              <w:t>rutas</w:t>
            </w:r>
            <w:r>
              <w:rPr>
                <w:sz w:val="22"/>
                <w:szCs w:val="22"/>
                <w:lang w:eastAsia="es-EC"/>
              </w:rPr>
              <w:t xml:space="preserve"> a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293F707B" w:rsidR="00646574" w:rsidRPr="00805625" w:rsidRDefault="00604729" w:rsidP="00DE2AB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Permite i</w:t>
            </w:r>
            <w:r w:rsidRPr="00604729">
              <w:rPr>
                <w:sz w:val="22"/>
                <w:szCs w:val="22"/>
                <w:lang w:eastAsia="es-EC"/>
              </w:rPr>
              <w:t xml:space="preserve">ngresar </w:t>
            </w:r>
            <w:r w:rsidR="00DE2ABC">
              <w:rPr>
                <w:sz w:val="22"/>
                <w:szCs w:val="22"/>
                <w:lang w:eastAsia="es-EC"/>
              </w:rPr>
              <w:t>la ruta(s)</w:t>
            </w:r>
            <w:r w:rsidRPr="00604729">
              <w:rPr>
                <w:sz w:val="22"/>
                <w:szCs w:val="22"/>
                <w:lang w:eastAsia="es-EC"/>
              </w:rPr>
              <w:t xml:space="preserve"> a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3E2BECD3" w:rsidR="00646574" w:rsidRPr="00805625" w:rsidRDefault="00493375" w:rsidP="00C229B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</w:t>
            </w:r>
            <w:r w:rsidR="00C229BA">
              <w:rPr>
                <w:rFonts w:cs="Arial"/>
                <w:bCs/>
                <w:sz w:val="22"/>
                <w:szCs w:val="22"/>
                <w:lang w:eastAsia="es-EC"/>
              </w:rPr>
              <w:t>de la ruta (s)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86A7D51" w14:textId="77D5216F" w:rsidR="00604729" w:rsidRPr="00604729" w:rsidRDefault="00604729" w:rsidP="00604729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ingresa la información </w:t>
            </w:r>
            <w:r w:rsidR="003A4B06">
              <w:rPr>
                <w:rFonts w:cs="Arial"/>
                <w:bCs/>
                <w:sz w:val="22"/>
                <w:szCs w:val="22"/>
                <w:lang w:eastAsia="es-EC"/>
              </w:rPr>
              <w:t>de la ruta (s) en la hoja de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34A1D4D0" w14:textId="3B4F3D30" w:rsidR="00646574" w:rsidRPr="00805625" w:rsidRDefault="00604729" w:rsidP="003A4B06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Se actualiza la información</w:t>
            </w:r>
            <w:r w:rsidR="003A4B06">
              <w:rPr>
                <w:rFonts w:cs="Arial"/>
                <w:bCs/>
                <w:sz w:val="22"/>
                <w:szCs w:val="22"/>
                <w:lang w:eastAsia="es-EC"/>
              </w:rPr>
              <w:t xml:space="preserve"> de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3A4B06">
              <w:rPr>
                <w:rFonts w:cs="Arial"/>
                <w:bCs/>
                <w:sz w:val="22"/>
                <w:szCs w:val="22"/>
                <w:lang w:eastAsia="es-EC"/>
              </w:rPr>
              <w:t xml:space="preserve">la hoja de </w:t>
            </w:r>
            <w:r w:rsidR="003A4B06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6C34ACE5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ingresar </w:t>
            </w:r>
            <w:r w:rsidR="00DE2ABC">
              <w:rPr>
                <w:rFonts w:cs="Arial"/>
                <w:sz w:val="22"/>
                <w:szCs w:val="22"/>
                <w:lang w:eastAsia="es-EC"/>
              </w:rPr>
              <w:t>rutas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311E080D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>movilización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63DBF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FA4C1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94746B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E707AE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C28A287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DEFD303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7ED5E1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0E016F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FDEEA95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9EB1E78" w14:textId="77777777" w:rsidR="003A4B06" w:rsidRDefault="003A4B06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DA4DF1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2ECDB0A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3C1EE0B4" w14:textId="01CAE259" w:rsidR="003300FD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ingresa </w:t>
            </w:r>
            <w:r w:rsidR="00DE2ABC">
              <w:rPr>
                <w:rFonts w:cs="Arial"/>
                <w:sz w:val="22"/>
                <w:szCs w:val="22"/>
                <w:lang w:eastAsia="es-EC"/>
              </w:rPr>
              <w:t>la ruta(s)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3300FD">
              <w:rPr>
                <w:rFonts w:cs="Arial"/>
                <w:sz w:val="22"/>
                <w:szCs w:val="22"/>
                <w:lang w:eastAsia="es-EC"/>
              </w:rPr>
              <w:t>que contiene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info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r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6CD472BE" w14:textId="77777777" w:rsidR="00BA4CAB" w:rsidRDefault="00BA4CA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368B8BE" w14:textId="10E5D15C" w:rsidR="00DE2ABC" w:rsidRPr="00DE2ABC" w:rsidRDefault="00DE2ABC" w:rsidP="00DE2AB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- 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Información de la moviliz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a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738421A5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</w:t>
            </w:r>
            <w:r w:rsidRPr="00BB5F83">
              <w:rPr>
                <w:sz w:val="22"/>
                <w:szCs w:val="22"/>
                <w:lang w:eastAsia="es-EC"/>
              </w:rPr>
              <w:t>echa de movil</w:t>
            </w:r>
            <w:r w:rsidRPr="00BB5F83">
              <w:rPr>
                <w:sz w:val="22"/>
                <w:szCs w:val="22"/>
                <w:lang w:eastAsia="es-EC"/>
              </w:rPr>
              <w:t>i</w:t>
            </w:r>
            <w:r w:rsidRPr="00BB5F83">
              <w:rPr>
                <w:sz w:val="22"/>
                <w:szCs w:val="22"/>
                <w:lang w:eastAsia="es-EC"/>
              </w:rPr>
              <w:t>zación.</w:t>
            </w:r>
          </w:p>
          <w:p w14:paraId="2F0BA1DE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salida.</w:t>
            </w:r>
          </w:p>
          <w:p w14:paraId="6C4D7CEA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llegada.</w:t>
            </w:r>
          </w:p>
          <w:p w14:paraId="73BE10D8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</w:t>
            </w:r>
            <w:r w:rsidRPr="00BB5F83">
              <w:rPr>
                <w:sz w:val="22"/>
                <w:szCs w:val="22"/>
                <w:lang w:eastAsia="es-EC"/>
              </w:rPr>
              <w:t>uta</w:t>
            </w:r>
            <w:r>
              <w:rPr>
                <w:sz w:val="22"/>
                <w:szCs w:val="22"/>
                <w:lang w:eastAsia="es-EC"/>
              </w:rPr>
              <w:t>(s)</w:t>
            </w:r>
            <w:r w:rsidRPr="00BB5F83">
              <w:rPr>
                <w:sz w:val="22"/>
                <w:szCs w:val="22"/>
                <w:lang w:eastAsia="es-EC"/>
              </w:rPr>
              <w:t>.</w:t>
            </w:r>
          </w:p>
          <w:p w14:paraId="5D9927A0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Kilometraje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</w:t>
            </w:r>
          </w:p>
          <w:p w14:paraId="57921A63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</w:t>
            </w:r>
            <w:r w:rsidRPr="00BB5F83">
              <w:rPr>
                <w:sz w:val="22"/>
                <w:szCs w:val="22"/>
                <w:lang w:eastAsia="es-EC"/>
              </w:rPr>
              <w:t>alor del combu</w:t>
            </w:r>
            <w:r w:rsidRPr="00BB5F83">
              <w:rPr>
                <w:sz w:val="22"/>
                <w:szCs w:val="22"/>
                <w:lang w:eastAsia="es-EC"/>
              </w:rPr>
              <w:t>s</w:t>
            </w:r>
            <w:r w:rsidRPr="00BB5F83">
              <w:rPr>
                <w:sz w:val="22"/>
                <w:szCs w:val="22"/>
                <w:lang w:eastAsia="es-EC"/>
              </w:rPr>
              <w:t>tible</w:t>
            </w:r>
          </w:p>
          <w:p w14:paraId="1B0B2C12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medio por galón.</w:t>
            </w:r>
          </w:p>
          <w:p w14:paraId="16A67BCB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Cantidad de kil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metraje adicional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7D12670" w14:textId="77777777" w:rsidR="00DE2ABC" w:rsidRDefault="00DE2AB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012C12D3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13ABBC7C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B26BAF7" w14:textId="3A0AFC95" w:rsidR="00DE0A74" w:rsidRDefault="00DE0A74" w:rsidP="00DE0A7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” </w:t>
            </w:r>
          </w:p>
          <w:p w14:paraId="37DF511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D361A5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9D9701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B6F6EE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2BBBC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07D5128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9F4A51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60B9C57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67995BD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1724F39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9561632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69E69DC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64FF3C4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4476DB0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347B75B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151DD4C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9CFF81D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42815493" w:rsidR="00DE0A74" w:rsidRPr="00805625" w:rsidRDefault="00DE0A74" w:rsidP="00E06A8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>Actualiza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dar”</w:t>
            </w:r>
          </w:p>
        </w:tc>
        <w:tc>
          <w:tcPr>
            <w:tcW w:w="3084" w:type="dxa"/>
          </w:tcPr>
          <w:p w14:paraId="3B12C6F5" w14:textId="1C2E3BC0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21403C" w:rsidRPr="00805625">
              <w:rPr>
                <w:rFonts w:cs="Arial"/>
                <w:sz w:val="22"/>
                <w:szCs w:val="22"/>
                <w:lang w:eastAsia="es-EC"/>
              </w:rPr>
              <w:t xml:space="preserve">Despliega 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 xml:space="preserve">un formulario para actualizar </w:t>
            </w:r>
            <w:r w:rsidR="00BA4CAB">
              <w:rPr>
                <w:rFonts w:cs="Arial"/>
                <w:sz w:val="22"/>
                <w:szCs w:val="22"/>
                <w:lang w:eastAsia="es-EC"/>
              </w:rPr>
              <w:t>la rutas(s)</w:t>
            </w:r>
            <w:r w:rsidR="00196953">
              <w:rPr>
                <w:rFonts w:cs="Arial"/>
                <w:sz w:val="22"/>
                <w:szCs w:val="22"/>
                <w:lang w:eastAsia="es-EC"/>
              </w:rPr>
              <w:t xml:space="preserve"> que contiene 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la siguiente i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34B708AC" w14:textId="77777777" w:rsidR="00BA4CAB" w:rsidRDefault="00BA4CAB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07301F" w14:textId="22F436D4" w:rsidR="00DE2ABC" w:rsidRPr="00DE2ABC" w:rsidRDefault="00DE2ABC" w:rsidP="00DE2AB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- 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Información de la moviliz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a</w:t>
            </w:r>
            <w:r w:rsidRPr="00DE2ABC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0ECE05F5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</w:t>
            </w:r>
            <w:r w:rsidRPr="00BB5F83">
              <w:rPr>
                <w:sz w:val="22"/>
                <w:szCs w:val="22"/>
                <w:lang w:eastAsia="es-EC"/>
              </w:rPr>
              <w:t>echa de movil</w:t>
            </w:r>
            <w:r w:rsidRPr="00BB5F83">
              <w:rPr>
                <w:sz w:val="22"/>
                <w:szCs w:val="22"/>
                <w:lang w:eastAsia="es-EC"/>
              </w:rPr>
              <w:t>i</w:t>
            </w:r>
            <w:r w:rsidRPr="00BB5F83">
              <w:rPr>
                <w:sz w:val="22"/>
                <w:szCs w:val="22"/>
                <w:lang w:eastAsia="es-EC"/>
              </w:rPr>
              <w:t>zación.</w:t>
            </w:r>
          </w:p>
          <w:p w14:paraId="10C742AD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salida.</w:t>
            </w:r>
          </w:p>
          <w:p w14:paraId="4755A2F1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llegada.</w:t>
            </w:r>
          </w:p>
          <w:p w14:paraId="3B58C4F4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</w:t>
            </w:r>
            <w:r w:rsidRPr="00BB5F83">
              <w:rPr>
                <w:sz w:val="22"/>
                <w:szCs w:val="22"/>
                <w:lang w:eastAsia="es-EC"/>
              </w:rPr>
              <w:t>uta</w:t>
            </w:r>
            <w:r>
              <w:rPr>
                <w:sz w:val="22"/>
                <w:szCs w:val="22"/>
                <w:lang w:eastAsia="es-EC"/>
              </w:rPr>
              <w:t>(s)</w:t>
            </w:r>
            <w:r w:rsidRPr="00BB5F83">
              <w:rPr>
                <w:sz w:val="22"/>
                <w:szCs w:val="22"/>
                <w:lang w:eastAsia="es-EC"/>
              </w:rPr>
              <w:t>.</w:t>
            </w:r>
          </w:p>
          <w:p w14:paraId="57889078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Kilometraje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</w:t>
            </w:r>
          </w:p>
          <w:p w14:paraId="2D1B1E8A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</w:t>
            </w:r>
            <w:r w:rsidRPr="00BB5F83">
              <w:rPr>
                <w:sz w:val="22"/>
                <w:szCs w:val="22"/>
                <w:lang w:eastAsia="es-EC"/>
              </w:rPr>
              <w:t>alor del combu</w:t>
            </w:r>
            <w:r w:rsidRPr="00BB5F83">
              <w:rPr>
                <w:sz w:val="22"/>
                <w:szCs w:val="22"/>
                <w:lang w:eastAsia="es-EC"/>
              </w:rPr>
              <w:t>s</w:t>
            </w:r>
            <w:r w:rsidRPr="00BB5F83">
              <w:rPr>
                <w:sz w:val="22"/>
                <w:szCs w:val="22"/>
                <w:lang w:eastAsia="es-EC"/>
              </w:rPr>
              <w:t>tible</w:t>
            </w:r>
          </w:p>
          <w:p w14:paraId="046F70E6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medio por galón.</w:t>
            </w:r>
          </w:p>
          <w:p w14:paraId="424AD616" w14:textId="77777777" w:rsidR="00DE2ABC" w:rsidRPr="00BB5F83" w:rsidRDefault="00DE2ABC" w:rsidP="00DE2ABC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Cantidad de kil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metraje adicional</w:t>
            </w:r>
          </w:p>
          <w:p w14:paraId="44E2E478" w14:textId="2B2C5D62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F63B7AB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3F8A006D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3F1F41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0C9EC94C" w14:textId="77777777" w:rsidR="00DE0A74" w:rsidRPr="00805625" w:rsidRDefault="00DE0A74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68AC8131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A9680B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A9680B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9680B">
              <w:rPr>
                <w:rFonts w:cs="Arial"/>
                <w:sz w:val="22"/>
                <w:szCs w:val="22"/>
                <w:lang w:eastAsia="es-EC"/>
              </w:rPr>
              <w:t>ción</w:t>
            </w:r>
            <w:bookmarkStart w:id="2" w:name="_GoBack"/>
            <w:bookmarkEnd w:id="2"/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7F9A9656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REQ010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233AE" w14:textId="77777777" w:rsidR="00B571A0" w:rsidRDefault="00B571A0" w:rsidP="0078035B">
      <w:pPr>
        <w:pStyle w:val="NormalInd"/>
      </w:pPr>
      <w:r>
        <w:separator/>
      </w:r>
    </w:p>
  </w:endnote>
  <w:endnote w:type="continuationSeparator" w:id="0">
    <w:p w14:paraId="7B20032E" w14:textId="77777777" w:rsidR="00B571A0" w:rsidRDefault="00B571A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9680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9680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9680B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7658F" w14:textId="77777777" w:rsidR="00B571A0" w:rsidRDefault="00B571A0" w:rsidP="0078035B">
      <w:pPr>
        <w:pStyle w:val="NormalInd"/>
      </w:pPr>
      <w:r>
        <w:separator/>
      </w:r>
    </w:p>
  </w:footnote>
  <w:footnote w:type="continuationSeparator" w:id="0">
    <w:p w14:paraId="4CCE7BBA" w14:textId="77777777" w:rsidR="00B571A0" w:rsidRDefault="00B571A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E4053E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73E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0701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114E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7290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9680B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571A0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29BA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53E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17BF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C2257-DAB6-40DE-93E6-A71ADA85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5</TotalTime>
  <Pages>5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3675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8</cp:revision>
  <cp:lastPrinted>2006-10-15T17:13:00Z</cp:lastPrinted>
  <dcterms:created xsi:type="dcterms:W3CDTF">2019-07-05T21:00:00Z</dcterms:created>
  <dcterms:modified xsi:type="dcterms:W3CDTF">2019-07-08T21:33:00Z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