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3073DCE9" w:rsidR="003B03E2" w:rsidRDefault="003B03E2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Documento de </w:t>
      </w:r>
      <w:r w:rsidR="00663EBD">
        <w:rPr>
          <w:rFonts w:ascii="Bookman Old Style" w:hAnsi="Bookman Old Style"/>
          <w:b/>
          <w:sz w:val="32"/>
          <w:szCs w:val="32"/>
        </w:rPr>
        <w:t>Diagramas de Casos de Uso</w:t>
      </w:r>
    </w:p>
    <w:p w14:paraId="1FE1D128" w14:textId="20A60F98" w:rsidR="00E2701E" w:rsidRDefault="002572B9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7E9654AC" w:rsidR="00C57182" w:rsidRPr="000449A8" w:rsidRDefault="003B03E2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177C3AFF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15612B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15BC9" w:rsidRPr="00C15BC9">
              <w:rPr>
                <w:rFonts w:ascii="Bookman Old Style" w:hAnsi="Bookman Old Style"/>
                <w:sz w:val="22"/>
                <w:szCs w:val="22"/>
              </w:rPr>
              <w:t>[1.0.0]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462DE6B1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DCU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AF32E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422A3C" w:rsidRPr="000449A8" w14:paraId="5E7144DC" w14:textId="77777777">
        <w:tc>
          <w:tcPr>
            <w:tcW w:w="1087" w:type="dxa"/>
          </w:tcPr>
          <w:p w14:paraId="51E44D80" w14:textId="066A68E3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4786A397" w:rsidR="00422A3C" w:rsidRPr="000449A8" w:rsidRDefault="00422A3C" w:rsidP="00AF32E3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AF32E3">
              <w:rPr>
                <w:rFonts w:ascii="Bookman Old Style" w:hAnsi="Bookman Old Style"/>
                <w:noProof/>
                <w:sz w:val="22"/>
                <w:szCs w:val="22"/>
              </w:rPr>
              <w:t>19-06-04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10E06665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215F2986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  <w:tr w:rsidR="00422A3C" w:rsidRPr="000449A8" w14:paraId="04339BA9" w14:textId="77777777">
        <w:tc>
          <w:tcPr>
            <w:tcW w:w="1087" w:type="dxa"/>
          </w:tcPr>
          <w:p w14:paraId="3A6B9D10" w14:textId="0006E388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422A3C" w:rsidRPr="000449A8" w:rsidRDefault="00422A3C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1B70FC3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02/12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74B51D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9/02/00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30631FDA" w14:textId="77777777" w:rsidR="00A26F1D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18673348" w:history="1">
        <w:r w:rsidR="00A26F1D" w:rsidRPr="00702349">
          <w:rPr>
            <w:rStyle w:val="Hipervnculo"/>
            <w:noProof/>
            <w:lang w:eastAsia="es-EC"/>
          </w:rPr>
          <w:t xml:space="preserve">1. </w:t>
        </w:r>
        <w:r w:rsidR="00A26F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>Introducción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_Toc18673348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1</w:t>
        </w:r>
        <w:r w:rsidR="00A26F1D">
          <w:rPr>
            <w:noProof/>
            <w:webHidden/>
          </w:rPr>
          <w:fldChar w:fldCharType="end"/>
        </w:r>
      </w:hyperlink>
    </w:p>
    <w:p w14:paraId="65C9C4A9" w14:textId="77777777" w:rsidR="00A26F1D" w:rsidRDefault="00A01A71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8673349" w:history="1">
        <w:r w:rsidR="00A26F1D" w:rsidRPr="00702349">
          <w:rPr>
            <w:rStyle w:val="Hipervnculo"/>
            <w:noProof/>
            <w:lang w:eastAsia="es-EC"/>
          </w:rPr>
          <w:t xml:space="preserve">2. </w:t>
        </w:r>
        <w:r w:rsidR="00A26F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>Diagrama de casos.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_Toc18673349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1</w:t>
        </w:r>
        <w:r w:rsidR="00A26F1D">
          <w:rPr>
            <w:noProof/>
            <w:webHidden/>
          </w:rPr>
          <w:fldChar w:fldCharType="end"/>
        </w:r>
      </w:hyperlink>
    </w:p>
    <w:p w14:paraId="088A78C4" w14:textId="77777777" w:rsidR="00A26F1D" w:rsidRDefault="00A01A71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18673350" w:history="1">
        <w:r w:rsidR="00A26F1D" w:rsidRPr="00702349">
          <w:rPr>
            <w:rStyle w:val="Hipervnculo"/>
            <w:noProof/>
            <w:lang w:eastAsia="es-EC"/>
          </w:rPr>
          <w:t xml:space="preserve">2.1 </w:t>
        </w:r>
        <w:r w:rsidR="00A26F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 xml:space="preserve"> Diagrama general de casos de uso.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_Toc18673350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1</w:t>
        </w:r>
        <w:r w:rsidR="00A26F1D">
          <w:rPr>
            <w:noProof/>
            <w:webHidden/>
          </w:rPr>
          <w:fldChar w:fldCharType="end"/>
        </w:r>
      </w:hyperlink>
    </w:p>
    <w:p w14:paraId="4347A3DC" w14:textId="77777777" w:rsidR="00A26F1D" w:rsidRDefault="00A01A71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8673351" w:history="1">
        <w:r w:rsidR="00A26F1D" w:rsidRPr="00702349">
          <w:rPr>
            <w:rStyle w:val="Hipervnculo"/>
            <w:noProof/>
            <w:lang w:eastAsia="es-EC"/>
          </w:rPr>
          <w:t>3</w:t>
        </w:r>
        <w:r w:rsidR="00A26F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>Diagrama de administración del control vehicular.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_Toc18673351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2</w:t>
        </w:r>
        <w:r w:rsidR="00A26F1D">
          <w:rPr>
            <w:noProof/>
            <w:webHidden/>
          </w:rPr>
          <w:fldChar w:fldCharType="end"/>
        </w:r>
      </w:hyperlink>
    </w:p>
    <w:p w14:paraId="2E6612A7" w14:textId="77777777" w:rsidR="00A26F1D" w:rsidRDefault="00A01A71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8673352" w:history="1">
        <w:r w:rsidR="00A26F1D" w:rsidRPr="00702349">
          <w:rPr>
            <w:rStyle w:val="Hipervnculo"/>
            <w:noProof/>
            <w:lang w:eastAsia="es-EC"/>
          </w:rPr>
          <w:t xml:space="preserve">4. </w:t>
        </w:r>
        <w:r w:rsidR="00A26F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>Diagrama ingresar movilización.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_Toc18673352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3</w:t>
        </w:r>
        <w:r w:rsidR="00A26F1D">
          <w:rPr>
            <w:noProof/>
            <w:webHidden/>
          </w:rPr>
          <w:fldChar w:fldCharType="end"/>
        </w:r>
      </w:hyperlink>
    </w:p>
    <w:p w14:paraId="1CE66171" w14:textId="77777777" w:rsidR="00A26F1D" w:rsidRDefault="00A01A71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8673353" w:history="1">
        <w:r w:rsidR="00A26F1D" w:rsidRPr="00702349">
          <w:rPr>
            <w:rStyle w:val="Hipervnculo"/>
            <w:noProof/>
            <w:lang w:eastAsia="es-EC"/>
          </w:rPr>
          <w:t xml:space="preserve">5. </w:t>
        </w:r>
        <w:r w:rsidR="00A26F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>Diagrama Registrar mantenimiento vehicular.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_Toc18673353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3</w:t>
        </w:r>
        <w:r w:rsidR="00A26F1D">
          <w:rPr>
            <w:noProof/>
            <w:webHidden/>
          </w:rPr>
          <w:fldChar w:fldCharType="end"/>
        </w:r>
      </w:hyperlink>
    </w:p>
    <w:p w14:paraId="4D34FE8C" w14:textId="77777777" w:rsidR="00A26F1D" w:rsidRDefault="00A01A71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18673354" w:history="1">
        <w:r w:rsidR="00A26F1D" w:rsidRPr="00702349">
          <w:rPr>
            <w:rStyle w:val="Hipervnculo"/>
            <w:noProof/>
            <w:lang w:eastAsia="es-EC"/>
          </w:rPr>
          <w:t xml:space="preserve">5. </w:t>
        </w:r>
        <w:r w:rsidR="00A26F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26F1D" w:rsidRPr="00702349">
          <w:rPr>
            <w:rStyle w:val="Hipervnculo"/>
            <w:noProof/>
            <w:lang w:eastAsia="es-EC"/>
          </w:rPr>
          <w:t>Diagrama Gestionar reporte.</w:t>
        </w:r>
        <w:r w:rsidR="00A26F1D">
          <w:rPr>
            <w:noProof/>
            <w:webHidden/>
          </w:rPr>
          <w:tab/>
        </w:r>
        <w:r w:rsidR="00A26F1D">
          <w:rPr>
            <w:noProof/>
            <w:webHidden/>
          </w:rPr>
          <w:fldChar w:fldCharType="begin"/>
        </w:r>
        <w:r w:rsidR="00A26F1D">
          <w:rPr>
            <w:noProof/>
            <w:webHidden/>
          </w:rPr>
          <w:instrText xml:space="preserve"> PAGEREF _Toc18673354 \h </w:instrText>
        </w:r>
        <w:r w:rsidR="00A26F1D">
          <w:rPr>
            <w:noProof/>
            <w:webHidden/>
          </w:rPr>
        </w:r>
        <w:r w:rsidR="00A26F1D">
          <w:rPr>
            <w:noProof/>
            <w:webHidden/>
          </w:rPr>
          <w:fldChar w:fldCharType="separate"/>
        </w:r>
        <w:r w:rsidR="00A26F1D">
          <w:rPr>
            <w:noProof/>
            <w:webHidden/>
          </w:rPr>
          <w:t>4</w:t>
        </w:r>
        <w:r w:rsidR="00A26F1D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50979A31" w:rsidR="00005341" w:rsidRDefault="00005341" w:rsidP="00005341">
      <w:pPr>
        <w:autoSpaceDE w:val="0"/>
        <w:autoSpaceDN w:val="0"/>
        <w:adjustRightInd w:val="0"/>
        <w:jc w:val="center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 xml:space="preserve">Documento de </w:t>
      </w:r>
      <w:r w:rsidR="00663EBD">
        <w:rPr>
          <w:rFonts w:cs="Arial"/>
          <w:b/>
          <w:bCs/>
          <w:sz w:val="36"/>
          <w:szCs w:val="36"/>
          <w:lang w:eastAsia="es-EC"/>
        </w:rPr>
        <w:t>Diagramas de Casos de Uso</w:t>
      </w:r>
    </w:p>
    <w:p w14:paraId="016525CE" w14:textId="3668FB51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18673348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Introducción</w:t>
      </w:r>
      <w:bookmarkEnd w:id="1"/>
    </w:p>
    <w:p w14:paraId="4FF255A4" w14:textId="7E70BD66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El documento de </w:t>
      </w:r>
      <w:r w:rsidR="00663EBD">
        <w:rPr>
          <w:rFonts w:cs="Arial"/>
          <w:sz w:val="22"/>
          <w:szCs w:val="22"/>
        </w:rPr>
        <w:t xml:space="preserve">diagrama de casos de uso </w:t>
      </w:r>
      <w:r w:rsidRPr="004C666E">
        <w:rPr>
          <w:rFonts w:cs="Arial"/>
          <w:sz w:val="22"/>
          <w:szCs w:val="22"/>
        </w:rPr>
        <w:t xml:space="preserve"> proporciona una visión </w:t>
      </w:r>
      <w:r w:rsidR="00D94C37" w:rsidRPr="004C666E">
        <w:rPr>
          <w:rFonts w:cs="Arial"/>
          <w:sz w:val="22"/>
          <w:szCs w:val="22"/>
        </w:rPr>
        <w:t xml:space="preserve">a nivel general del </w:t>
      </w:r>
      <w:r w:rsidRPr="004C666E">
        <w:rPr>
          <w:rFonts w:cs="Arial"/>
          <w:sz w:val="22"/>
          <w:szCs w:val="22"/>
        </w:rPr>
        <w:t>funcionamiento del sistema</w:t>
      </w:r>
      <w:r w:rsidR="00D94C37" w:rsidRPr="004C666E">
        <w:rPr>
          <w:rFonts w:cs="Arial"/>
          <w:sz w:val="22"/>
          <w:szCs w:val="22"/>
        </w:rPr>
        <w:t xml:space="preserve"> </w:t>
      </w:r>
      <w:r w:rsidR="00663EBD">
        <w:rPr>
          <w:rFonts w:cs="Arial"/>
          <w:sz w:val="22"/>
          <w:szCs w:val="22"/>
        </w:rPr>
        <w:t>representados en lenguaje UML</w:t>
      </w:r>
      <w:r w:rsidR="00D94C37" w:rsidRPr="004C666E">
        <w:rPr>
          <w:rFonts w:cs="Arial"/>
          <w:sz w:val="22"/>
          <w:szCs w:val="22"/>
        </w:rPr>
        <w:t>.</w:t>
      </w:r>
    </w:p>
    <w:p w14:paraId="0CCB746E" w14:textId="44C9286C" w:rsidR="00005341" w:rsidRPr="004C666E" w:rsidRDefault="00005341" w:rsidP="004C666E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2" w:name="_Toc18673349"/>
      <w:r w:rsidRPr="004C666E">
        <w:rPr>
          <w:sz w:val="22"/>
          <w:szCs w:val="22"/>
          <w:lang w:eastAsia="es-EC"/>
        </w:rPr>
        <w:t xml:space="preserve">2. </w:t>
      </w:r>
      <w:r w:rsidR="004C666E">
        <w:rPr>
          <w:sz w:val="22"/>
          <w:szCs w:val="22"/>
          <w:lang w:eastAsia="es-EC"/>
        </w:rPr>
        <w:tab/>
      </w:r>
      <w:r w:rsidR="00663EBD">
        <w:rPr>
          <w:sz w:val="22"/>
          <w:szCs w:val="22"/>
          <w:lang w:eastAsia="es-EC"/>
        </w:rPr>
        <w:t>Diagrama de casos.</w:t>
      </w:r>
      <w:bookmarkEnd w:id="2"/>
    </w:p>
    <w:p w14:paraId="2296CEC7" w14:textId="0D58AE53" w:rsidR="00005341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>Para la representación de la arquitectura del sistema se mostrarán las vistas de c</w:t>
      </w:r>
      <w:r w:rsidRPr="004C666E">
        <w:rPr>
          <w:rFonts w:cs="Arial"/>
          <w:sz w:val="22"/>
          <w:szCs w:val="22"/>
        </w:rPr>
        <w:t>a</w:t>
      </w:r>
      <w:r w:rsidRPr="004C666E">
        <w:rPr>
          <w:rFonts w:cs="Arial"/>
          <w:sz w:val="22"/>
          <w:szCs w:val="22"/>
        </w:rPr>
        <w:t>sos de uso, lógica, despliegue e implantación, que se representarán en el lenguaje unificado de modelado</w:t>
      </w:r>
      <w:r w:rsidR="00E01948" w:rsidRPr="004C666E">
        <w:rPr>
          <w:rFonts w:cs="Arial"/>
          <w:sz w:val="22"/>
          <w:szCs w:val="22"/>
        </w:rPr>
        <w:t xml:space="preserve"> </w:t>
      </w:r>
      <w:r w:rsidRPr="004C666E">
        <w:rPr>
          <w:rFonts w:cs="Arial"/>
          <w:sz w:val="22"/>
          <w:szCs w:val="22"/>
        </w:rPr>
        <w:t>UML.</w:t>
      </w:r>
    </w:p>
    <w:p w14:paraId="00B93828" w14:textId="7420889B" w:rsidR="00663EBD" w:rsidRPr="00663EBD" w:rsidRDefault="00663EBD" w:rsidP="00663EBD">
      <w:pPr>
        <w:pStyle w:val="Ttulo2"/>
        <w:numPr>
          <w:ilvl w:val="0"/>
          <w:numId w:val="0"/>
        </w:numPr>
        <w:ind w:left="425" w:hanging="425"/>
        <w:rPr>
          <w:i w:val="0"/>
          <w:sz w:val="22"/>
          <w:szCs w:val="22"/>
          <w:lang w:eastAsia="es-EC"/>
        </w:rPr>
      </w:pPr>
      <w:bookmarkStart w:id="3" w:name="_Toc18673350"/>
      <w:r w:rsidRPr="00663EBD">
        <w:rPr>
          <w:i w:val="0"/>
          <w:sz w:val="22"/>
          <w:szCs w:val="22"/>
          <w:lang w:eastAsia="es-EC"/>
        </w:rPr>
        <w:t xml:space="preserve">2.1 </w:t>
      </w:r>
      <w:r>
        <w:rPr>
          <w:i w:val="0"/>
          <w:sz w:val="22"/>
          <w:szCs w:val="22"/>
          <w:lang w:eastAsia="es-EC"/>
        </w:rPr>
        <w:tab/>
      </w:r>
      <w:r>
        <w:rPr>
          <w:i w:val="0"/>
          <w:sz w:val="22"/>
          <w:szCs w:val="22"/>
          <w:lang w:eastAsia="es-EC"/>
        </w:rPr>
        <w:tab/>
      </w:r>
      <w:r w:rsidRPr="00663EBD">
        <w:rPr>
          <w:i w:val="0"/>
          <w:sz w:val="22"/>
          <w:szCs w:val="22"/>
          <w:lang w:eastAsia="es-EC"/>
        </w:rPr>
        <w:t>Diagrama general de casos de uso</w:t>
      </w:r>
      <w:r>
        <w:rPr>
          <w:i w:val="0"/>
          <w:sz w:val="22"/>
          <w:szCs w:val="22"/>
          <w:lang w:eastAsia="es-EC"/>
        </w:rPr>
        <w:t>.</w:t>
      </w:r>
      <w:bookmarkEnd w:id="3"/>
    </w:p>
    <w:p w14:paraId="7D1440FD" w14:textId="268470D8" w:rsidR="00005341" w:rsidRDefault="00005341" w:rsidP="00090C01">
      <w:pPr>
        <w:spacing w:before="100"/>
        <w:jc w:val="center"/>
        <w:rPr>
          <w:rFonts w:ascii="Bookman Old Style" w:hAnsi="Bookman Old Style"/>
          <w:b/>
          <w:bCs/>
          <w:noProof/>
          <w:sz w:val="32"/>
          <w:szCs w:val="32"/>
          <w:lang w:eastAsia="es-EC"/>
        </w:rPr>
      </w:pPr>
    </w:p>
    <w:p w14:paraId="41E9C551" w14:textId="3236CF56" w:rsidR="00536BD2" w:rsidRDefault="00386382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eastAsia="es-EC"/>
        </w:rPr>
        <w:drawing>
          <wp:inline distT="0" distB="0" distL="0" distR="0" wp14:anchorId="5FDABDCD" wp14:editId="2A524BE8">
            <wp:extent cx="3867150" cy="4133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4647" w14:textId="77777777" w:rsidR="00536BD2" w:rsidRDefault="00536BD2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48914B2" w14:textId="77777777" w:rsidR="00536BD2" w:rsidRDefault="00536BD2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DD745FF" w14:textId="6F6905F3" w:rsidR="00005341" w:rsidRDefault="00663EBD" w:rsidP="00663EBD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4" w:name="_Toc18673351"/>
      <w:r w:rsidRPr="00663EBD">
        <w:rPr>
          <w:sz w:val="22"/>
          <w:szCs w:val="22"/>
          <w:lang w:eastAsia="es-EC"/>
        </w:rPr>
        <w:lastRenderedPageBreak/>
        <w:t>3</w:t>
      </w:r>
      <w:r>
        <w:rPr>
          <w:sz w:val="22"/>
          <w:szCs w:val="22"/>
          <w:lang w:eastAsia="es-EC"/>
        </w:rPr>
        <w:tab/>
      </w:r>
      <w:r w:rsidRPr="00663EBD">
        <w:rPr>
          <w:sz w:val="22"/>
          <w:szCs w:val="22"/>
          <w:lang w:eastAsia="es-EC"/>
        </w:rPr>
        <w:t xml:space="preserve">Diagrama de </w:t>
      </w:r>
      <w:r w:rsidR="00663449">
        <w:rPr>
          <w:sz w:val="22"/>
          <w:szCs w:val="22"/>
          <w:lang w:eastAsia="es-EC"/>
        </w:rPr>
        <w:t>a</w:t>
      </w:r>
      <w:r w:rsidR="00EE1391">
        <w:rPr>
          <w:sz w:val="22"/>
          <w:szCs w:val="22"/>
          <w:lang w:eastAsia="es-EC"/>
        </w:rPr>
        <w:t>dministración del</w:t>
      </w:r>
      <w:r w:rsidR="00645235">
        <w:rPr>
          <w:sz w:val="22"/>
          <w:szCs w:val="22"/>
          <w:lang w:eastAsia="es-EC"/>
        </w:rPr>
        <w:t xml:space="preserve"> c</w:t>
      </w:r>
      <w:r w:rsidRPr="00663EBD">
        <w:rPr>
          <w:sz w:val="22"/>
          <w:szCs w:val="22"/>
          <w:lang w:eastAsia="es-EC"/>
        </w:rPr>
        <w:t>ontrol vehicular.</w:t>
      </w:r>
      <w:bookmarkEnd w:id="4"/>
      <w:r w:rsidRPr="00663EBD">
        <w:rPr>
          <w:sz w:val="22"/>
          <w:szCs w:val="22"/>
          <w:lang w:eastAsia="es-EC"/>
        </w:rPr>
        <w:t xml:space="preserve"> </w:t>
      </w:r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61CF5207" w14:textId="2C154468" w:rsidR="00005341" w:rsidRDefault="00C76C8C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eastAsia="es-EC"/>
        </w:rPr>
        <w:drawing>
          <wp:inline distT="0" distB="0" distL="0" distR="0" wp14:anchorId="55D5D854" wp14:editId="4079D141">
            <wp:extent cx="5581650" cy="593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9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58CAD85" w14:textId="77777777" w:rsidR="00EA1D21" w:rsidRDefault="00EA1D21" w:rsidP="00645235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</w:p>
    <w:p w14:paraId="3C851C77" w14:textId="77777777" w:rsidR="00EA1D21" w:rsidRDefault="00EA1D21" w:rsidP="00645235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</w:p>
    <w:p w14:paraId="2F6FA975" w14:textId="77777777" w:rsidR="00EA1D21" w:rsidRDefault="00EA1D21" w:rsidP="00EA1D21">
      <w:pPr>
        <w:pStyle w:val="NormalInd"/>
        <w:rPr>
          <w:lang w:eastAsia="es-EC"/>
        </w:rPr>
      </w:pPr>
    </w:p>
    <w:p w14:paraId="69C4B2CF" w14:textId="77777777" w:rsidR="00EA1D21" w:rsidRDefault="00EA1D21" w:rsidP="00EA1D21">
      <w:pPr>
        <w:pStyle w:val="NormalInd"/>
        <w:rPr>
          <w:lang w:eastAsia="es-EC"/>
        </w:rPr>
      </w:pPr>
    </w:p>
    <w:p w14:paraId="3A0CB014" w14:textId="77777777" w:rsidR="00EA1D21" w:rsidRPr="00EA1D21" w:rsidRDefault="00EA1D21" w:rsidP="00EA1D21">
      <w:pPr>
        <w:pStyle w:val="NormalInd"/>
        <w:rPr>
          <w:lang w:eastAsia="es-EC"/>
        </w:rPr>
      </w:pPr>
    </w:p>
    <w:p w14:paraId="7EFA31CB" w14:textId="35EB8DB6" w:rsidR="00EB199D" w:rsidRDefault="00C76C8C" w:rsidP="00C76C8C">
      <w:pPr>
        <w:pStyle w:val="Ttulo1"/>
        <w:numPr>
          <w:ilvl w:val="0"/>
          <w:numId w:val="0"/>
        </w:numPr>
        <w:tabs>
          <w:tab w:val="left" w:pos="2970"/>
        </w:tabs>
        <w:rPr>
          <w:sz w:val="22"/>
          <w:szCs w:val="22"/>
          <w:lang w:eastAsia="es-EC"/>
        </w:rPr>
      </w:pPr>
      <w:r>
        <w:rPr>
          <w:sz w:val="22"/>
          <w:szCs w:val="22"/>
          <w:lang w:eastAsia="es-EC"/>
        </w:rPr>
        <w:lastRenderedPageBreak/>
        <w:tab/>
      </w:r>
    </w:p>
    <w:p w14:paraId="484DDB42" w14:textId="6681EA49" w:rsidR="00645235" w:rsidRDefault="00645235" w:rsidP="00645235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6" w:name="_Toc18673352"/>
      <w:r>
        <w:rPr>
          <w:sz w:val="22"/>
          <w:szCs w:val="22"/>
          <w:lang w:eastAsia="es-EC"/>
        </w:rPr>
        <w:t>4</w:t>
      </w:r>
      <w:r w:rsidRPr="00663EBD">
        <w:rPr>
          <w:sz w:val="22"/>
          <w:szCs w:val="22"/>
          <w:lang w:eastAsia="es-EC"/>
        </w:rPr>
        <w:t xml:space="preserve">. </w:t>
      </w:r>
      <w:r>
        <w:rPr>
          <w:sz w:val="22"/>
          <w:szCs w:val="22"/>
          <w:lang w:eastAsia="es-EC"/>
        </w:rPr>
        <w:tab/>
      </w:r>
      <w:r w:rsidR="00E5375E">
        <w:rPr>
          <w:sz w:val="22"/>
          <w:szCs w:val="22"/>
          <w:lang w:eastAsia="es-EC"/>
        </w:rPr>
        <w:t>Diagrama i</w:t>
      </w:r>
      <w:r w:rsidR="00436F16">
        <w:rPr>
          <w:sz w:val="22"/>
          <w:szCs w:val="22"/>
          <w:lang w:eastAsia="es-EC"/>
        </w:rPr>
        <w:t>ngresar</w:t>
      </w:r>
      <w:r w:rsidRPr="00663EBD">
        <w:rPr>
          <w:sz w:val="22"/>
          <w:szCs w:val="22"/>
          <w:lang w:eastAsia="es-EC"/>
        </w:rPr>
        <w:t xml:space="preserve"> </w:t>
      </w:r>
      <w:r>
        <w:rPr>
          <w:sz w:val="22"/>
          <w:szCs w:val="22"/>
          <w:lang w:eastAsia="es-EC"/>
        </w:rPr>
        <w:t>movilización</w:t>
      </w:r>
      <w:r w:rsidRPr="00663EBD">
        <w:rPr>
          <w:sz w:val="22"/>
          <w:szCs w:val="22"/>
          <w:lang w:eastAsia="es-EC"/>
        </w:rPr>
        <w:t>.</w:t>
      </w:r>
      <w:bookmarkEnd w:id="6"/>
    </w:p>
    <w:p w14:paraId="5AB93103" w14:textId="77777777" w:rsidR="00645235" w:rsidRDefault="00645235" w:rsidP="00645235">
      <w:pPr>
        <w:pStyle w:val="NormalInd"/>
        <w:rPr>
          <w:lang w:eastAsia="es-EC"/>
        </w:rPr>
      </w:pPr>
    </w:p>
    <w:p w14:paraId="0D9A1450" w14:textId="306DCA64" w:rsidR="00645235" w:rsidRPr="00645235" w:rsidRDefault="00EB199D" w:rsidP="00344C7B">
      <w:pPr>
        <w:pStyle w:val="NormalInd"/>
        <w:jc w:val="center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0E76DFE5" wp14:editId="040F2B14">
            <wp:extent cx="4457700" cy="414941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801D" w14:textId="774584C3" w:rsidR="008D43A7" w:rsidRDefault="008D43A7" w:rsidP="008D43A7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7" w:name="_Toc18673353"/>
      <w:r>
        <w:rPr>
          <w:sz w:val="22"/>
          <w:szCs w:val="22"/>
          <w:lang w:eastAsia="es-EC"/>
        </w:rPr>
        <w:t>5</w:t>
      </w:r>
      <w:r w:rsidRPr="00663EBD">
        <w:rPr>
          <w:sz w:val="22"/>
          <w:szCs w:val="22"/>
          <w:lang w:eastAsia="es-EC"/>
        </w:rPr>
        <w:t xml:space="preserve">. </w:t>
      </w:r>
      <w:r>
        <w:rPr>
          <w:sz w:val="22"/>
          <w:szCs w:val="22"/>
          <w:lang w:eastAsia="es-EC"/>
        </w:rPr>
        <w:tab/>
      </w:r>
      <w:r w:rsidR="00E5375E">
        <w:rPr>
          <w:sz w:val="22"/>
          <w:szCs w:val="22"/>
          <w:lang w:eastAsia="es-EC"/>
        </w:rPr>
        <w:t xml:space="preserve">Diagrama </w:t>
      </w:r>
      <w:r w:rsidR="00436F16">
        <w:rPr>
          <w:sz w:val="22"/>
          <w:szCs w:val="22"/>
          <w:lang w:eastAsia="es-EC"/>
        </w:rPr>
        <w:t>Registrar</w:t>
      </w:r>
      <w:r w:rsidRPr="00663EBD">
        <w:rPr>
          <w:sz w:val="22"/>
          <w:szCs w:val="22"/>
          <w:lang w:eastAsia="es-EC"/>
        </w:rPr>
        <w:t xml:space="preserve"> </w:t>
      </w:r>
      <w:r>
        <w:rPr>
          <w:sz w:val="22"/>
          <w:szCs w:val="22"/>
          <w:lang w:eastAsia="es-EC"/>
        </w:rPr>
        <w:t>mantenimiento vehicular</w:t>
      </w:r>
      <w:r w:rsidRPr="00663EBD">
        <w:rPr>
          <w:sz w:val="22"/>
          <w:szCs w:val="22"/>
          <w:lang w:eastAsia="es-EC"/>
        </w:rPr>
        <w:t>.</w:t>
      </w:r>
      <w:bookmarkEnd w:id="7"/>
    </w:p>
    <w:p w14:paraId="3B7C8375" w14:textId="756C916D" w:rsidR="008D43A7" w:rsidRPr="008D43A7" w:rsidRDefault="008D43A7" w:rsidP="008D43A7">
      <w:pPr>
        <w:pStyle w:val="NormalInd"/>
        <w:rPr>
          <w:lang w:eastAsia="es-EC"/>
        </w:rPr>
      </w:pPr>
    </w:p>
    <w:p w14:paraId="219FAA1D" w14:textId="44A6B18F" w:rsidR="00B87B4C" w:rsidRDefault="00EB199D" w:rsidP="00344C7B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eastAsia="es-EC"/>
        </w:rPr>
        <w:drawing>
          <wp:inline distT="0" distB="0" distL="0" distR="0" wp14:anchorId="61DB3E51" wp14:editId="00AAFDFF">
            <wp:extent cx="4200525" cy="25553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3BED" w14:textId="337BFE61" w:rsidR="00CF4D35" w:rsidRDefault="00645235" w:rsidP="00663EBD">
      <w:pPr>
        <w:pStyle w:val="Ttulo1"/>
        <w:numPr>
          <w:ilvl w:val="0"/>
          <w:numId w:val="0"/>
        </w:numPr>
        <w:rPr>
          <w:sz w:val="22"/>
          <w:szCs w:val="22"/>
          <w:lang w:eastAsia="es-EC"/>
        </w:rPr>
      </w:pPr>
      <w:bookmarkStart w:id="8" w:name="_Toc18673354"/>
      <w:r>
        <w:rPr>
          <w:sz w:val="22"/>
          <w:szCs w:val="22"/>
          <w:lang w:eastAsia="es-EC"/>
        </w:rPr>
        <w:lastRenderedPageBreak/>
        <w:t>5</w:t>
      </w:r>
      <w:r w:rsidR="00663EBD" w:rsidRPr="00663EBD">
        <w:rPr>
          <w:sz w:val="22"/>
          <w:szCs w:val="22"/>
          <w:lang w:eastAsia="es-EC"/>
        </w:rPr>
        <w:t xml:space="preserve">. </w:t>
      </w:r>
      <w:r w:rsidR="00663EBD">
        <w:rPr>
          <w:sz w:val="22"/>
          <w:szCs w:val="22"/>
          <w:lang w:eastAsia="es-EC"/>
        </w:rPr>
        <w:tab/>
      </w:r>
      <w:r w:rsidR="00E5375E">
        <w:rPr>
          <w:sz w:val="22"/>
          <w:szCs w:val="22"/>
          <w:lang w:eastAsia="es-EC"/>
        </w:rPr>
        <w:t xml:space="preserve">Diagrama </w:t>
      </w:r>
      <w:r w:rsidR="00663EBD" w:rsidRPr="00663EBD">
        <w:rPr>
          <w:sz w:val="22"/>
          <w:szCs w:val="22"/>
          <w:lang w:eastAsia="es-EC"/>
        </w:rPr>
        <w:t>Gestionar reporte.</w:t>
      </w:r>
      <w:bookmarkEnd w:id="8"/>
    </w:p>
    <w:p w14:paraId="129DA440" w14:textId="77777777" w:rsidR="00645235" w:rsidRPr="00645235" w:rsidRDefault="00645235" w:rsidP="00645235">
      <w:pPr>
        <w:pStyle w:val="NormalInd"/>
        <w:rPr>
          <w:lang w:eastAsia="es-EC"/>
        </w:rPr>
      </w:pPr>
    </w:p>
    <w:p w14:paraId="60C8510E" w14:textId="67444019" w:rsidR="00663EBD" w:rsidRPr="00663EBD" w:rsidRDefault="00EB199D" w:rsidP="00663EBD">
      <w:pPr>
        <w:pStyle w:val="NormalInd"/>
        <w:rPr>
          <w:lang w:eastAsia="es-EC"/>
        </w:rPr>
      </w:pPr>
      <w:r>
        <w:rPr>
          <w:noProof/>
          <w:lang w:eastAsia="es-EC"/>
        </w:rPr>
        <w:drawing>
          <wp:inline distT="0" distB="0" distL="0" distR="0" wp14:anchorId="13630CCE" wp14:editId="4C0497E6">
            <wp:extent cx="5276850" cy="2562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7070" w14:textId="684EB49C" w:rsidR="00B87B4C" w:rsidRDefault="00B87B4C" w:rsidP="00090C01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D7FD905" w14:textId="1C3DA720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p w14:paraId="2C512055" w14:textId="77777777" w:rsidR="00020147" w:rsidRDefault="00020147" w:rsidP="00020147">
      <w:pPr>
        <w:pStyle w:val="Sinespaciado"/>
        <w:rPr>
          <w:lang w:eastAsia="es-EC"/>
        </w:rPr>
      </w:pPr>
    </w:p>
    <w:p w14:paraId="3201B02C" w14:textId="77777777" w:rsidR="000B1BFC" w:rsidRDefault="000B1BFC" w:rsidP="000B1BFC">
      <w:pPr>
        <w:pStyle w:val="NormalInd"/>
        <w:ind w:left="0"/>
        <w:rPr>
          <w:lang w:eastAsia="es-EC"/>
        </w:rPr>
      </w:pPr>
    </w:p>
    <w:p w14:paraId="05D06559" w14:textId="00330A49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8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26104" w14:textId="77777777" w:rsidR="00A01A71" w:rsidRDefault="00A01A71" w:rsidP="0078035B">
      <w:pPr>
        <w:pStyle w:val="NormalInd"/>
      </w:pPr>
      <w:r>
        <w:separator/>
      </w:r>
    </w:p>
  </w:endnote>
  <w:endnote w:type="continuationSeparator" w:id="0">
    <w:p w14:paraId="18B60D68" w14:textId="77777777" w:rsidR="00A01A71" w:rsidRDefault="00A01A71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76C8C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76C8C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76C8C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18E1F" w14:textId="77777777" w:rsidR="00A01A71" w:rsidRDefault="00A01A71" w:rsidP="0078035B">
      <w:pPr>
        <w:pStyle w:val="NormalInd"/>
      </w:pPr>
      <w:r>
        <w:separator/>
      </w:r>
    </w:p>
  </w:footnote>
  <w:footnote w:type="continuationSeparator" w:id="0">
    <w:p w14:paraId="0E0B37E1" w14:textId="77777777" w:rsidR="00A01A71" w:rsidRDefault="00A01A71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 w:rsidR="00C15BC9">
      <w:rPr>
        <w:b/>
        <w:bCs/>
        <w:lang w:val="es-ES"/>
      </w:rPr>
      <w:t>¡Error! No se encuentra el origen de la referencia.</w:t>
    </w:r>
    <w:r>
      <w:fldChar w:fldCharType="end"/>
    </w:r>
  </w:p>
  <w:p w14:paraId="0CEECA20" w14:textId="5428E978" w:rsidR="00E701BE" w:rsidRDefault="00514C6F">
    <w:pPr>
      <w:pStyle w:val="Encabezado"/>
      <w:pBdr>
        <w:bottom w:val="single" w:sz="4" w:space="1" w:color="auto"/>
      </w:pBdr>
    </w:pPr>
    <w:fldSimple w:instr=" SUBJECT  \* MERGEFORMAT ">
      <w:r w:rsidR="00EA1D21">
        <w:t>Módulo Coordinació</w:t>
      </w:r>
      <w:r w:rsidR="00C15BC9">
        <w:t>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C15BC9" w:rsidRPr="000449A8">
      <w:rPr>
        <w:rFonts w:ascii="Bookman Old Style" w:hAnsi="Bookman Old Style"/>
      </w:rPr>
      <w:t>[1.0.</w:t>
    </w:r>
    <w:r w:rsidR="00AF32E3">
      <w:rPr>
        <w:rFonts w:ascii="Bookman Old Style" w:hAnsi="Bookman Old Style"/>
      </w:rPr>
      <w:t>1</w:t>
    </w:r>
    <w:r w:rsidR="00C15BC9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37C9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013"/>
    <w:rsid w:val="000769C9"/>
    <w:rsid w:val="00077532"/>
    <w:rsid w:val="000807F5"/>
    <w:rsid w:val="000809C4"/>
    <w:rsid w:val="00081CD9"/>
    <w:rsid w:val="0009041F"/>
    <w:rsid w:val="00090C01"/>
    <w:rsid w:val="00092070"/>
    <w:rsid w:val="00092602"/>
    <w:rsid w:val="00092A32"/>
    <w:rsid w:val="00092F3B"/>
    <w:rsid w:val="00093B30"/>
    <w:rsid w:val="0009547A"/>
    <w:rsid w:val="00096258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12B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6B1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482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4C7B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86382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5DF1"/>
    <w:rsid w:val="00416048"/>
    <w:rsid w:val="00416207"/>
    <w:rsid w:val="00417FD1"/>
    <w:rsid w:val="00420B5F"/>
    <w:rsid w:val="00422A3C"/>
    <w:rsid w:val="0042302D"/>
    <w:rsid w:val="00426CB4"/>
    <w:rsid w:val="00426FAB"/>
    <w:rsid w:val="00427E6B"/>
    <w:rsid w:val="00431B23"/>
    <w:rsid w:val="00431FA5"/>
    <w:rsid w:val="004330CA"/>
    <w:rsid w:val="00436F16"/>
    <w:rsid w:val="00442869"/>
    <w:rsid w:val="004461B0"/>
    <w:rsid w:val="0044786A"/>
    <w:rsid w:val="00451F4D"/>
    <w:rsid w:val="0045471F"/>
    <w:rsid w:val="0045494F"/>
    <w:rsid w:val="00455C15"/>
    <w:rsid w:val="0045699E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47FC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4C6F"/>
    <w:rsid w:val="00516293"/>
    <w:rsid w:val="0052107E"/>
    <w:rsid w:val="00524998"/>
    <w:rsid w:val="00527099"/>
    <w:rsid w:val="005305A5"/>
    <w:rsid w:val="00530EAC"/>
    <w:rsid w:val="00534212"/>
    <w:rsid w:val="00535A3B"/>
    <w:rsid w:val="00536BD2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19A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2859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4854"/>
    <w:rsid w:val="00615C7B"/>
    <w:rsid w:val="0062072C"/>
    <w:rsid w:val="00620EB6"/>
    <w:rsid w:val="00622F47"/>
    <w:rsid w:val="00624B84"/>
    <w:rsid w:val="00627ADF"/>
    <w:rsid w:val="00630B13"/>
    <w:rsid w:val="00636048"/>
    <w:rsid w:val="00636645"/>
    <w:rsid w:val="00637D6D"/>
    <w:rsid w:val="00644A46"/>
    <w:rsid w:val="00645235"/>
    <w:rsid w:val="00654F20"/>
    <w:rsid w:val="006622D0"/>
    <w:rsid w:val="00663449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0DD8"/>
    <w:rsid w:val="00741F3D"/>
    <w:rsid w:val="007467D4"/>
    <w:rsid w:val="00751FDB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56D6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454C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43A7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26BF"/>
    <w:rsid w:val="009F4547"/>
    <w:rsid w:val="009F73AD"/>
    <w:rsid w:val="00A003D7"/>
    <w:rsid w:val="00A01A71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6F1D"/>
    <w:rsid w:val="00A2764E"/>
    <w:rsid w:val="00A27E06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75D2"/>
    <w:rsid w:val="00AE0EB8"/>
    <w:rsid w:val="00AE1DC4"/>
    <w:rsid w:val="00AE3B63"/>
    <w:rsid w:val="00AF32E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2538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6F4A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5BC9"/>
    <w:rsid w:val="00C163BF"/>
    <w:rsid w:val="00C17973"/>
    <w:rsid w:val="00C200AF"/>
    <w:rsid w:val="00C209FE"/>
    <w:rsid w:val="00C23A7D"/>
    <w:rsid w:val="00C24171"/>
    <w:rsid w:val="00C241FC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76C8C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B7B61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5375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A06BF"/>
    <w:rsid w:val="00EA1D21"/>
    <w:rsid w:val="00EA26D9"/>
    <w:rsid w:val="00EA2DB3"/>
    <w:rsid w:val="00EA4062"/>
    <w:rsid w:val="00EB199D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1391"/>
    <w:rsid w:val="00EE38F5"/>
    <w:rsid w:val="00EE4816"/>
    <w:rsid w:val="00EE5A5E"/>
    <w:rsid w:val="00EF0637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FD8AC-4844-443F-B53B-FB5043C4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362</TotalTime>
  <Pages>7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AME</Company>
  <LinksUpToDate>false</LinksUpToDate>
  <CharactersWithSpaces>2366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Coordinacion Administrativa</dc:subject>
  <dc:creator>Santiago Castillo</dc:creator>
  <cp:keywords>DIAG-C-U</cp:keywords>
  <cp:lastModifiedBy>user</cp:lastModifiedBy>
  <cp:revision>27</cp:revision>
  <cp:lastPrinted>2019-05-21T17:39:00Z</cp:lastPrinted>
  <dcterms:created xsi:type="dcterms:W3CDTF">2019-02-27T14:56:00Z</dcterms:created>
  <dcterms:modified xsi:type="dcterms:W3CDTF">2020-01-08T14:49:00Z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