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K.SANTHANALAKSHMI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                                                                                            129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Line chart in R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Create the data for the chart.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 &lt;- c(7,12,28,3,41)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 &lt;- c(14,7,6,19,3)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Give the chart file a name.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#png(file = "line_chart_2_lines.jpg")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Plot the bar chart.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plot(v,type = "o",col = "red", xlab = "Month", ylab = "Rain fall",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main = "Rain fall chart")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lines(t, type = "o", col = "blue")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Save the file.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#dev.off()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Pie chart in R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Create data for the graph.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x &lt;-  c(21, 62, 10,53)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labels &lt;-  c("London","New York","Singapore","Mumbai")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piepercent&lt;- round(100*x/sum(x), 1)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Plot the chart.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pie(x, labels = piepercent, main = "City pie chart",col = rainbow(length(x)))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legend("topright", c("London","New York","Singapore","Mumbai"), cex = 0.8,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fill = rainbow(length(x)))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477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Bar chart in R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Create the data for the chart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 &lt;- c(7,12,28,3,41)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 &lt;- c("Mar","Apr","May","Jun","Jul")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Plot the bar chart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barplot(H,names.arg=M,xlab="Month",ylab="Revenue",col="blue",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main="Revenue chart",border="red")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563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Stacked Bar chart in R using a matrix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Create the input vectors.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colors = c("green","orange","brown")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months &lt;- c("Mar","Apr","May","Jun","Jul")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Create the matrix of the values.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Values &lt;- matrix(c(2,9,3,11,9,4,8,7,3,12,5,2,8,10,11), nrow = 3, ncol = 5, byrow = TRUE)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Create the bar chart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barplot(Values, main = "total revenue", names.arg = months, xlab = "month", ylab = "revenue", col = colors)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Add the legend to the chart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regions &lt;- c("East","West","North")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legend("topleft", regions, cex = 1.3, fill = colors)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523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Histogram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 &lt;- c(9,13,21,8,36,22,12,41,31,33,19)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hist(v,xlab = "Weight",col = "green",border = "red", xlim = c(0,40), ylim = c(0,5),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breaks = 5)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5588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 Heat map in R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heatmap(as.matrix(mtcars),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Rowv=NA,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Colv=NA,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col = heat.colors(256),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scale="column",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margins=c(2,8),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main = "Car characteristics by Model")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580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