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ED0E" w14:textId="51DD1866" w:rsidR="004C12D8" w:rsidRDefault="004C12D8" w:rsidP="00C11967">
      <w:pPr>
        <w:pStyle w:val="AuthorNames"/>
        <w:rPr>
          <w:snapToGrid w:val="0"/>
          <w:color w:val="C00000"/>
          <w:sz w:val="36"/>
          <w:szCs w:val="20"/>
        </w:rPr>
      </w:pPr>
      <w:r w:rsidRPr="004C12D8">
        <w:rPr>
          <w:snapToGrid w:val="0"/>
          <w:color w:val="C00000"/>
          <w:sz w:val="36"/>
          <w:szCs w:val="20"/>
        </w:rPr>
        <w:t xml:space="preserve">Air </w:t>
      </w:r>
      <w:proofErr w:type="spellStart"/>
      <w:r w:rsidRPr="004C12D8">
        <w:rPr>
          <w:snapToGrid w:val="0"/>
          <w:color w:val="C00000"/>
          <w:sz w:val="36"/>
          <w:szCs w:val="20"/>
        </w:rPr>
        <w:t>Defence</w:t>
      </w:r>
      <w:proofErr w:type="spellEnd"/>
      <w:r w:rsidRPr="004C12D8">
        <w:rPr>
          <w:snapToGrid w:val="0"/>
          <w:color w:val="C00000"/>
          <w:sz w:val="36"/>
          <w:szCs w:val="20"/>
        </w:rPr>
        <w:t xml:space="preserve"> and Targeting System</w:t>
      </w:r>
    </w:p>
    <w:p w14:paraId="2BFBDB0E" w14:textId="302AA016" w:rsidR="00C11967" w:rsidRPr="00C55F6C" w:rsidRDefault="004C12D8" w:rsidP="004C12D8">
      <w:pPr>
        <w:pStyle w:val="AuthorNames"/>
        <w:rPr>
          <w:color w:val="FF0000"/>
        </w:rPr>
      </w:pPr>
      <w:proofErr w:type="spellStart"/>
      <w:proofErr w:type="gramStart"/>
      <w:r>
        <w:rPr>
          <w:color w:val="FF0000"/>
        </w:rPr>
        <w:t>P.Shivaji</w:t>
      </w:r>
      <w:proofErr w:type="spellEnd"/>
      <w:proofErr w:type="gramEnd"/>
      <w:r>
        <w:rPr>
          <w:color w:val="FF0000"/>
        </w:rPr>
        <w:t xml:space="preserve"> </w:t>
      </w:r>
      <w:proofErr w:type="spellStart"/>
      <w:r>
        <w:rPr>
          <w:color w:val="FF0000"/>
        </w:rPr>
        <w:t>rao</w:t>
      </w:r>
      <w:proofErr w:type="spellEnd"/>
      <w:r w:rsidR="00C11967" w:rsidRPr="00C55F6C">
        <w:rPr>
          <w:color w:val="FF0000"/>
        </w:rPr>
        <w:t xml:space="preserve">, </w:t>
      </w:r>
      <w:proofErr w:type="spellStart"/>
      <w:proofErr w:type="gramStart"/>
      <w:r>
        <w:rPr>
          <w:color w:val="FF0000"/>
        </w:rPr>
        <w:t>S.Nandhini</w:t>
      </w:r>
      <w:proofErr w:type="spellEnd"/>
      <w:proofErr w:type="gramEnd"/>
      <w:r>
        <w:rPr>
          <w:color w:val="FF0000"/>
        </w:rPr>
        <w:t xml:space="preserve">, </w:t>
      </w:r>
      <w:proofErr w:type="spellStart"/>
      <w:proofErr w:type="gramStart"/>
      <w:r>
        <w:rPr>
          <w:color w:val="FF0000"/>
        </w:rPr>
        <w:t>S.Karthik</w:t>
      </w:r>
      <w:proofErr w:type="spellEnd"/>
      <w:proofErr w:type="gramEnd"/>
      <w:r>
        <w:rPr>
          <w:color w:val="FF0000"/>
        </w:rPr>
        <w:t xml:space="preserve">, </w:t>
      </w:r>
      <w:proofErr w:type="spellStart"/>
      <w:proofErr w:type="gramStart"/>
      <w:r>
        <w:rPr>
          <w:color w:val="FF0000"/>
        </w:rPr>
        <w:t>S.Nandhini</w:t>
      </w:r>
      <w:proofErr w:type="spellEnd"/>
      <w:proofErr w:type="gramEnd"/>
    </w:p>
    <w:p w14:paraId="780F67D9" w14:textId="1222B2BB" w:rsidR="00C11967" w:rsidRDefault="00C11967" w:rsidP="00C11967">
      <w:pPr>
        <w:pStyle w:val="Affiliations"/>
        <w:rPr>
          <w:color w:val="auto"/>
        </w:rPr>
      </w:pPr>
      <w:r>
        <w:rPr>
          <w:color w:val="auto"/>
        </w:rPr>
        <w:t>Affiliation</w:t>
      </w:r>
      <w:r w:rsidR="008773EF">
        <w:rPr>
          <w:color w:val="auto"/>
        </w:rPr>
        <w:t>:</w:t>
      </w:r>
      <w:r w:rsidR="00C55F6C">
        <w:rPr>
          <w:color w:val="auto"/>
        </w:rPr>
        <w:t xml:space="preserve"> </w:t>
      </w:r>
      <w:r w:rsidR="004C12D8">
        <w:rPr>
          <w:color w:val="FF0000"/>
        </w:rPr>
        <w:t>Electronics and communications engineering, Sreenivasa institute of technology &amp;management studies</w:t>
      </w:r>
    </w:p>
    <w:p w14:paraId="2F63BEBD" w14:textId="5D6BB42A" w:rsidR="004C12D8" w:rsidRDefault="00C11967" w:rsidP="004C12D8">
      <w:pPr>
        <w:pStyle w:val="Correspondence"/>
        <w:rPr>
          <w:color w:val="FF0000"/>
        </w:rPr>
      </w:pPr>
      <w:r>
        <w:rPr>
          <w:b/>
          <w:color w:val="auto"/>
        </w:rPr>
        <w:t>*</w:t>
      </w:r>
      <w:r>
        <w:rPr>
          <w:color w:val="auto"/>
        </w:rPr>
        <w:t xml:space="preserve"> </w:t>
      </w:r>
      <w:r>
        <w:rPr>
          <w:rStyle w:val="Correspondence0"/>
          <w:color w:val="auto"/>
        </w:rPr>
        <w:t>Correspondence</w:t>
      </w:r>
      <w:r w:rsidR="008773EF">
        <w:rPr>
          <w:rStyle w:val="Correspondence0"/>
          <w:color w:val="auto"/>
        </w:rPr>
        <w:t xml:space="preserve"> Author</w:t>
      </w:r>
      <w:r w:rsidRPr="00C55F6C">
        <w:rPr>
          <w:color w:val="FF0000"/>
        </w:rPr>
        <w:t xml:space="preserve">: </w:t>
      </w:r>
      <w:hyperlink r:id="rId4" w:history="1">
        <w:r w:rsidR="00632965" w:rsidRPr="00D05AD2">
          <w:rPr>
            <w:rStyle w:val="Hyperlink"/>
          </w:rPr>
          <w:t>karthikembeddedengineer</w:t>
        </w:r>
        <w:r w:rsidR="00632965" w:rsidRPr="00D05AD2">
          <w:rPr>
            <w:rStyle w:val="Hyperlink"/>
          </w:rPr>
          <w:t>@gmail.com</w:t>
        </w:r>
      </w:hyperlink>
    </w:p>
    <w:p w14:paraId="10901A1C" w14:textId="77777777" w:rsidR="007C5A7A" w:rsidRPr="007C5A7A" w:rsidRDefault="00C11967" w:rsidP="007C5A7A">
      <w:pPr>
        <w:pStyle w:val="Correspondence"/>
        <w:jc w:val="both"/>
      </w:pPr>
      <w:r w:rsidRPr="004C3FAE">
        <w:rPr>
          <w:b/>
        </w:rPr>
        <w:t>Abstract:</w:t>
      </w:r>
      <w:r w:rsidR="004C12D8">
        <w:t xml:space="preserve"> </w:t>
      </w:r>
      <w:r w:rsidR="007C5A7A" w:rsidRPr="007C5A7A">
        <w:rPr>
          <w:lang w:val="en-IN"/>
        </w:rPr>
        <w:t xml:space="preserve">This project offers an Air </w:t>
      </w:r>
      <w:proofErr w:type="spellStart"/>
      <w:r w:rsidR="007C5A7A" w:rsidRPr="007C5A7A">
        <w:rPr>
          <w:lang w:val="en-IN"/>
        </w:rPr>
        <w:t>Defense</w:t>
      </w:r>
      <w:proofErr w:type="spellEnd"/>
      <w:r w:rsidR="007C5A7A" w:rsidRPr="007C5A7A">
        <w:rPr>
          <w:lang w:val="en-IN"/>
        </w:rPr>
        <w:t xml:space="preserve"> and Targeting System that uses an inexpensive embedded setup to identify and react to nearby flying objects. The device measures an object's distance in real time using an ultrasonic sensor that functions as a short-range radar. To scan a larger region and determine the target's direction, a servo motor system turns the sensor. The ESP32 controller examines the angle and distance data and initiates the targeting operation when an item moves within the designated danger zone. </w:t>
      </w:r>
      <w:r w:rsidR="007C5A7A" w:rsidRPr="007C5A7A">
        <w:t xml:space="preserve">The servo motor simulates an automatic aiming procedure by aligning a laser module toward the target based on the detected position. The suggested system shows how the fundamental operation of an air defense monitoring and response model can be replicated using sensing, scanning, and automated aiming. Compact and inexpensive, this prototype can be expanded with better tracking algorithms and </w:t>
      </w:r>
      <w:proofErr w:type="spellStart"/>
      <w:r w:rsidR="007C5A7A" w:rsidRPr="007C5A7A">
        <w:t>wifi</w:t>
      </w:r>
      <w:proofErr w:type="spellEnd"/>
      <w:r w:rsidR="007C5A7A" w:rsidRPr="007C5A7A">
        <w:t xml:space="preserve"> monitoring.</w:t>
      </w:r>
    </w:p>
    <w:p w14:paraId="41C2459E" w14:textId="0346534E" w:rsidR="007C5A7A" w:rsidRPr="007C5A7A" w:rsidRDefault="007C5A7A" w:rsidP="007C5A7A">
      <w:pPr>
        <w:pStyle w:val="Correspondence"/>
        <w:jc w:val="both"/>
        <w:rPr>
          <w:lang w:val="en-IN"/>
        </w:rPr>
      </w:pPr>
    </w:p>
    <w:p w14:paraId="029BA66A" w14:textId="582F6396" w:rsidR="00C11967" w:rsidRPr="004C12D8" w:rsidRDefault="00C11967" w:rsidP="00C11967">
      <w:pPr>
        <w:pStyle w:val="Abstract"/>
        <w:rPr>
          <w:bCs/>
        </w:rPr>
      </w:pPr>
      <w:r w:rsidRPr="004C3FAE">
        <w:rPr>
          <w:b/>
        </w:rPr>
        <w:t xml:space="preserve">Keywords: </w:t>
      </w:r>
      <w:r w:rsidR="004C12D8" w:rsidRPr="004C12D8">
        <w:rPr>
          <w:bCs/>
        </w:rPr>
        <w:t xml:space="preserve">ESP32, Ultrasonic Sensor, Servo Motor, Laser Targeting, Air </w:t>
      </w:r>
      <w:proofErr w:type="spellStart"/>
      <w:r w:rsidR="004C12D8" w:rsidRPr="004C12D8">
        <w:rPr>
          <w:bCs/>
        </w:rPr>
        <w:t>defence</w:t>
      </w:r>
      <w:proofErr w:type="spellEnd"/>
      <w:r w:rsidR="004C12D8" w:rsidRPr="004C12D8">
        <w:rPr>
          <w:bCs/>
        </w:rPr>
        <w:t xml:space="preserve"> System</w:t>
      </w:r>
      <w:r w:rsidR="004C12D8">
        <w:rPr>
          <w:bCs/>
        </w:rPr>
        <w:t>.</w:t>
      </w:r>
    </w:p>
    <w:p w14:paraId="284BE290" w14:textId="77777777" w:rsidR="009453D5" w:rsidRDefault="009453D5"/>
    <w:sectPr w:rsidR="009453D5" w:rsidSect="00C11967">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67"/>
    <w:rsid w:val="004C12D8"/>
    <w:rsid w:val="004C3FAE"/>
    <w:rsid w:val="00632965"/>
    <w:rsid w:val="00696225"/>
    <w:rsid w:val="007977D0"/>
    <w:rsid w:val="007C5A7A"/>
    <w:rsid w:val="008773EF"/>
    <w:rsid w:val="009453D5"/>
    <w:rsid w:val="009A13A7"/>
    <w:rsid w:val="00B14D0E"/>
    <w:rsid w:val="00B968EB"/>
    <w:rsid w:val="00C11967"/>
    <w:rsid w:val="00C55F6C"/>
    <w:rsid w:val="00DB3BEF"/>
    <w:rsid w:val="00E20D4E"/>
    <w:rsid w:val="00EB406A"/>
    <w:rsid w:val="00F42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EADB"/>
  <w15:docId w15:val="{57F55055-7593-4E7D-AF69-4FD88249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标题1"/>
    <w:link w:val="Title"/>
    <w:qFormat/>
    <w:rsid w:val="00C11967"/>
    <w:pPr>
      <w:tabs>
        <w:tab w:val="left" w:pos="2687"/>
      </w:tabs>
      <w:spacing w:after="0" w:line="240" w:lineRule="atLeast"/>
      <w:jc w:val="center"/>
    </w:pPr>
    <w:rPr>
      <w:rFonts w:ascii="Times New Roman" w:eastAsia="Times New Roman" w:hAnsi="Times New Roman" w:cs="Times New Roman"/>
      <w:b/>
      <w:snapToGrid w:val="0"/>
      <w:color w:val="000000"/>
      <w:sz w:val="36"/>
      <w:szCs w:val="20"/>
      <w:lang w:val="en-US" w:eastAsia="de-DE" w:bidi="en-US"/>
    </w:rPr>
  </w:style>
  <w:style w:type="paragraph" w:customStyle="1" w:styleId="AuthorNames">
    <w:name w:val="AuthorNames"/>
    <w:link w:val="AuthorNames0"/>
    <w:qFormat/>
    <w:rsid w:val="00C11967"/>
    <w:pPr>
      <w:spacing w:after="0" w:line="240" w:lineRule="auto"/>
      <w:jc w:val="center"/>
    </w:pPr>
    <w:rPr>
      <w:rFonts w:ascii="Times New Roman" w:eastAsia="Times New Roman" w:hAnsi="Times New Roman" w:cs="Times New Roman"/>
      <w:b/>
      <w:color w:val="000000"/>
      <w:lang w:val="en-US" w:eastAsia="de-DE" w:bidi="en-US"/>
    </w:rPr>
  </w:style>
  <w:style w:type="character" w:customStyle="1" w:styleId="Title">
    <w:name w:val="Title 字符"/>
    <w:basedOn w:val="DefaultParagraphFont"/>
    <w:link w:val="1"/>
    <w:rsid w:val="00C11967"/>
    <w:rPr>
      <w:rFonts w:ascii="Times New Roman" w:eastAsia="Times New Roman" w:hAnsi="Times New Roman" w:cs="Times New Roman"/>
      <w:b/>
      <w:snapToGrid w:val="0"/>
      <w:color w:val="000000"/>
      <w:sz w:val="36"/>
      <w:szCs w:val="20"/>
      <w:lang w:val="en-US" w:eastAsia="de-DE" w:bidi="en-US"/>
    </w:rPr>
  </w:style>
  <w:style w:type="paragraph" w:customStyle="1" w:styleId="Affiliations">
    <w:name w:val="Affiliations"/>
    <w:link w:val="Affiliations0"/>
    <w:qFormat/>
    <w:rsid w:val="00C11967"/>
    <w:pPr>
      <w:snapToGrid w:val="0"/>
      <w:spacing w:before="120" w:after="120" w:line="240" w:lineRule="auto"/>
      <w:jc w:val="center"/>
    </w:pPr>
    <w:rPr>
      <w:rFonts w:ascii="Times New Roman" w:eastAsia="Times New Roman" w:hAnsi="Times New Roman" w:cs="Times New Roman"/>
      <w:color w:val="000000"/>
      <w:szCs w:val="18"/>
      <w:lang w:val="en-US" w:eastAsia="de-DE" w:bidi="en-US"/>
    </w:rPr>
  </w:style>
  <w:style w:type="character" w:customStyle="1" w:styleId="AuthorNames0">
    <w:name w:val="AuthorNames 字符"/>
    <w:basedOn w:val="DefaultParagraphFont"/>
    <w:link w:val="AuthorNames"/>
    <w:rsid w:val="00C11967"/>
    <w:rPr>
      <w:rFonts w:ascii="Times New Roman" w:eastAsia="Times New Roman" w:hAnsi="Times New Roman" w:cs="Times New Roman"/>
      <w:b/>
      <w:color w:val="000000"/>
      <w:lang w:val="en-US" w:eastAsia="de-DE" w:bidi="en-US"/>
    </w:rPr>
  </w:style>
  <w:style w:type="paragraph" w:customStyle="1" w:styleId="Correspondence">
    <w:name w:val="Correspondence"/>
    <w:basedOn w:val="Normal"/>
    <w:link w:val="Correspondence0"/>
    <w:qFormat/>
    <w:rsid w:val="00C11967"/>
    <w:pPr>
      <w:adjustRightInd w:val="0"/>
      <w:snapToGrid w:val="0"/>
      <w:spacing w:before="120" w:after="120" w:line="240" w:lineRule="auto"/>
      <w:jc w:val="center"/>
    </w:pPr>
    <w:rPr>
      <w:rFonts w:ascii="Times New Roman" w:eastAsia="Times New Roman" w:hAnsi="Times New Roman" w:cs="Times New Roman"/>
      <w:color w:val="000000"/>
      <w:lang w:val="en-US" w:eastAsia="de-DE" w:bidi="en-US"/>
    </w:rPr>
  </w:style>
  <w:style w:type="character" w:customStyle="1" w:styleId="Affiliations0">
    <w:name w:val="Affiliations 字符"/>
    <w:basedOn w:val="DefaultParagraphFont"/>
    <w:link w:val="Affiliations"/>
    <w:rsid w:val="00C11967"/>
    <w:rPr>
      <w:rFonts w:ascii="Times New Roman" w:eastAsia="Times New Roman" w:hAnsi="Times New Roman" w:cs="Times New Roman"/>
      <w:color w:val="000000"/>
      <w:szCs w:val="18"/>
      <w:lang w:val="en-US" w:eastAsia="de-DE" w:bidi="en-US"/>
    </w:rPr>
  </w:style>
  <w:style w:type="paragraph" w:customStyle="1" w:styleId="Abstract">
    <w:name w:val="Abstract"/>
    <w:link w:val="Abstract0"/>
    <w:qFormat/>
    <w:rsid w:val="00C11967"/>
    <w:pPr>
      <w:spacing w:before="220" w:after="0" w:line="300" w:lineRule="auto"/>
      <w:jc w:val="both"/>
    </w:pPr>
    <w:rPr>
      <w:rFonts w:ascii="Times New Roman" w:eastAsia="Times New Roman" w:hAnsi="Times New Roman" w:cs="Times New Roman"/>
      <w:sz w:val="24"/>
      <w:lang w:val="en-US" w:eastAsia="de-DE" w:bidi="en-US"/>
    </w:rPr>
  </w:style>
  <w:style w:type="character" w:customStyle="1" w:styleId="Correspondence0">
    <w:name w:val="Correspondence 字符"/>
    <w:basedOn w:val="DefaultParagraphFont"/>
    <w:link w:val="Correspondence"/>
    <w:rsid w:val="00C11967"/>
    <w:rPr>
      <w:rFonts w:ascii="Times New Roman" w:eastAsia="Times New Roman" w:hAnsi="Times New Roman" w:cs="Times New Roman"/>
      <w:color w:val="000000"/>
      <w:lang w:val="en-US" w:eastAsia="de-DE" w:bidi="en-US"/>
    </w:rPr>
  </w:style>
  <w:style w:type="character" w:customStyle="1" w:styleId="Abstract0">
    <w:name w:val="Abstract 字符"/>
    <w:basedOn w:val="DefaultParagraphFont"/>
    <w:link w:val="Abstract"/>
    <w:rsid w:val="00C11967"/>
    <w:rPr>
      <w:rFonts w:ascii="Times New Roman" w:eastAsia="Times New Roman" w:hAnsi="Times New Roman" w:cs="Times New Roman"/>
      <w:sz w:val="24"/>
      <w:lang w:val="en-US" w:eastAsia="de-DE" w:bidi="en-US"/>
    </w:rPr>
  </w:style>
  <w:style w:type="character" w:styleId="Hyperlink">
    <w:name w:val="Hyperlink"/>
    <w:basedOn w:val="DefaultParagraphFont"/>
    <w:uiPriority w:val="99"/>
    <w:unhideWhenUsed/>
    <w:rsid w:val="004C12D8"/>
    <w:rPr>
      <w:color w:val="0000FF" w:themeColor="hyperlink"/>
      <w:u w:val="single"/>
    </w:rPr>
  </w:style>
  <w:style w:type="character" w:styleId="UnresolvedMention">
    <w:name w:val="Unresolved Mention"/>
    <w:basedOn w:val="DefaultParagraphFont"/>
    <w:uiPriority w:val="99"/>
    <w:semiHidden/>
    <w:unhideWhenUsed/>
    <w:rsid w:val="004C12D8"/>
    <w:rPr>
      <w:color w:val="605E5C"/>
      <w:shd w:val="clear" w:color="auto" w:fill="E1DFDD"/>
    </w:rPr>
  </w:style>
  <w:style w:type="character" w:styleId="FollowedHyperlink">
    <w:name w:val="FollowedHyperlink"/>
    <w:basedOn w:val="DefaultParagraphFont"/>
    <w:uiPriority w:val="99"/>
    <w:semiHidden/>
    <w:unhideWhenUsed/>
    <w:rsid w:val="00E20D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rthikembeddedengine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COE</dc:creator>
  <cp:lastModifiedBy>santhapalli karthik</cp:lastModifiedBy>
  <cp:revision>5</cp:revision>
  <cp:lastPrinted>2026-03-16T06:12:00Z</cp:lastPrinted>
  <dcterms:created xsi:type="dcterms:W3CDTF">2026-03-16T06:13:00Z</dcterms:created>
  <dcterms:modified xsi:type="dcterms:W3CDTF">2026-06-17T04:53:00Z</dcterms:modified>
</cp:coreProperties>
</file>