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C7" w:rsidRPr="00034C26" w:rsidRDefault="004C348A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 w:rsidRPr="00034C26">
        <w:rPr>
          <w:rFonts w:ascii="Times New Roman" w:hAnsi="Times New Roman" w:cs="Times New Roman"/>
          <w:b/>
          <w:noProof/>
          <w:sz w:val="24"/>
          <w:lang w:eastAsia="en-IN"/>
        </w:rPr>
        <w:t>15U</w:t>
      </w:r>
      <w:r w:rsidR="00034C26" w:rsidRPr="00034C26">
        <w:rPr>
          <w:rFonts w:ascii="Times New Roman" w:hAnsi="Times New Roman" w:cs="Times New Roman"/>
          <w:b/>
          <w:noProof/>
          <w:sz w:val="24"/>
          <w:lang w:eastAsia="en-IN"/>
        </w:rPr>
        <w:t xml:space="preserve"> Closed</w:t>
      </w:r>
      <w:r w:rsidRPr="00034C26">
        <w:rPr>
          <w:rFonts w:ascii="Times New Roman" w:hAnsi="Times New Roman" w:cs="Times New Roman"/>
          <w:b/>
          <w:noProof/>
          <w:sz w:val="24"/>
          <w:lang w:eastAsia="en-IN"/>
        </w:rPr>
        <w:t xml:space="preserve"> Wall Mount Network Rack:</w:t>
      </w:r>
      <w:r w:rsidR="00B909C7" w:rsidRPr="00034C26">
        <w:rPr>
          <w:rFonts w:ascii="Times New Roman" w:hAnsi="Times New Roman" w:cs="Times New Roman"/>
          <w:b/>
          <w:noProof/>
          <w:sz w:val="24"/>
          <w:lang w:eastAsia="en-IN"/>
        </w:rPr>
        <w:t xml:space="preserve">      </w:t>
      </w:r>
    </w:p>
    <w:p w:rsidR="00034C26" w:rsidRDefault="00034C26">
      <w:pPr>
        <w:rPr>
          <w:noProof/>
          <w:lang w:eastAsia="en-IN"/>
        </w:rPr>
      </w:pPr>
      <w:r>
        <w:rPr>
          <w:noProof/>
          <w:lang w:eastAsia="en-IN"/>
        </w:rPr>
        <w:t>Specifications:</w:t>
      </w:r>
    </w:p>
    <w:p w:rsidR="00034C26" w:rsidRDefault="00034C26">
      <w:r>
        <w:t>15U (W 600mm / D 600mm) Close rack 19" Wall mount Front Door S12C 19" / 15U AC Distribution Box + H/W (5 Points of 5/15 AMP sockets - (Horizontal)x2 19" 1U Cable Manager PVC with duct fingers x 5 Fan housing unit 2 Fan POSN Fans 90 CFM 230 VAC Mounting Hardware (Pack of 10) x 5</w:t>
      </w:r>
    </w:p>
    <w:p w:rsidR="00034C26" w:rsidRDefault="00034C26">
      <w:r w:rsidRPr="00034C26">
        <w:drawing>
          <wp:inline distT="0" distB="0" distL="0" distR="0" wp14:anchorId="398D7DB4" wp14:editId="6013D9C8">
            <wp:extent cx="5731510" cy="1716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6" w:rsidRDefault="00B909C7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8E4A90" w:rsidRDefault="008E4A90">
      <w:pPr>
        <w:rPr>
          <w:noProof/>
          <w:lang w:eastAsia="en-IN"/>
        </w:rPr>
      </w:pPr>
      <w:r>
        <w:rPr>
          <w:noProof/>
          <w:lang w:eastAsia="en-IN"/>
        </w:rPr>
        <w:t xml:space="preserve">  </w:t>
      </w:r>
    </w:p>
    <w:p w:rsidR="008E4A90" w:rsidRDefault="008E4A90">
      <w:pPr>
        <w:rPr>
          <w:noProof/>
          <w:lang w:eastAsia="en-IN"/>
        </w:rPr>
      </w:pPr>
    </w:p>
    <w:p w:rsidR="008E4A90" w:rsidRDefault="008E4A90">
      <w:pPr>
        <w:rPr>
          <w:noProof/>
          <w:lang w:eastAsia="en-IN"/>
        </w:rPr>
      </w:pPr>
    </w:p>
    <w:p w:rsidR="008E4A90" w:rsidRDefault="008E4A90">
      <w:pPr>
        <w:rPr>
          <w:noProof/>
          <w:lang w:eastAsia="en-IN"/>
        </w:rPr>
      </w:pPr>
      <w:r>
        <w:rPr>
          <w:noProof/>
          <w:lang w:eastAsia="en-IN"/>
        </w:rPr>
        <w:t xml:space="preserve">         </w:t>
      </w:r>
    </w:p>
    <w:p w:rsidR="008E4A90" w:rsidRDefault="008E4A90">
      <w:pPr>
        <w:rPr>
          <w:noProof/>
          <w:lang w:eastAsia="en-IN"/>
        </w:rPr>
      </w:pPr>
    </w:p>
    <w:p w:rsidR="005141A6" w:rsidRDefault="008E4A9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</w:t>
      </w:r>
      <w:r w:rsidR="00B909C7">
        <w:rPr>
          <w:noProof/>
          <w:lang w:eastAsia="en-IN"/>
        </w:rPr>
        <w:drawing>
          <wp:inline distT="0" distB="0" distL="0" distR="0">
            <wp:extent cx="32289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OR SWITCH 15U R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8A" w:rsidRDefault="004C348A">
      <w:pPr>
        <w:rPr>
          <w:noProof/>
          <w:lang w:eastAsia="en-IN"/>
        </w:rPr>
      </w:pPr>
    </w:p>
    <w:p w:rsidR="004C348A" w:rsidRDefault="004C34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933700" cy="2076450"/>
            <wp:effectExtent l="0" t="0" r="0" b="0"/>
            <wp:docPr id="3" name="Picture 3" descr="https://images-cdn.ubuy.co.in/6813ffb3abaa542edd021142-sysracks-15u-wall-mount-network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ubuy.co.in/6813ffb3abaa542edd021142-sysracks-15u-wall-mount-network-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8" t="30579" r="24717" b="33193"/>
                    <a:stretch/>
                  </pic:blipFill>
                  <pic:spPr bwMode="auto"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48A" w:rsidRDefault="004C348A" w:rsidP="004C348A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76525" cy="3076575"/>
            <wp:effectExtent l="0" t="0" r="9525" b="9525"/>
            <wp:docPr id="4" name="Picture 4" descr="https://images-cdn.ubuy.co.in/6813ffb3abaa542edd021145-sysracks-15u-wall-mount-network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cdn.ubuy.co.in/6813ffb3abaa542edd021145-sysracks-15u-wall-mount-network-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21937" r="26047" b="24385"/>
                    <a:stretch/>
                  </pic:blipFill>
                  <pic:spPr bwMode="auto">
                    <a:xfrm>
                      <a:off x="0" y="0"/>
                      <a:ext cx="2676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466" w:rsidRPr="00CC4466" w:rsidRDefault="00CC4466" w:rsidP="00CC4466">
      <w:pPr>
        <w:pStyle w:val="ListParagraph"/>
        <w:numPr>
          <w:ilvl w:val="0"/>
          <w:numId w:val="1"/>
        </w:numPr>
        <w:rPr>
          <w:lang w:val="en-US"/>
        </w:rPr>
      </w:pPr>
      <w:r w:rsidRPr="00CC4466">
        <w:rPr>
          <w:lang w:val="en-US"/>
        </w:rPr>
        <w:t>Floor switch rack 15 u</w:t>
      </w:r>
    </w:p>
    <w:p w:rsidR="00CC4466" w:rsidRDefault="00CC4466">
      <w:pPr>
        <w:rPr>
          <w:lang w:val="en-US"/>
        </w:rPr>
      </w:pPr>
    </w:p>
    <w:p w:rsidR="00CC4466" w:rsidRDefault="00CC446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631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center switch rack 45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66" w:rsidRPr="00CC4466" w:rsidRDefault="00CC4466" w:rsidP="00CC4466">
      <w:pPr>
        <w:rPr>
          <w:lang w:val="en-US"/>
        </w:rPr>
      </w:pPr>
    </w:p>
    <w:p w:rsidR="00CC4466" w:rsidRPr="00CC4466" w:rsidRDefault="00CC4466" w:rsidP="00CC4466">
      <w:pPr>
        <w:rPr>
          <w:lang w:val="en-US"/>
        </w:rPr>
      </w:pPr>
    </w:p>
    <w:p w:rsidR="00CC4466" w:rsidRDefault="00CC4466" w:rsidP="00CC4466">
      <w:pPr>
        <w:rPr>
          <w:lang w:val="en-US"/>
        </w:rPr>
      </w:pPr>
    </w:p>
    <w:p w:rsidR="00CC4466" w:rsidRDefault="00CC4466" w:rsidP="00CC44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center switch rack 45u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45U </w:t>
      </w:r>
      <w:proofErr w:type="spellStart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SmartRack</w:t>
      </w:r>
      <w:proofErr w:type="spellEnd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 enclosure with doors and side panels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4 interior vertical posts with unthreaded square hole openings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Standard 24" (600mm) width and 42" (1050mm) depth for optimizing floor space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Ships fully assembled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Massive front to rear ventilation capacity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3500 lbs (1588 </w:t>
      </w:r>
      <w:proofErr w:type="spellStart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kgs</w:t>
      </w:r>
      <w:proofErr w:type="spellEnd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) stationary / 2250 lbs (1020.6 </w:t>
      </w:r>
      <w:proofErr w:type="spellStart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kgs</w:t>
      </w:r>
      <w:proofErr w:type="spellEnd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) rolling load capacity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lastRenderedPageBreak/>
        <w:t>Locking, removable, reversible front and rear doors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Locking, removable side panels keyed alike with doors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Pre-installed casters and </w:t>
      </w:r>
      <w:proofErr w:type="spellStart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leveling</w:t>
      </w:r>
      <w:proofErr w:type="spellEnd"/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 xml:space="preserve"> feet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Includes 50 pieces of M6 cage nuts and 50 pieces of M6 screws (equipment mounting hardware)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Meets all enclosure requirements towards PCI DSS (Payment Card Industry Data Security Standard) Compliance</w:t>
      </w:r>
    </w:p>
    <w:p w:rsidR="00CE7911" w:rsidRPr="00CE7911" w:rsidRDefault="00CE7911" w:rsidP="00CE791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</w:pPr>
      <w:r w:rsidRPr="00CE7911">
        <w:rPr>
          <w:rFonts w:ascii="Arial" w:eastAsia="Times New Roman" w:hAnsi="Arial" w:cs="Arial"/>
          <w:color w:val="454B4F"/>
          <w:spacing w:val="2"/>
          <w:sz w:val="24"/>
          <w:szCs w:val="24"/>
          <w:lang w:eastAsia="en-IN"/>
        </w:rPr>
        <w:t>5-year limited warranty</w:t>
      </w:r>
    </w:p>
    <w:p w:rsidR="00955704" w:rsidRDefault="00955704" w:rsidP="00955704">
      <w:pPr>
        <w:rPr>
          <w:lang w:val="en-US"/>
        </w:rPr>
      </w:pPr>
    </w:p>
    <w:p w:rsidR="00955704" w:rsidRPr="00544C2B" w:rsidRDefault="008D1ACA" w:rsidP="009557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4C2B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E55393" w:rsidRPr="00544C2B">
        <w:rPr>
          <w:rFonts w:ascii="Times New Roman" w:hAnsi="Times New Roman" w:cs="Times New Roman"/>
          <w:b/>
          <w:sz w:val="24"/>
          <w:szCs w:val="24"/>
          <w:lang w:val="en-US"/>
        </w:rPr>
        <w:t>IST OF SERVICES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3118"/>
        <w:gridCol w:w="5103"/>
      </w:tblGrid>
      <w:tr w:rsidR="008D1ACA" w:rsidRPr="00E55393" w:rsidTr="00D33F79">
        <w:tc>
          <w:tcPr>
            <w:tcW w:w="988" w:type="dxa"/>
          </w:tcPr>
          <w:p w:rsidR="008D1ACA" w:rsidRPr="00E55393" w:rsidRDefault="008D1ACA" w:rsidP="008D1A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</w:t>
            </w:r>
          </w:p>
        </w:tc>
        <w:tc>
          <w:tcPr>
            <w:tcW w:w="3118" w:type="dxa"/>
          </w:tcPr>
          <w:p w:rsidR="008D1ACA" w:rsidRPr="00E55393" w:rsidRDefault="008D1ACA" w:rsidP="009557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SERVICE</w:t>
            </w:r>
          </w:p>
        </w:tc>
        <w:tc>
          <w:tcPr>
            <w:tcW w:w="5103" w:type="dxa"/>
          </w:tcPr>
          <w:p w:rsidR="008D1ACA" w:rsidRPr="00E55393" w:rsidRDefault="008D1ACA" w:rsidP="008D1A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:rsidR="00E5664D" w:rsidRPr="00E55393" w:rsidRDefault="00FE1CDB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2962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 Data and Tally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Scientific Software Resources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HPC Service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 Camera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Biometric Devices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Phone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BMS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ADMIN (RESOURCES)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64D" w:rsidRPr="00E55393" w:rsidTr="00D33F79">
        <w:tc>
          <w:tcPr>
            <w:tcW w:w="988" w:type="dxa"/>
            <w:vAlign w:val="center"/>
          </w:tcPr>
          <w:p w:rsidR="00E5664D" w:rsidRPr="00E55393" w:rsidRDefault="00E5664D" w:rsidP="00E566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18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ERP DEVELOPERS</w:t>
            </w:r>
          </w:p>
        </w:tc>
        <w:tc>
          <w:tcPr>
            <w:tcW w:w="5103" w:type="dxa"/>
          </w:tcPr>
          <w:p w:rsidR="00E5664D" w:rsidRPr="00E55393" w:rsidRDefault="00E5664D" w:rsidP="00E566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D1ACA" w:rsidRDefault="008D1ACA" w:rsidP="00955704">
      <w:pPr>
        <w:rPr>
          <w:lang w:val="en-US"/>
        </w:rPr>
      </w:pPr>
    </w:p>
    <w:p w:rsidR="00955704" w:rsidRDefault="00955704" w:rsidP="00955704">
      <w:pPr>
        <w:rPr>
          <w:lang w:val="en-US"/>
        </w:rPr>
      </w:pPr>
    </w:p>
    <w:p w:rsidR="00955704" w:rsidRPr="001679AE" w:rsidRDefault="001679AE" w:rsidP="009557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9AE">
        <w:rPr>
          <w:rFonts w:ascii="Times New Roman" w:hAnsi="Times New Roman" w:cs="Times New Roman"/>
          <w:b/>
          <w:sz w:val="24"/>
          <w:szCs w:val="24"/>
          <w:lang w:val="en-US"/>
        </w:rPr>
        <w:t>DISTANCE BETWE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 THE BUILDING ALONG THE ROADS</w:t>
      </w:r>
    </w:p>
    <w:tbl>
      <w:tblPr>
        <w:tblStyle w:val="TableGrid"/>
        <w:tblW w:w="8783" w:type="dxa"/>
        <w:tblLook w:val="04A0" w:firstRow="1" w:lastRow="0" w:firstColumn="1" w:lastColumn="0" w:noHBand="0" w:noVBand="1"/>
      </w:tblPr>
      <w:tblGrid>
        <w:gridCol w:w="1838"/>
        <w:gridCol w:w="2693"/>
        <w:gridCol w:w="4252"/>
      </w:tblGrid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 xml:space="preserve">Main Gate </w:t>
            </w: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EAB(Server Room)</w:t>
            </w:r>
          </w:p>
        </w:tc>
        <w:tc>
          <w:tcPr>
            <w:tcW w:w="4252" w:type="dxa"/>
          </w:tcPr>
          <w:p w:rsidR="001363FF" w:rsidRDefault="001363FF" w:rsidP="001363FF">
            <w:pPr>
              <w:rPr>
                <w:lang w:val="en-US"/>
              </w:rPr>
            </w:pPr>
            <w:r>
              <w:rPr>
                <w:lang w:val="en-US"/>
              </w:rPr>
              <w:t xml:space="preserve">500 M </w:t>
            </w: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EAB</w:t>
            </w: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Guest House</w:t>
            </w: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 xml:space="preserve">Guest House </w:t>
            </w: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Hostel 1</w:t>
            </w: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 xml:space="preserve">Guest House </w:t>
            </w: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 xml:space="preserve">Hostel </w:t>
            </w:r>
            <w:r>
              <w:rPr>
                <w:lang w:val="en-US"/>
              </w:rPr>
              <w:t>2</w:t>
            </w: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Hostel 1</w:t>
            </w: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  <w:r>
              <w:rPr>
                <w:lang w:val="en-US"/>
              </w:rPr>
              <w:t>Mess Block</w:t>
            </w: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  <w:tr w:rsidR="001363FF" w:rsidTr="001363FF">
        <w:tc>
          <w:tcPr>
            <w:tcW w:w="1838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1363FF" w:rsidRDefault="001363FF" w:rsidP="00955704">
            <w:pPr>
              <w:rPr>
                <w:lang w:val="en-US"/>
              </w:rPr>
            </w:pPr>
          </w:p>
        </w:tc>
      </w:tr>
    </w:tbl>
    <w:p w:rsidR="00955704" w:rsidRDefault="00955704" w:rsidP="00955704">
      <w:pPr>
        <w:rPr>
          <w:lang w:val="en-US"/>
        </w:rPr>
      </w:pPr>
    </w:p>
    <w:p w:rsidR="00955704" w:rsidRDefault="00955704" w:rsidP="00955704">
      <w:pPr>
        <w:rPr>
          <w:lang w:val="en-US"/>
        </w:rPr>
      </w:pPr>
    </w:p>
    <w:p w:rsidR="001679AE" w:rsidRDefault="001679AE" w:rsidP="00955704">
      <w:pPr>
        <w:rPr>
          <w:lang w:val="en-US"/>
        </w:rPr>
      </w:pPr>
    </w:p>
    <w:p w:rsidR="001679AE" w:rsidRDefault="001679AE" w:rsidP="00955704">
      <w:pPr>
        <w:rPr>
          <w:lang w:val="en-US"/>
        </w:rPr>
      </w:pPr>
    </w:p>
    <w:p w:rsidR="001679AE" w:rsidRDefault="001679AE" w:rsidP="00955704">
      <w:pPr>
        <w:rPr>
          <w:lang w:val="en-US"/>
        </w:rPr>
      </w:pPr>
    </w:p>
    <w:p w:rsidR="00955704" w:rsidRPr="00C862E4" w:rsidRDefault="00C862E4" w:rsidP="00955704">
      <w:pPr>
        <w:rPr>
          <w:rFonts w:ascii="Times New Roman" w:hAnsi="Times New Roman" w:cs="Times New Roman"/>
          <w:b/>
          <w:lang w:val="en-US"/>
        </w:rPr>
      </w:pPr>
      <w:r w:rsidRPr="00C862E4">
        <w:rPr>
          <w:rFonts w:ascii="Times New Roman" w:hAnsi="Times New Roman" w:cs="Times New Roman"/>
          <w:b/>
          <w:lang w:val="en-US"/>
        </w:rPr>
        <w:lastRenderedPageBreak/>
        <w:t xml:space="preserve">CABLING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122"/>
        <w:gridCol w:w="3402"/>
        <w:gridCol w:w="3118"/>
      </w:tblGrid>
      <w:tr w:rsidR="00026F63" w:rsidRPr="00C862E4" w:rsidTr="00193D5D">
        <w:tc>
          <w:tcPr>
            <w:tcW w:w="8642" w:type="dxa"/>
            <w:gridSpan w:val="3"/>
          </w:tcPr>
          <w:p w:rsidR="00026F63" w:rsidRPr="00C862E4" w:rsidRDefault="000B7278" w:rsidP="003E018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62E4">
              <w:rPr>
                <w:rFonts w:ascii="Times New Roman" w:hAnsi="Times New Roman" w:cs="Times New Roman"/>
                <w:b/>
                <w:lang w:val="en-US"/>
              </w:rPr>
              <w:t>NETWORK A</w:t>
            </w:r>
          </w:p>
        </w:tc>
      </w:tr>
      <w:tr w:rsidR="00955704" w:rsidRPr="00C862E4" w:rsidTr="00D33F79">
        <w:tc>
          <w:tcPr>
            <w:tcW w:w="2122" w:type="dxa"/>
            <w:shd w:val="clear" w:color="auto" w:fill="E2EFD9" w:themeFill="accent6" w:themeFillTint="33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Main Gate 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EAB(Server Room)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:rsidR="00955704" w:rsidRPr="00C862E4" w:rsidRDefault="00AC726E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12 Core</w:t>
            </w:r>
          </w:p>
        </w:tc>
      </w:tr>
      <w:tr w:rsidR="000E7513" w:rsidRPr="00C862E4" w:rsidTr="00D33F79">
        <w:tc>
          <w:tcPr>
            <w:tcW w:w="2122" w:type="dxa"/>
            <w:shd w:val="clear" w:color="auto" w:fill="E2EFD9" w:themeFill="accent6" w:themeFillTint="33"/>
          </w:tcPr>
          <w:p w:rsidR="000E7513" w:rsidRPr="00C862E4" w:rsidRDefault="000E7513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Main Gate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0E7513" w:rsidRPr="00C862E4" w:rsidRDefault="007446E0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Substation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:rsidR="000E7513" w:rsidRPr="00C862E4" w:rsidRDefault="00AC726E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6 Core</w:t>
            </w:r>
          </w:p>
        </w:tc>
      </w:tr>
      <w:tr w:rsidR="00A14BBF" w:rsidRPr="00C862E4" w:rsidTr="00D33F79">
        <w:tc>
          <w:tcPr>
            <w:tcW w:w="2122" w:type="dxa"/>
          </w:tcPr>
          <w:p w:rsidR="00A14BBF" w:rsidRPr="00C862E4" w:rsidRDefault="00A14BBF" w:rsidP="00A14BBF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EAB</w:t>
            </w:r>
          </w:p>
        </w:tc>
        <w:tc>
          <w:tcPr>
            <w:tcW w:w="3402" w:type="dxa"/>
          </w:tcPr>
          <w:p w:rsidR="00A14BBF" w:rsidRPr="00C862E4" w:rsidRDefault="00A14BBF" w:rsidP="00A14BBF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Workshop /Substation/</w:t>
            </w:r>
          </w:p>
          <w:p w:rsidR="00A14BBF" w:rsidRPr="00C862E4" w:rsidRDefault="00A14BBF" w:rsidP="00A14BBF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Plant Room/Fire Pump Room</w:t>
            </w:r>
          </w:p>
        </w:tc>
        <w:tc>
          <w:tcPr>
            <w:tcW w:w="3118" w:type="dxa"/>
          </w:tcPr>
          <w:p w:rsidR="00A14BBF" w:rsidRPr="00C862E4" w:rsidRDefault="00A14BBF" w:rsidP="00A14BBF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6 Core</w:t>
            </w:r>
          </w:p>
        </w:tc>
      </w:tr>
      <w:tr w:rsidR="0058690F" w:rsidRPr="00C862E4" w:rsidTr="00F95AD1">
        <w:tc>
          <w:tcPr>
            <w:tcW w:w="8642" w:type="dxa"/>
            <w:gridSpan w:val="3"/>
          </w:tcPr>
          <w:p w:rsidR="0058690F" w:rsidRPr="00C862E4" w:rsidRDefault="0058690F" w:rsidP="00A14BB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62E4">
              <w:rPr>
                <w:rFonts w:ascii="Times New Roman" w:hAnsi="Times New Roman" w:cs="Times New Roman"/>
                <w:b/>
                <w:lang w:val="en-US"/>
              </w:rPr>
              <w:t>FLOOR TO FLOOR CONNECTIVITY</w:t>
            </w:r>
            <w:r w:rsidRPr="00C862E4">
              <w:rPr>
                <w:rFonts w:ascii="Times New Roman" w:hAnsi="Times New Roman" w:cs="Times New Roman"/>
                <w:b/>
                <w:lang w:val="en-US"/>
              </w:rPr>
              <w:t xml:space="preserve"> IN EAB</w:t>
            </w:r>
          </w:p>
        </w:tc>
      </w:tr>
      <w:tr w:rsidR="00F93C57" w:rsidRPr="00C862E4" w:rsidTr="00BC442D">
        <w:tc>
          <w:tcPr>
            <w:tcW w:w="5524" w:type="dxa"/>
            <w:gridSpan w:val="2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CHEMISTRY BLOCK</w:t>
            </w:r>
          </w:p>
        </w:tc>
        <w:tc>
          <w:tcPr>
            <w:tcW w:w="3118" w:type="dxa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6 Core</w:t>
            </w:r>
          </w:p>
        </w:tc>
      </w:tr>
      <w:tr w:rsidR="00F93C57" w:rsidRPr="00C862E4" w:rsidTr="00BC442D">
        <w:tc>
          <w:tcPr>
            <w:tcW w:w="5524" w:type="dxa"/>
            <w:gridSpan w:val="2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CENTRAL BLOCK</w:t>
            </w:r>
          </w:p>
        </w:tc>
        <w:tc>
          <w:tcPr>
            <w:tcW w:w="3118" w:type="dxa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6 Core</w:t>
            </w:r>
          </w:p>
        </w:tc>
      </w:tr>
      <w:tr w:rsidR="00F93C57" w:rsidRPr="00C862E4" w:rsidTr="00BC442D">
        <w:tc>
          <w:tcPr>
            <w:tcW w:w="5524" w:type="dxa"/>
            <w:gridSpan w:val="2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EARTH SCIENCE BLOCK</w:t>
            </w:r>
          </w:p>
        </w:tc>
        <w:tc>
          <w:tcPr>
            <w:tcW w:w="3118" w:type="dxa"/>
          </w:tcPr>
          <w:p w:rsidR="00F93C57" w:rsidRPr="00C862E4" w:rsidRDefault="00F93C57" w:rsidP="00F93C57">
            <w:pPr>
              <w:rPr>
                <w:rFonts w:ascii="Times New Roman" w:hAnsi="Times New Roman" w:cs="Times New Roman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6 Core</w:t>
            </w:r>
          </w:p>
        </w:tc>
      </w:tr>
      <w:tr w:rsidR="00E30D38" w:rsidRPr="00C862E4" w:rsidTr="00BC442D">
        <w:tc>
          <w:tcPr>
            <w:tcW w:w="5524" w:type="dxa"/>
            <w:gridSpan w:val="2"/>
          </w:tcPr>
          <w:p w:rsidR="00E30D38" w:rsidRPr="00C862E4" w:rsidRDefault="00E30D38" w:rsidP="00F93C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:rsidR="00E30D38" w:rsidRPr="00C862E4" w:rsidRDefault="00E30D38" w:rsidP="00F93C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4CB7" w:rsidRPr="00C862E4" w:rsidTr="000C37BA">
        <w:tc>
          <w:tcPr>
            <w:tcW w:w="8642" w:type="dxa"/>
            <w:gridSpan w:val="3"/>
          </w:tcPr>
          <w:p w:rsidR="00CF4CB7" w:rsidRPr="00C862E4" w:rsidRDefault="00CF4CB7" w:rsidP="003E018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62E4">
              <w:rPr>
                <w:rFonts w:ascii="Times New Roman" w:hAnsi="Times New Roman" w:cs="Times New Roman"/>
                <w:b/>
                <w:lang w:val="en-US"/>
              </w:rPr>
              <w:t>DISTRIBUTION NETWORK</w:t>
            </w:r>
          </w:p>
        </w:tc>
      </w:tr>
      <w:tr w:rsidR="00955704" w:rsidRPr="00C862E4" w:rsidTr="00D33F79">
        <w:tc>
          <w:tcPr>
            <w:tcW w:w="2122" w:type="dxa"/>
            <w:shd w:val="clear" w:color="auto" w:fill="FFE599" w:themeFill="accent4" w:themeFillTint="66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EAB</w:t>
            </w:r>
            <w:r w:rsidR="001B64F3" w:rsidRPr="00C862E4">
              <w:rPr>
                <w:rFonts w:ascii="Times New Roman" w:hAnsi="Times New Roman" w:cs="Times New Roman"/>
                <w:lang w:val="en-US"/>
              </w:rPr>
              <w:t xml:space="preserve"> (Data Center)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Guest House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955704" w:rsidRPr="00C862E4" w:rsidRDefault="001B64F3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OFC 144 Core </w:t>
            </w:r>
          </w:p>
        </w:tc>
      </w:tr>
      <w:tr w:rsidR="00CF4CB7" w:rsidRPr="00C862E4" w:rsidTr="00D33F79">
        <w:tc>
          <w:tcPr>
            <w:tcW w:w="2122" w:type="dxa"/>
            <w:shd w:val="clear" w:color="auto" w:fill="FFE599" w:themeFill="accent4" w:themeFillTint="66"/>
          </w:tcPr>
          <w:p w:rsidR="00CF4CB7" w:rsidRPr="00C862E4" w:rsidRDefault="00CF4CB7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Guest House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:rsidR="00CF4CB7" w:rsidRPr="00C862E4" w:rsidRDefault="00CF4CB7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EAB (Data Center)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CF4CB7" w:rsidRPr="00C862E4" w:rsidRDefault="00CF4CB7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 144 Core</w:t>
            </w:r>
          </w:p>
        </w:tc>
      </w:tr>
      <w:tr w:rsidR="000E7513" w:rsidRPr="00C862E4" w:rsidTr="00D33F79">
        <w:tc>
          <w:tcPr>
            <w:tcW w:w="2122" w:type="dxa"/>
          </w:tcPr>
          <w:p w:rsidR="000E7513" w:rsidRPr="00C862E4" w:rsidRDefault="000E7513" w:rsidP="003E01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:rsidR="000E7513" w:rsidRPr="00C862E4" w:rsidRDefault="000E7513" w:rsidP="003E01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:rsidR="000E7513" w:rsidRPr="00C862E4" w:rsidRDefault="000E7513" w:rsidP="003E01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26F63" w:rsidRPr="00C862E4" w:rsidTr="00034678">
        <w:tc>
          <w:tcPr>
            <w:tcW w:w="8642" w:type="dxa"/>
            <w:gridSpan w:val="3"/>
          </w:tcPr>
          <w:p w:rsidR="00026F63" w:rsidRPr="00C862E4" w:rsidRDefault="000B7278" w:rsidP="003E018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62E4">
              <w:rPr>
                <w:rFonts w:ascii="Times New Roman" w:hAnsi="Times New Roman" w:cs="Times New Roman"/>
                <w:b/>
                <w:lang w:val="en-US"/>
              </w:rPr>
              <w:t>NETWORK B</w:t>
            </w:r>
          </w:p>
        </w:tc>
      </w:tr>
      <w:tr w:rsidR="00955704" w:rsidRPr="00C862E4" w:rsidTr="00D33F79">
        <w:tc>
          <w:tcPr>
            <w:tcW w:w="212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Guest House </w:t>
            </w:r>
          </w:p>
        </w:tc>
        <w:tc>
          <w:tcPr>
            <w:tcW w:w="340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Hostel 1</w:t>
            </w:r>
          </w:p>
        </w:tc>
        <w:tc>
          <w:tcPr>
            <w:tcW w:w="3118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12 Core</w:t>
            </w:r>
          </w:p>
        </w:tc>
      </w:tr>
      <w:tr w:rsidR="0035434A" w:rsidRPr="00C862E4" w:rsidTr="00D33F79">
        <w:tc>
          <w:tcPr>
            <w:tcW w:w="2122" w:type="dxa"/>
            <w:shd w:val="clear" w:color="auto" w:fill="E2EFD9" w:themeFill="accent6" w:themeFillTint="33"/>
          </w:tcPr>
          <w:p w:rsidR="0035434A" w:rsidRPr="00C862E4" w:rsidRDefault="0035434A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Guest House 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35434A" w:rsidRPr="00C862E4" w:rsidRDefault="0035434A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Director’s Residence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:rsidR="0035434A" w:rsidRPr="00C862E4" w:rsidRDefault="0035434A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6 Core</w:t>
            </w:r>
          </w:p>
        </w:tc>
      </w:tr>
      <w:tr w:rsidR="00955704" w:rsidRPr="00C862E4" w:rsidTr="00D33F79">
        <w:tc>
          <w:tcPr>
            <w:tcW w:w="212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Guest House </w:t>
            </w:r>
          </w:p>
        </w:tc>
        <w:tc>
          <w:tcPr>
            <w:tcW w:w="340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 xml:space="preserve">Hostel </w:t>
            </w:r>
            <w:r w:rsidR="00F02112" w:rsidRPr="00C862E4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3118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12 Core</w:t>
            </w:r>
          </w:p>
        </w:tc>
      </w:tr>
      <w:tr w:rsidR="00955704" w:rsidRPr="00C862E4" w:rsidTr="00D33F79">
        <w:tc>
          <w:tcPr>
            <w:tcW w:w="212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Hostel 1</w:t>
            </w:r>
          </w:p>
        </w:tc>
        <w:tc>
          <w:tcPr>
            <w:tcW w:w="3402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Hostel 2</w:t>
            </w:r>
          </w:p>
        </w:tc>
        <w:tc>
          <w:tcPr>
            <w:tcW w:w="3118" w:type="dxa"/>
          </w:tcPr>
          <w:p w:rsidR="00955704" w:rsidRPr="00C862E4" w:rsidRDefault="00955704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12 Core</w:t>
            </w:r>
          </w:p>
        </w:tc>
      </w:tr>
      <w:tr w:rsidR="00955704" w:rsidRPr="00C862E4" w:rsidTr="00D33F79">
        <w:tc>
          <w:tcPr>
            <w:tcW w:w="2122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Hostel 1</w:t>
            </w:r>
            <w:r w:rsidRPr="00C862E4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3402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Mess Block</w:t>
            </w:r>
          </w:p>
        </w:tc>
        <w:tc>
          <w:tcPr>
            <w:tcW w:w="3118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6 Core</w:t>
            </w:r>
          </w:p>
        </w:tc>
      </w:tr>
      <w:tr w:rsidR="00955704" w:rsidRPr="00C862E4" w:rsidTr="00D33F79">
        <w:tc>
          <w:tcPr>
            <w:tcW w:w="2122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:rsidR="00955704" w:rsidRPr="00C862E4" w:rsidRDefault="00955704" w:rsidP="009557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5704" w:rsidRPr="00C862E4" w:rsidTr="00D33F79">
        <w:tc>
          <w:tcPr>
            <w:tcW w:w="2122" w:type="dxa"/>
            <w:shd w:val="clear" w:color="auto" w:fill="E2EFD9" w:themeFill="accent6" w:themeFillTint="33"/>
          </w:tcPr>
          <w:p w:rsidR="00955704" w:rsidRPr="00C862E4" w:rsidRDefault="00193E0D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Guest House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193E0D" w:rsidRPr="00C862E4" w:rsidRDefault="00193E0D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Residential Complex (Type III/V)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:rsidR="00955704" w:rsidRPr="00C862E4" w:rsidRDefault="00193E0D" w:rsidP="003E0180">
            <w:pPr>
              <w:rPr>
                <w:rFonts w:ascii="Times New Roman" w:hAnsi="Times New Roman" w:cs="Times New Roman"/>
                <w:lang w:val="en-US"/>
              </w:rPr>
            </w:pPr>
            <w:r w:rsidRPr="00C862E4">
              <w:rPr>
                <w:rFonts w:ascii="Times New Roman" w:hAnsi="Times New Roman" w:cs="Times New Roman"/>
                <w:lang w:val="en-US"/>
              </w:rPr>
              <w:t>OFC</w:t>
            </w:r>
            <w:r w:rsidR="00AC726E" w:rsidRPr="00C862E4">
              <w:rPr>
                <w:rFonts w:ascii="Times New Roman" w:hAnsi="Times New Roman" w:cs="Times New Roman"/>
                <w:lang w:val="en-US"/>
              </w:rPr>
              <w:t xml:space="preserve"> 12 Core</w:t>
            </w:r>
          </w:p>
        </w:tc>
      </w:tr>
    </w:tbl>
    <w:p w:rsidR="00955704" w:rsidRDefault="00955704" w:rsidP="00955704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1363FF" w:rsidRDefault="001363FF" w:rsidP="00955704">
      <w:pPr>
        <w:rPr>
          <w:lang w:val="en-US"/>
        </w:rPr>
      </w:pPr>
    </w:p>
    <w:p w:rsidR="001363FF" w:rsidRDefault="00FE596A" w:rsidP="009557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2C8B">
        <w:rPr>
          <w:rFonts w:ascii="Times New Roman" w:hAnsi="Times New Roman" w:cs="Times New Roman"/>
          <w:b/>
          <w:sz w:val="24"/>
          <w:szCs w:val="24"/>
          <w:lang w:val="en-US"/>
        </w:rPr>
        <w:t>CHAMBER REQUIREMENT FOR OFC UG CABLING:</w:t>
      </w:r>
    </w:p>
    <w:p w:rsidR="00DB2C8B" w:rsidRDefault="00DB2C8B" w:rsidP="009557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C8B" w:rsidRPr="00DB2C8B" w:rsidRDefault="00DB2C8B" w:rsidP="009557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63FF" w:rsidRDefault="001363FF" w:rsidP="00955704">
      <w:pPr>
        <w:rPr>
          <w:lang w:val="en-US"/>
        </w:rPr>
      </w:pPr>
    </w:p>
    <w:p w:rsidR="001363FF" w:rsidRPr="00955704" w:rsidRDefault="001363FF" w:rsidP="00955704">
      <w:pPr>
        <w:rPr>
          <w:lang w:val="en-US"/>
        </w:rPr>
      </w:pPr>
    </w:p>
    <w:sectPr w:rsidR="001363FF" w:rsidRPr="0095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0DE"/>
    <w:multiLevelType w:val="hybridMultilevel"/>
    <w:tmpl w:val="A4086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61F0"/>
    <w:multiLevelType w:val="hybridMultilevel"/>
    <w:tmpl w:val="D84A2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E0FE2"/>
    <w:multiLevelType w:val="multilevel"/>
    <w:tmpl w:val="19BA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03D36"/>
    <w:multiLevelType w:val="multilevel"/>
    <w:tmpl w:val="ED4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C7"/>
    <w:rsid w:val="00026F63"/>
    <w:rsid w:val="000304FC"/>
    <w:rsid w:val="00034C26"/>
    <w:rsid w:val="000A76D6"/>
    <w:rsid w:val="000B7278"/>
    <w:rsid w:val="000E7513"/>
    <w:rsid w:val="001363FF"/>
    <w:rsid w:val="001679AE"/>
    <w:rsid w:val="00190313"/>
    <w:rsid w:val="00193E0D"/>
    <w:rsid w:val="001B64F3"/>
    <w:rsid w:val="001C550F"/>
    <w:rsid w:val="002962D1"/>
    <w:rsid w:val="00316B11"/>
    <w:rsid w:val="0035434A"/>
    <w:rsid w:val="004C348A"/>
    <w:rsid w:val="005141A6"/>
    <w:rsid w:val="00544C2B"/>
    <w:rsid w:val="0058690F"/>
    <w:rsid w:val="00652369"/>
    <w:rsid w:val="007446E0"/>
    <w:rsid w:val="0080496B"/>
    <w:rsid w:val="00813E4D"/>
    <w:rsid w:val="0088067D"/>
    <w:rsid w:val="008D1ACA"/>
    <w:rsid w:val="008E11E6"/>
    <w:rsid w:val="008E4A90"/>
    <w:rsid w:val="00947FC7"/>
    <w:rsid w:val="00955704"/>
    <w:rsid w:val="00A14BBF"/>
    <w:rsid w:val="00AC726E"/>
    <w:rsid w:val="00B60AF3"/>
    <w:rsid w:val="00B909C7"/>
    <w:rsid w:val="00C735A5"/>
    <w:rsid w:val="00C862E4"/>
    <w:rsid w:val="00CC4466"/>
    <w:rsid w:val="00CE7911"/>
    <w:rsid w:val="00CF4CB7"/>
    <w:rsid w:val="00D27A7F"/>
    <w:rsid w:val="00D33F79"/>
    <w:rsid w:val="00DB2C8B"/>
    <w:rsid w:val="00DF39AD"/>
    <w:rsid w:val="00E30D38"/>
    <w:rsid w:val="00E55393"/>
    <w:rsid w:val="00E5664D"/>
    <w:rsid w:val="00F02112"/>
    <w:rsid w:val="00F93C57"/>
    <w:rsid w:val="00FE1CDB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4974"/>
  <w15:chartTrackingRefBased/>
  <w15:docId w15:val="{C8C84CB9-4603-42DC-8D88-4BBF3917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66"/>
    <w:pPr>
      <w:ind w:left="720"/>
      <w:contextualSpacing/>
    </w:pPr>
  </w:style>
  <w:style w:type="table" w:styleId="TableGrid">
    <w:name w:val="Table Grid"/>
    <w:basedOn w:val="TableNormal"/>
    <w:uiPriority w:val="39"/>
    <w:rsid w:val="0095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Cynix</dc:creator>
  <cp:keywords/>
  <dc:description/>
  <cp:lastModifiedBy>Cynix</cp:lastModifiedBy>
  <cp:revision>124</cp:revision>
  <dcterms:created xsi:type="dcterms:W3CDTF">2025-05-02T06:36:00Z</dcterms:created>
  <dcterms:modified xsi:type="dcterms:W3CDTF">2025-05-03T08:35:00Z</dcterms:modified>
</cp:coreProperties>
</file>