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MASTERS DOCUMENTATION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958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90"/>
        <w:gridCol w:w="4791"/>
      </w:tblGrid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NGERP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MASTERS </w:t>
            </w:r>
          </w:p>
        </w:tc>
      </w:tr>
      <w:tr>
        <w:trPr/>
        <w:tc>
          <w:tcPr>
            <w:tcW w:w="4790" w:type="dxa"/>
            <w:tcBorders/>
            <w:shd w:fill="D3D3D3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Workflow Item Name :</w:t>
            </w:r>
          </w:p>
        </w:tc>
        <w:tc>
          <w:tcPr>
            <w:tcW w:w="479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Fonts w:ascii="arial" w:hAnsi="arial"/>
                <w:sz w:val="18"/>
                <w:szCs w:val="18"/>
              </w:rPr>
              <w:t>ROLE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ab/>
        <w:t>Role Is A Master Used To Control The User ‘s  Access To The NGERP Application.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388620</wp:posOffset>
            </wp:positionH>
            <wp:positionV relativeFrom="paragraph">
              <wp:posOffset>97155</wp:posOffset>
            </wp:positionV>
            <wp:extent cx="5343525" cy="6562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  <w:r>
        <w:br w:type="page"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Role Master screen is used to control the user access to the functionalities of the  NGERP  Application.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There are Six Tabs In Role screen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Org Access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Assignment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Window Access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Process Access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Form Access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Workflow Access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Org Access: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Org Access Tab is Used to give the user access to which organisation they are able to login.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      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>User Assignment: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assign user to the role.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Window Access: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give the user access to the wiindows.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Process Access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give the user access to the process that they can run.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Form Access: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This tab is used to give the user to process the form.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Workflow Access: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Create a Role and give access to the Organisation on which the user want to login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Create a user and map the role created.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Now login to region, if the user has access to region then the login will be successful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Else the organisation drop down does not show the region or HQ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LibreOffice/7.3.7.2$Linux_X86_64 LibreOffice_project/30$Build-2</Application>
  <AppVersion>15.0000</AppVersion>
  <Pages>2</Pages>
  <Words>224</Words>
  <Characters>940</Characters>
  <CharactersWithSpaces>1128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2024-12-13T10:49:27Z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