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MASTERS DOCUMENTATION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958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90"/>
        <w:gridCol w:w="4791"/>
      </w:tblGrid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NGERP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MASTERS 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Item Name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  <w:sz w:val="18"/>
                <w:szCs w:val="18"/>
              </w:rPr>
              <w:t>Session Audit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ab/>
        <w:t>Session Audit Master is Used to monitor the login activity of the user.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20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Session Audit Master is Used to monitor the login activity of the user.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show the information like who logged in, when they logged in, their IP Address, session ID and how much time they have spent in the application on that session.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are four tabs in the session audit Master: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Change Audit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Process Audit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Window Audit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Data Access Audit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Change Audit: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Logs the Changes made in any parameter by showing old value and new value.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Process Audit: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Logs all the Transaction made by that user.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Window Audit: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Logs all the window the user have visited.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Data Access Audit: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Logs the Modification in any parameters.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LibreOffice/7.3.7.2$Linux_X86_64 LibreOffice_project/30$Build-2</Application>
  <AppVersion>15.0000</AppVersion>
  <Pages>2</Pages>
  <Words>160</Words>
  <Characters>724</Characters>
  <CharactersWithSpaces>850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2024-12-13T10:49:25Z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