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ab/>
        <w:tab/>
      </w:r>
      <w:r>
        <w:rPr>
          <w:rFonts w:ascii="arial" w:hAnsi="arial"/>
          <w:b/>
          <w:bCs/>
          <w:sz w:val="18"/>
          <w:szCs w:val="18"/>
        </w:rPr>
        <w:t>Workflow Functional Document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958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90"/>
        <w:gridCol w:w="4791"/>
      </w:tblGrid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NGERP CENTRA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Quote To Cash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Item Name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Topline Register Promotion Order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ab/>
        <w:t>The Topline Register Promotion Order Transaction Used For S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ku</w:t>
      </w:r>
      <w:r>
        <w:rPr>
          <w:rFonts w:ascii="arial" w:hAnsi="arial"/>
          <w:b w:val="false"/>
          <w:bCs w:val="false"/>
          <w:sz w:val="18"/>
          <w:szCs w:val="18"/>
        </w:rPr>
        <w:t xml:space="preserve">’s Sales To Highvalue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Business Partners</w:t>
      </w:r>
      <w:r>
        <w:rPr>
          <w:rFonts w:ascii="arial" w:hAnsi="arial"/>
          <w:b w:val="false"/>
          <w:bCs w:val="false"/>
          <w:sz w:val="18"/>
          <w:szCs w:val="18"/>
        </w:rPr>
        <w:t xml:space="preserve"> In Sales Order Screen.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581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 Consignment Order Refers To A Sales Arrangement Where A Business (The Consignor) Provides Goods To A Customer (The Consignee) To Sell On Behalf Of The Consignor. In This Case, The Consignee Doesn’t Own The Goods Immediately But Acts As A Sales Agent Or Retailer, With The Consignor Retaining Ownership Until The Goods Are Sold.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Order Reference Should Be Unique And Madatory.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Save The SO Header And Proceed With Line.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Choose Respective Products 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Price Should Be Of Zero.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Save And Proceed With Order Completion.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Sales Order Is Completed Proceed With DO Generation In Generate DO From SO Form.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DO Is Generated In Inprogress State Proceed With Invoice Generation In Generate Invoice From SO Form.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Invoice Is Completed Then DO Is Also Completed.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Is Not Required For This Document Type, By Default IsPaid Is Always Ticked For This Transaction.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The Respective Invoice In Print Batch Invoice Screen.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Xml File Is Generated And Dms Scheduler Every 7 Minutes  Once Process &amp; Export Xml To Specific Location.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Dms Scheduler Every 7 Minutes Once Process And Updates The Invoice Printno For Respective Invoices.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1906" w:h="16838"/>
      <w:pgMar w:left="1162" w:right="1162" w:header="0" w:top="1162" w:footer="0" w:bottom="1162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2</Pages>
  <Words>243</Words>
  <Characters>1217</Characters>
  <CharactersWithSpaces>1430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2024-11-14T16:57:55Z</dcterms:created>
  <dc:creator/>
  <dc:description/>
  <dc:language>en-US</dc:language>
  <cp:lastModifiedBy/>
  <dcterms:modified xsi:type="dcterms:W3CDTF">2024-11-15T14:35:06Z</dcterms:modified>
  <cp:revision>8</cp:revision>
  <dc:subject/>
  <dc:title/>
</cp:coreProperties>
</file>