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Unit Of Measure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A</w:t>
      </w:r>
      <w:r>
        <w:rPr>
          <w:rFonts w:ascii="arial" w:hAnsi="arial"/>
          <w:b w:val="false"/>
          <w:bCs w:val="false"/>
          <w:sz w:val="18"/>
          <w:szCs w:val="18"/>
        </w:rPr>
        <w:t xml:space="preserve"> standard quantity or measurement used to specify and quantify products </w:t>
      </w:r>
      <w:r>
        <w:rPr>
          <w:rFonts w:ascii="arial" w:hAnsi="arial"/>
          <w:b w:val="false"/>
          <w:bCs w:val="false"/>
          <w:sz w:val="18"/>
          <w:szCs w:val="18"/>
        </w:rPr>
        <w:t>is</w:t>
      </w: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>created</w:t>
      </w:r>
      <w:r>
        <w:rPr>
          <w:rFonts w:ascii="arial" w:hAnsi="arial"/>
          <w:b w:val="false"/>
          <w:bCs w:val="false"/>
          <w:sz w:val="18"/>
          <w:szCs w:val="18"/>
        </w:rPr>
        <w:t xml:space="preserve"> in Unit Of Measure Master. It helps to convert the quantity of a product from one to another. Example: Tin to carton.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3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Unit of measure master is used to determine the quantity of a product.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create unit of measure in HQ only.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Once the unit of measure is created it is mapped with the product.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conversion tab is used to add the product to wich it is converted.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When using the mapped product in transactions it is automatically converted to the conversion rate mapped in the unit of measure conversin tab.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LibreOffice/7.3.7.2$Linux_X86_64 LibreOffice_project/30$Build-2</Application>
  <AppVersion>15.0000</AppVersion>
  <Pages>1</Pages>
  <Words>136</Words>
  <Characters>642</Characters>
  <CharactersWithSpaces>762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2024-12-27T14:40:59Z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