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18"/>
          <w:szCs w:val="18"/>
        </w:rPr>
      </w:pPr>
      <w:r>
        <w:rPr>
          <w:rFonts w:ascii="arial" w:hAnsi="arial"/>
          <w:sz w:val="18"/>
          <w:szCs w:val="18"/>
        </w:rPr>
      </w:r>
    </w:p>
    <w:p>
      <w:pPr>
        <w:pStyle w:val="Normal"/>
        <w:bidi w:val="0"/>
        <w:jc w:val="center"/>
        <w:rPr>
          <w:rFonts w:ascii="arial" w:hAnsi="arial"/>
          <w:sz w:val="18"/>
          <w:szCs w:val="18"/>
        </w:rPr>
      </w:pPr>
      <w:r>
        <w:rPr>
          <w:rFonts w:ascii="arial" w:hAnsi="arial"/>
          <w:b/>
          <w:bCs/>
          <w:sz w:val="18"/>
          <w:szCs w:val="18"/>
          <w:u w:val="single"/>
        </w:rPr>
        <w:t>Functional Document</w:t>
      </w:r>
    </w:p>
    <w:p>
      <w:pPr>
        <w:pStyle w:val="Normal"/>
        <w:rPr>
          <w:rFonts w:ascii="arial" w:hAnsi="arial"/>
          <w:sz w:val="18"/>
          <w:szCs w:val="18"/>
        </w:rPr>
      </w:pPr>
      <w:r>
        <w:rPr>
          <w:rFonts w:ascii="arial" w:hAnsi="arial"/>
          <w:sz w:val="18"/>
          <w:szCs w:val="18"/>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rPr>
                <w:rFonts w:ascii="arial" w:hAnsi="arial"/>
                <w:b/>
                <w:b/>
                <w:bCs/>
                <w:sz w:val="18"/>
                <w:szCs w:val="18"/>
              </w:rPr>
            </w:pPr>
            <w:r>
              <w:rPr>
                <w:rFonts w:ascii="arial" w:hAnsi="arial"/>
                <w:b/>
                <w:bCs/>
                <w:sz w:val="18"/>
                <w:szCs w:val="18"/>
              </w:rPr>
              <w:t>Application</w:t>
            </w:r>
          </w:p>
        </w:tc>
        <w:tc>
          <w:tcPr>
            <w:tcW w:w="4819" w:type="dxa"/>
            <w:tcBorders/>
          </w:tcPr>
          <w:p>
            <w:pPr>
              <w:pStyle w:val="TableContents"/>
              <w:widowControl w:val="false"/>
              <w:rPr>
                <w:rFonts w:ascii="arial" w:hAnsi="arial"/>
                <w:sz w:val="18"/>
                <w:szCs w:val="18"/>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widowControl w:val="false"/>
              <w:rPr>
                <w:rFonts w:ascii="arial" w:hAnsi="arial"/>
                <w:b/>
                <w:b/>
                <w:bCs/>
                <w:sz w:val="18"/>
                <w:szCs w:val="18"/>
              </w:rPr>
            </w:pPr>
            <w:r>
              <w:rPr>
                <w:rFonts w:ascii="arial" w:hAnsi="arial"/>
                <w:b/>
                <w:bCs/>
                <w:sz w:val="18"/>
                <w:szCs w:val="18"/>
              </w:rPr>
              <w:t>Service Bundle</w:t>
            </w:r>
          </w:p>
        </w:tc>
        <w:tc>
          <w:tcPr>
            <w:tcW w:w="4819" w:type="dxa"/>
            <w:tcBorders/>
          </w:tcPr>
          <w:p>
            <w:pPr>
              <w:pStyle w:val="TableContents"/>
              <w:widowControl w:val="false"/>
              <w:rPr>
                <w:rFonts w:ascii="arial" w:hAnsi="arial"/>
                <w:sz w:val="18"/>
                <w:szCs w:val="18"/>
              </w:rPr>
            </w:pPr>
            <w:r>
              <w:rPr>
                <w:rFonts w:ascii="arial" w:hAnsi="arial"/>
                <w:sz w:val="18"/>
                <w:szCs w:val="18"/>
              </w:rPr>
              <w:t xml:space="preserve"> </w:t>
            </w:r>
            <w:r>
              <w:rPr>
                <w:rFonts w:ascii="arial" w:hAnsi="arial"/>
                <w:sz w:val="18"/>
                <w:szCs w:val="18"/>
              </w:rPr>
              <w:t>Purchase Management</w:t>
            </w:r>
          </w:p>
        </w:tc>
      </w:tr>
      <w:tr>
        <w:trPr/>
        <w:tc>
          <w:tcPr>
            <w:tcW w:w="4818" w:type="dxa"/>
            <w:tcBorders/>
          </w:tcPr>
          <w:p>
            <w:pPr>
              <w:pStyle w:val="TableContents"/>
              <w:widowControl w:val="false"/>
              <w:rPr>
                <w:rFonts w:ascii="arial" w:hAnsi="arial"/>
                <w:b/>
                <w:b/>
                <w:bCs/>
                <w:sz w:val="18"/>
                <w:szCs w:val="18"/>
              </w:rPr>
            </w:pPr>
            <w:r>
              <w:rPr>
                <w:rFonts w:ascii="arial" w:hAnsi="arial"/>
                <w:b/>
                <w:bCs/>
                <w:sz w:val="18"/>
                <w:szCs w:val="18"/>
              </w:rPr>
              <w:t>Service Request</w:t>
            </w:r>
          </w:p>
        </w:tc>
        <w:tc>
          <w:tcPr>
            <w:tcW w:w="4819" w:type="dxa"/>
            <w:tcBorders/>
          </w:tcPr>
          <w:p>
            <w:pPr>
              <w:pStyle w:val="TableContents"/>
              <w:widowControl w:val="false"/>
              <w:rPr>
                <w:rFonts w:ascii="arial" w:hAnsi="arial"/>
                <w:sz w:val="18"/>
                <w:szCs w:val="18"/>
              </w:rPr>
            </w:pPr>
            <w:r>
              <w:rPr>
                <w:rFonts w:ascii="arial" w:hAnsi="arial"/>
                <w:sz w:val="18"/>
                <w:szCs w:val="18"/>
              </w:rPr>
              <w:t xml:space="preserve"> </w:t>
            </w:r>
            <w:r>
              <w:rPr>
                <w:rFonts w:ascii="arial" w:hAnsi="arial"/>
                <w:sz w:val="18"/>
                <w:szCs w:val="18"/>
              </w:rPr>
              <w:t>NTA Receipt Allocation</w:t>
            </w:r>
          </w:p>
        </w:tc>
      </w:tr>
    </w:tbl>
    <w:p>
      <w:pPr>
        <w:pStyle w:val="Normal"/>
        <w:bidi w:val="0"/>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b/>
          <w:bCs/>
          <w:sz w:val="18"/>
          <w:szCs w:val="18"/>
        </w:rPr>
        <w:t>Description :</w:t>
      </w:r>
    </w:p>
    <w:p>
      <w:pPr>
        <w:pStyle w:val="Normal"/>
        <w:bidi w:val="0"/>
        <w:jc w:val="left"/>
        <w:rPr>
          <w:rFonts w:ascii="arial" w:hAnsi="arial"/>
          <w:sz w:val="18"/>
          <w:szCs w:val="18"/>
        </w:rPr>
      </w:pPr>
      <w:r>
        <w:rPr>
          <w:rFonts w:ascii="arial" w:hAnsi="arial"/>
          <w:b/>
          <w:bCs/>
          <w:sz w:val="18"/>
          <w:szCs w:val="18"/>
        </w:rPr>
        <w:tab/>
      </w:r>
    </w:p>
    <w:p>
      <w:pPr>
        <w:pStyle w:val="Normal"/>
        <w:bidi w:val="0"/>
        <w:jc w:val="left"/>
        <w:rPr>
          <w:rFonts w:ascii="arial" w:hAnsi="arial"/>
          <w:sz w:val="18"/>
          <w:szCs w:val="18"/>
        </w:rPr>
      </w:pPr>
      <w:r>
        <w:rPr>
          <w:rFonts w:ascii="arial" w:hAnsi="arial"/>
          <w:b w:val="false"/>
          <w:bCs w:val="false"/>
          <w:sz w:val="18"/>
          <w:szCs w:val="18"/>
        </w:rPr>
        <w:tab/>
        <w:t>NTA Receipt Allocation screen is used to allocate the NTA AR invoice and NTA Receipt. User have to choose the businesspartner to whom they wish to allocate the invoice and the payment.</w:t>
      </w:r>
    </w:p>
    <w:p>
      <w:pPr>
        <w:pStyle w:val="Normal"/>
        <w:bidi w:val="0"/>
        <w:jc w:val="left"/>
        <w:rPr>
          <w:rFonts w:ascii="arial" w:hAnsi="arial"/>
          <w:b w:val="false"/>
          <w:b w:val="false"/>
          <w:bCs w:val="false"/>
          <w:sz w:val="18"/>
          <w:szCs w:val="18"/>
        </w:rPr>
      </w:pPr>
      <w:r>
        <w:rPr>
          <w:rFonts w:ascii="arial" w:hAnsi="arial"/>
          <w:b w:val="false"/>
          <w:bCs w:val="false"/>
          <w:sz w:val="18"/>
          <w:szCs w:val="18"/>
        </w:rPr>
      </w:r>
    </w:p>
    <w:p>
      <w:pPr>
        <w:pStyle w:val="Normal"/>
        <w:bidi w:val="0"/>
        <w:jc w:val="left"/>
        <w:rPr>
          <w:rFonts w:ascii="arial" w:hAnsi="arial"/>
          <w:sz w:val="18"/>
          <w:szCs w:val="18"/>
        </w:rPr>
      </w:pPr>
      <w:r>
        <w:rPr>
          <w:rFonts w:ascii="arial" w:hAnsi="arial"/>
          <w:b/>
          <w:bCs/>
          <w:sz w:val="18"/>
          <w:szCs w:val="18"/>
        </w:rPr>
        <w:t>Workflow Process :</w:t>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733550" cy="5429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33550" cy="5429250"/>
                    </a:xfrm>
                    <a:prstGeom prst="rect">
                      <a:avLst/>
                    </a:prstGeom>
                  </pic:spPr>
                </pic:pic>
              </a:graphicData>
            </a:graphic>
          </wp:anchor>
        </w:drawing>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r>
        <w:br w:type="page"/>
      </w:r>
    </w:p>
    <w:p>
      <w:pPr>
        <w:pStyle w:val="Normal"/>
        <w:bidi w:val="0"/>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b/>
          <w:bCs/>
          <w:sz w:val="18"/>
          <w:szCs w:val="18"/>
        </w:rPr>
        <w:t>Business Rules :</w:t>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NTA Receipt Allocation screen can be only accessed in HQ.</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This screen is used to allocate NTA AR invoice and NTA Receipt.</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NTA AR invoice document with completed status is shown in invoice tab.</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The data loaded in this tabs are based on:</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 xml:space="preserve">Business Partner </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Date</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Currency</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Department</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These are chosen by the user.</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NTA Receipt document with completed status in Payment tab.</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User should choose the business partner to whom they want to allocate the payment.</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User can only able to manually allocate the NTA AR Invoice with the NTA Receipt.</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User can allocate partial or full payment to the NTA AR invoice.</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The allocated payment can be viewed in the view allocation tab.</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LibreOffice/7.3.7.2$Linux_X86_64 LibreOffice_project/30$Build-2</Application>
  <AppVersion>15.0000</AppVersion>
  <Pages>3</Pages>
  <Words>184</Words>
  <Characters>860</Characters>
  <CharactersWithSpaces>1011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2024-12-11T14:42:22Z</dcterms:created>
  <dc:creator/>
  <dc:description/>
  <dc:language>en-IN</dc:language>
  <cp:lastModifiedBy/>
  <dcterms:modified xsi:type="dcterms:W3CDTF">2024-12-27T11:36:18Z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