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Receipt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NTA Receipt screen is used to make payment to the NTA AR Invoice.Then the payment is allocated with the Invoice of the business partner in NTA  Receipt Allocation.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648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is created in HQ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is manually created by the user in NTA Receipt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give the mandatory field to complete the NTA Receipt: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 Account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Attributes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Department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amount should be greater than zero to show in NTA Receipt Allocation.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Complete the payment to show in  NTA Receipt Allocation.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LibreOffice/7.3.7.2$Linux_X86_64 LibreOffice_project/30$Build-2</Application>
  <AppVersion>15.0000</AppVersion>
  <Pages>2</Pages>
  <Words>116</Words>
  <Characters>570</Characters>
  <CharactersWithSpaces>664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2024-12-27T11:35:36Z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