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 xml:space="preserve"> </w:t>
      </w: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Sales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Payment Netoff Authorization</w:t>
            </w:r>
          </w:p>
        </w:tc>
      </w:tr>
    </w:tbl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>After saving payment netoff , Payment netoff can be completed in the payment netoff authorization screen. User can make payment by choosing the document type as netoff receipt in the payment screen.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902970</wp:posOffset>
            </wp:positionH>
            <wp:positionV relativeFrom="paragraph">
              <wp:posOffset>45720</wp:posOffset>
            </wp:positionV>
            <wp:extent cx="4314825" cy="5153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Payment netoff Authorization can be accessed only in HQ.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After saving the payment netoff the document will be loaded in the payment netoff authorization screen.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Have to manually complete the payment netoff.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payment netoff is matched with a payment in region by using the pair number.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document type for the payment netoff in payment screen is netoff receipt.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bookmarkStart w:id="0" w:name="__DdeLink__596_1476169842"/>
      <w:r>
        <w:rPr>
          <w:rFonts w:ascii="arial" w:hAnsi="arial"/>
          <w:b w:val="false"/>
          <w:bCs w:val="false"/>
          <w:sz w:val="18"/>
          <w:szCs w:val="18"/>
        </w:rPr>
        <w:t>After completing the payment the payment is loaded in payment allocation screen in region.</w:t>
      </w:r>
      <w:bookmarkEnd w:id="0"/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265</TotalTime>
  <Application>LibreOffice/7.3.7.2$Linux_X86_64 LibreOffice_project/30$Build-2</Application>
  <AppVersion>15.0000</AppVersion>
  <Pages>1</Pages>
  <Words>135</Words>
  <Characters>708</Characters>
  <CharactersWithSpaces>826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2024-12-27T11:57:20Z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