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Dark Pattern Research Document</w:t>
      </w:r>
    </w:p>
    <w:p>
      <w:pPr>
        <w:spacing w:after="80"/>
        <w:jc w:val="center"/>
      </w:pPr>
      <w:r>
        <w:rPr>
          <w:i/>
          <w:iCs/>
        </w:rPr>
        <w:t xml:space="preserve">Dark Pattern Impact Analytics &amp; Trust Score System</w:t>
      </w:r>
    </w:p>
    <w:p>
      <w:pPr>
        <w:spacing w:after="320"/>
        <w:jc w:val="center"/>
      </w:pPr>
      <w:r>
        <w:rPr>
          <w:color w:val="555555"/>
          <w:sz w:val="20"/>
          <w:szCs w:val="20"/>
        </w:rPr>
        <w:t xml:space="preserve">Prepared by: Beulah (Member 2)  |  Week 1, Day 1</w:t>
      </w:r>
    </w:p>
    <w:p>
      <w:pPr>
        <w:spacing w:after="240"/>
      </w:pPr>
      <w:r>
        <w:t xml:space="preserve">This document defines and documents the eight dark pattern types selected for analysis in this project. Each entry includes a definition, a real-world example observed in consumer apps such as Amazon, Flipkart, Meesho, Swiggy, Zomato, and PhonePe, and an explanation of the harm caused to users. This research forms the foundation for the Severity Framework (Day 3) and the Dark Pattern Classification Rules (Week 6).</w:t>
      </w:r>
    </w:p>
    <w:p>
      <w:pPr>
        <w:pStyle w:val="Heading2"/>
      </w:pPr>
      <w:r>
        <w:t xml:space="preserve">1. Fake Urgency</w:t>
      </w:r>
    </w:p>
    <w:p>
      <w:pPr>
        <w:spacing w:after="160"/>
      </w:pPr>
      <w:r>
        <w:rPr>
          <w:b/>
          <w:bCs/>
        </w:rPr>
        <w:t xml:space="preserve">Definition: </w:t>
      </w:r>
      <w:r>
        <w:t xml:space="preserve">Fake Urgency is a manipulative design technique where an interface displays time-sensitive messages or countdown timers to pressure users into making quick purchase decisions, even when the urgency is fabricated or unrelated to genuine stock or demand conditions.</w:t>
      </w:r>
    </w:p>
    <w:p>
      <w:pPr>
        <w:spacing w:after="160"/>
      </w:pPr>
      <w:r>
        <w:rPr>
          <w:b/>
          <w:bCs/>
        </w:rPr>
        <w:t xml:space="preserve">Real-World Example: </w:t>
      </w:r>
      <w:r>
        <w:t xml:space="preserve">Amazon and Meesho frequently display banners such as “Deal ends in 02:15:30” on product pages. When the same listing is revisited after the timer reaches zero, an identical or similar countdown often reappears, suggesting the urgency is not tied to a real, time-bound promotion.</w:t>
      </w:r>
    </w:p>
    <w:p>
      <w:pPr>
        <w:spacing w:after="160"/>
      </w:pPr>
      <w:r>
        <w:rPr>
          <w:b/>
          <w:bCs/>
        </w:rPr>
        <w:t xml:space="preserve">Why It Is Harmful: </w:t>
      </w:r>
      <w:r>
        <w:t xml:space="preserve">It manipulates the consumer’s natural loss-aversion instinct, pushing impulsive purchases without proper price comparison or evaluation of actual need. Repeated exposure to fake deadlines also erodes long-term trust once users recognize the pattern.</w:t>
      </w:r>
    </w:p>
    <w:p>
      <w:pPr>
        <w:pStyle w:val="Heading2"/>
      </w:pPr>
      <w:r>
        <w:t xml:space="preserve">2. Scarcity</w:t>
      </w:r>
    </w:p>
    <w:p>
      <w:pPr>
        <w:spacing w:after="160"/>
      </w:pPr>
      <w:r>
        <w:rPr>
          <w:b/>
          <w:bCs/>
        </w:rPr>
        <w:t xml:space="preserve">Definition: </w:t>
      </w:r>
      <w:r>
        <w:t xml:space="preserve">Scarcity is a dark pattern where a platform claims that the available quantity of a product is extremely limited (e.g. “Only 2 left in stock”, “Selling fast”), aiming to accelerate purchase decisions through fear of missing out, regardless of true inventory levels.</w:t>
      </w:r>
    </w:p>
    <w:p>
      <w:pPr>
        <w:spacing w:after="160"/>
      </w:pPr>
      <w:r>
        <w:rPr>
          <w:b/>
          <w:bCs/>
        </w:rPr>
        <w:t xml:space="preserve">Real-World Example: </w:t>
      </w:r>
      <w:r>
        <w:t xml:space="preserve">Amazon and Flipkart commonly show “Only 3 left” labels on products that continue to display the same message for weeks, indicating the stock counter may not reflect real-time inventory.</w:t>
      </w:r>
    </w:p>
    <w:p>
      <w:pPr>
        <w:spacing w:after="160"/>
      </w:pPr>
      <w:r>
        <w:rPr>
          <w:b/>
          <w:bCs/>
        </w:rPr>
        <w:t xml:space="preserve">Why It Is Harmful: </w:t>
      </w:r>
      <w:r>
        <w:t xml:space="preserve">It creates artificial competitive pressure that bypasses careful evaluation. When users later discover that stock claims were exaggerated or false, it damages trust in the platform’s overall honesty.</w:t>
      </w:r>
    </w:p>
    <w:p>
      <w:pPr>
        <w:pStyle w:val="Heading2"/>
      </w:pPr>
      <w:r>
        <w:t xml:space="preserve">3. Confirm Shaming</w:t>
      </w:r>
    </w:p>
    <w:p>
      <w:pPr>
        <w:spacing w:after="160"/>
      </w:pPr>
      <w:r>
        <w:rPr>
          <w:b/>
          <w:bCs/>
        </w:rPr>
        <w:t xml:space="preserve">Definition: </w:t>
      </w:r>
      <w:r>
        <w:t xml:space="preserve">Confirm Shaming uses guilt-inducing or sarcastic language on the option that lets a user decline an offer, making the “No” choice emotionally uncomfortable so users are nudged toward the desired (“Yes”) action instead.</w:t>
      </w:r>
    </w:p>
    <w:p>
      <w:pPr>
        <w:spacing w:after="160"/>
      </w:pPr>
      <w:r>
        <w:rPr>
          <w:b/>
          <w:bCs/>
        </w:rPr>
        <w:t xml:space="preserve">Real-World Example: </w:t>
      </w:r>
      <w:r>
        <w:t xml:space="preserve">Subscription pop-ups on shopping and food delivery apps sometimes phrase the decline option as “No, I don’t want to save money” instead of a plain “No, thanks” — a pattern documented across several Indian e-commerce and OTT platforms.</w:t>
      </w:r>
    </w:p>
    <w:p>
      <w:pPr>
        <w:spacing w:after="160"/>
      </w:pPr>
      <w:r>
        <w:rPr>
          <w:b/>
          <w:bCs/>
        </w:rPr>
        <w:t xml:space="preserve">Why It Is Harmful: </w:t>
      </w:r>
      <w:r>
        <w:t xml:space="preserve">It exploits emotional manipulation rather than informed choice, pressuring users into opting into offers, newsletters, or subscriptions they did not genuinely want, which can later result in unwanted charges or spam.</w:t>
      </w:r>
    </w:p>
    <w:p>
      <w:pPr>
        <w:pStyle w:val="Heading2"/>
      </w:pPr>
      <w:r>
        <w:t xml:space="preserve">4. Roach Motel</w:t>
      </w:r>
    </w:p>
    <w:p>
      <w:pPr>
        <w:spacing w:after="160"/>
      </w:pPr>
      <w:r>
        <w:rPr>
          <w:b/>
          <w:bCs/>
        </w:rPr>
        <w:t xml:space="preserve">Definition: </w:t>
      </w:r>
      <w:r>
        <w:t xml:space="preserve">Roach Motel refers to a design pattern where signing up for a service, subscription, or feature is made extremely easy, while cancelling or opting out is deliberately made difficult, confusing, or buried under multiple steps.</w:t>
      </w:r>
    </w:p>
    <w:p>
      <w:pPr>
        <w:spacing w:after="160"/>
      </w:pPr>
      <w:r>
        <w:rPr>
          <w:b/>
          <w:bCs/>
        </w:rPr>
        <w:t xml:space="preserve">Real-World Example: </w:t>
      </w:r>
      <w:r>
        <w:t xml:space="preserve">Subscription add-ons such as Swiggy One or Amazon Prime allow sign-up in a single tap, but cancellation typically requires navigating several account settings screens, customer support chat, or retention offers designed to delay the process.</w:t>
      </w:r>
    </w:p>
    <w:p>
      <w:pPr>
        <w:spacing w:after="160"/>
      </w:pPr>
      <w:r>
        <w:rPr>
          <w:b/>
          <w:bCs/>
        </w:rPr>
        <w:t xml:space="preserve">Why It Is Harmful: </w:t>
      </w:r>
      <w:r>
        <w:t xml:space="preserve">It traps users into continued billing or engagement against their wishes, directly resulting in financial loss and frustration. It is considered one of the most damaging dark patterns because it actively obstructs user autonomy rather than merely persuading.</w:t>
      </w:r>
    </w:p>
    <w:p>
      <w:pPr>
        <w:pStyle w:val="Heading2"/>
      </w:pPr>
      <w:r>
        <w:t xml:space="preserve">5. Forced Continuity</w:t>
      </w:r>
    </w:p>
    <w:p>
      <w:pPr>
        <w:spacing w:after="160"/>
      </w:pPr>
      <w:r>
        <w:rPr>
          <w:b/>
          <w:bCs/>
        </w:rPr>
        <w:t xml:space="preserve">Definition: </w:t>
      </w:r>
      <w:r>
        <w:t xml:space="preserve">Forced Continuity occurs when a free trial automatically converts into a paid subscription without an unambiguous, prominent reminder, often after the user has already entered payment details to access the “free” trial.</w:t>
      </w:r>
    </w:p>
    <w:p>
      <w:pPr>
        <w:spacing w:after="160"/>
      </w:pPr>
      <w:r>
        <w:rPr>
          <w:b/>
          <w:bCs/>
        </w:rPr>
        <w:t xml:space="preserve">Real-World Example: </w:t>
      </w:r>
      <w:r>
        <w:t xml:space="preserve">Subscription trials such as Swiggy One or Amazon Prime commonly auto-renew into paid plans once the trial period ends, unless the user proactively remembers to cancel before the deadline.</w:t>
      </w:r>
    </w:p>
    <w:p>
      <w:pPr>
        <w:spacing w:after="160"/>
      </w:pPr>
      <w:r>
        <w:rPr>
          <w:b/>
          <w:bCs/>
        </w:rPr>
        <w:t xml:space="preserve">Why It Is Harmful: </w:t>
      </w:r>
      <w:r>
        <w:t xml:space="preserve">Users are charged for a service they may no longer want or have forgotten about, causing direct monetary loss and a sense of deception, which damages long-term trust in the brand.</w:t>
      </w:r>
    </w:p>
    <w:p>
      <w:pPr>
        <w:pStyle w:val="Heading2"/>
      </w:pPr>
      <w:r>
        <w:t xml:space="preserve">6. Hidden Costs</w:t>
      </w:r>
    </w:p>
    <w:p>
      <w:pPr>
        <w:spacing w:after="160"/>
      </w:pPr>
      <w:r>
        <w:rPr>
          <w:b/>
          <w:bCs/>
        </w:rPr>
        <w:t xml:space="preserve">Definition: </w:t>
      </w:r>
      <w:r>
        <w:t xml:space="preserve">Hidden Costs is a pattern where the price displayed for a product or service is incomplete, with additional charges such as delivery fees, platform fees, taxes, or convenience charges revealed only at the final checkout step.</w:t>
      </w:r>
    </w:p>
    <w:p>
      <w:pPr>
        <w:spacing w:after="160"/>
      </w:pPr>
      <w:r>
        <w:rPr>
          <w:b/>
          <w:bCs/>
        </w:rPr>
        <w:t xml:space="preserve">Real-World Example: </w:t>
      </w:r>
      <w:r>
        <w:t xml:space="preserve">Zomato and Swiggy display an item price (for example ₹150) while browsing, but the checkout screen reveals additional platform fees, delivery charges, and GST that can raise the total bill noticeably above the price first shown.</w:t>
      </w:r>
    </w:p>
    <w:p>
      <w:pPr>
        <w:spacing w:after="160"/>
      </w:pPr>
      <w:r>
        <w:rPr>
          <w:b/>
          <w:bCs/>
        </w:rPr>
        <w:t xml:space="preserve">Why It Is Harmful: </w:t>
      </w:r>
      <w:r>
        <w:t xml:space="preserve">It violates pricing transparency and creates a bait-and-switch experience where users feel cheated for paying more than what was originally advertised — one of the most frequently complained-about patterns in customer reviews.</w:t>
      </w:r>
    </w:p>
    <w:p>
      <w:pPr>
        <w:pStyle w:val="Heading2"/>
      </w:pPr>
      <w:r>
        <w:t xml:space="preserve">7. Misdirection</w:t>
      </w:r>
    </w:p>
    <w:p>
      <w:pPr>
        <w:spacing w:after="160"/>
      </w:pPr>
      <w:r>
        <w:rPr>
          <w:b/>
          <w:bCs/>
        </w:rPr>
        <w:t xml:space="preserve">Definition: </w:t>
      </w:r>
      <w:r>
        <w:t xml:space="preserve">Misdirection uses visual hierarchy, color, size, or placement to draw user attention toward a desired action (such as accepting an offer), while important information, costs, or alternatives are minimized or hidden in less noticeable areas.</w:t>
      </w:r>
    </w:p>
    <w:p>
      <w:pPr>
        <w:spacing w:after="160"/>
      </w:pPr>
      <w:r>
        <w:rPr>
          <w:b/>
          <w:bCs/>
        </w:rPr>
        <w:t xml:space="preserve">Real-World Example: </w:t>
      </w:r>
      <w:r>
        <w:t xml:space="preserve">PhonePe and similar payment apps often display cashback offers in large, bright fonts, while eligibility conditions, minimum transaction value, and expiry terms appear in small grey text below, easily overlooked by users.</w:t>
      </w:r>
    </w:p>
    <w:p>
      <w:pPr>
        <w:spacing w:after="160"/>
      </w:pPr>
      <w:r>
        <w:rPr>
          <w:b/>
          <w:bCs/>
        </w:rPr>
        <w:t xml:space="preserve">Why It Is Harmful: </w:t>
      </w:r>
      <w:r>
        <w:t xml:space="preserve">It exploits predictable visual attention patterns to obscure information that is critical to an informed decision, leading users to expect benefits, such as cashback, that they may not actually receive once the fine print is applied.</w:t>
      </w:r>
    </w:p>
    <w:p>
      <w:pPr>
        <w:pStyle w:val="Heading2"/>
      </w:pPr>
      <w:r>
        <w:t xml:space="preserve">8. Sneak Into Basket</w:t>
      </w:r>
    </w:p>
    <w:p>
      <w:pPr>
        <w:spacing w:after="160"/>
      </w:pPr>
      <w:r>
        <w:rPr>
          <w:b/>
          <w:bCs/>
        </w:rPr>
        <w:t xml:space="preserve">Definition: </w:t>
      </w:r>
      <w:r>
        <w:t xml:space="preserve">Sneak Into Basket is a pattern where additional items, services, or add-ons (such as extended warranties, insurance, or donations) are automatically placed into a user’s shopping cart without explicit consent, requiring the user to notice and manually remove them.</w:t>
      </w:r>
    </w:p>
    <w:p>
      <w:pPr>
        <w:spacing w:after="160"/>
      </w:pPr>
      <w:r>
        <w:rPr>
          <w:b/>
          <w:bCs/>
        </w:rPr>
        <w:t xml:space="preserve">Real-World Example: </w:t>
      </w:r>
      <w:r>
        <w:t xml:space="preserve">Amazon has been observed automatically adding extended warranty or protection plans to the cart when purchasing electronics, requiring the customer to actively scroll through the cart and deselect the unwanted add-on.</w:t>
      </w:r>
    </w:p>
    <w:p>
      <w:pPr>
        <w:spacing w:after="160"/>
      </w:pPr>
      <w:r>
        <w:rPr>
          <w:b/>
          <w:bCs/>
        </w:rPr>
        <w:t xml:space="preserve">Why It Is Harmful: </w:t>
      </w:r>
      <w:r>
        <w:t xml:space="preserve">It results in users unknowingly paying for products or services they never intended to buy. Because it relies on inattention, it disproportionately affects users who do not carefully review their cart before checkout.</w:t>
      </w:r>
    </w:p>
    <w:p>
      <w:r>
        <w:br w:type="page"/>
      </w:r>
    </w:p>
    <w:p>
      <w:pPr>
        <w:pStyle w:val="Heading2"/>
      </w:pPr>
      <w:r>
        <w:t xml:space="preserve">Quick Reference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Dark Pattern</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One-Line Summary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Fake Urgency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 countdowns/deadlines pressuring quick purchases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Scarcity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Exaggerated low-stock claims to force fast decisions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Confirm Shaming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Guilt-based language on the decline/No option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Roach Motel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Easy sign-up, deliberately hard cancellation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Forced Continuity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trial silently converts to paid subscription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Hidden Costs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 fees revealed only at final checkout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Misdirection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design hides important terms/costs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Sneak Into Basket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Unrequested items auto-added to cart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Dark Pattern Impact Analytics &amp; Trust Score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4E79"/>
      <w:sz w:val="36"/>
      <w:szCs w:val="36"/>
    </w:rPr>
  </w:style>
  <w:style w:type="paragraph" w:styleId="Heading2">
    <w:name w:val="Heading 2"/>
    <w:basedOn w:val="Normal"/>
    <w:next w:val="Normal"/>
    <w:qFormat/>
    <w:pPr>
      <w:pBdr>
        <w:bottom w:val="single" w:color="1F4E79" w:sz="6" w:space="2"/>
      </w:pBdr>
      <w:spacing w:after="14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2026-06-17T08:16:09.781Z</dcterms:created>
  <dcterms:modified xsi:type="dcterms:W3CDTF">2026-06-17T08:16:09.781Z</dcterms:modified>
</cp:coreProperties>
</file>

<file path=docProps/custom.xml><?xml version="1.0" encoding="utf-8"?>
<Properties xmlns="http://schemas.openxmlformats.org/officeDocument/2006/custom-properties" xmlns:vt="http://schemas.openxmlformats.org/officeDocument/2006/docPropsVTypes"/>
</file>