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4DD23" w14:textId="1CCD774C" w:rsidR="004425DB" w:rsidRPr="004425DB" w:rsidRDefault="004425DB" w:rsidP="004425DB">
      <w:pPr>
        <w:rPr>
          <w:b/>
          <w:bCs/>
        </w:rPr>
      </w:pPr>
    </w:p>
    <w:p w14:paraId="05B478A3" w14:textId="77777777" w:rsidR="004425DB" w:rsidRDefault="004425DB" w:rsidP="004425DB">
      <w:pPr>
        <w:rPr>
          <w:b/>
          <w:bCs/>
          <w:color w:val="2F5496" w:themeColor="accent1" w:themeShade="BF"/>
          <w:sz w:val="40"/>
          <w:szCs w:val="40"/>
        </w:rPr>
      </w:pPr>
      <w:r w:rsidRPr="00297ECB">
        <w:rPr>
          <w:b/>
          <w:bCs/>
          <w:color w:val="2F5496" w:themeColor="accent1" w:themeShade="BF"/>
          <w:sz w:val="40"/>
          <w:szCs w:val="40"/>
        </w:rPr>
        <w:t>Dark Pattern Impact Analytics &amp; Trust Score System</w:t>
      </w:r>
    </w:p>
    <w:p w14:paraId="2EF27044" w14:textId="4E3F40EA" w:rsidR="00EA0078" w:rsidRPr="00EA0078" w:rsidRDefault="00EA0078" w:rsidP="004425DB">
      <w:pPr>
        <w:rPr>
          <w:color w:val="404040" w:themeColor="text1" w:themeTint="BF"/>
          <w:sz w:val="36"/>
          <w:szCs w:val="36"/>
        </w:rPr>
      </w:pPr>
      <w:r w:rsidRPr="00EA0078">
        <w:rPr>
          <w:color w:val="404040" w:themeColor="text1" w:themeTint="BF"/>
          <w:sz w:val="28"/>
          <w:szCs w:val="28"/>
        </w:rPr>
        <w:t xml:space="preserve">(Prepared by member </w:t>
      </w:r>
      <w:proofErr w:type="gramStart"/>
      <w:r w:rsidRPr="00EA0078">
        <w:rPr>
          <w:color w:val="404040" w:themeColor="text1" w:themeTint="BF"/>
          <w:sz w:val="28"/>
          <w:szCs w:val="28"/>
        </w:rPr>
        <w:t>1 :</w:t>
      </w:r>
      <w:proofErr w:type="gramEnd"/>
      <w:r w:rsidRPr="00EA0078">
        <w:rPr>
          <w:color w:val="404040" w:themeColor="text1" w:themeTint="BF"/>
          <w:sz w:val="28"/>
          <w:szCs w:val="28"/>
        </w:rPr>
        <w:t xml:space="preserve"> Santhosh T)</w:t>
      </w:r>
    </w:p>
    <w:p w14:paraId="7784AE6C" w14:textId="77777777" w:rsidR="004425DB" w:rsidRPr="00297ECB" w:rsidRDefault="004425DB" w:rsidP="004425DB">
      <w:pPr>
        <w:rPr>
          <w:b/>
          <w:bCs/>
          <w:color w:val="2F5496" w:themeColor="accent1" w:themeShade="BF"/>
          <w:sz w:val="28"/>
          <w:szCs w:val="28"/>
        </w:rPr>
      </w:pPr>
      <w:r w:rsidRPr="00297ECB">
        <w:rPr>
          <w:b/>
          <w:bCs/>
          <w:color w:val="2F5496" w:themeColor="accent1" w:themeShade="BF"/>
          <w:sz w:val="28"/>
          <w:szCs w:val="28"/>
        </w:rPr>
        <w:t>Team Members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984"/>
      </w:tblGrid>
      <w:tr w:rsidR="00297ECB" w:rsidRPr="00297ECB" w14:paraId="30100B54" w14:textId="77777777" w:rsidTr="00297ECB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16A3AB4B" w14:textId="77777777" w:rsidR="00297ECB" w:rsidRPr="00297ECB" w:rsidRDefault="00297ECB" w:rsidP="00297ECB">
            <w:pPr>
              <w:rPr>
                <w:b/>
                <w:bCs/>
                <w:color w:val="2F5496" w:themeColor="accent1" w:themeShade="BF"/>
              </w:rPr>
            </w:pPr>
            <w:r w:rsidRPr="00297ECB">
              <w:rPr>
                <w:b/>
                <w:bCs/>
                <w:color w:val="2F5496" w:themeColor="accent1" w:themeShade="BF"/>
              </w:rPr>
              <w:t>Role</w:t>
            </w:r>
          </w:p>
        </w:tc>
        <w:tc>
          <w:tcPr>
            <w:tcW w:w="1939" w:type="dxa"/>
            <w:vAlign w:val="center"/>
            <w:hideMark/>
          </w:tcPr>
          <w:p w14:paraId="1FEF07EE" w14:textId="77777777" w:rsidR="00297ECB" w:rsidRPr="00297ECB" w:rsidRDefault="00297ECB" w:rsidP="00297ECB">
            <w:pPr>
              <w:rPr>
                <w:b/>
                <w:bCs/>
                <w:color w:val="2F5496" w:themeColor="accent1" w:themeShade="BF"/>
              </w:rPr>
            </w:pPr>
            <w:r w:rsidRPr="00297ECB">
              <w:rPr>
                <w:b/>
                <w:bCs/>
                <w:color w:val="2F5496" w:themeColor="accent1" w:themeShade="BF"/>
              </w:rPr>
              <w:t>Name</w:t>
            </w:r>
          </w:p>
        </w:tc>
      </w:tr>
      <w:tr w:rsidR="00297ECB" w:rsidRPr="00297ECB" w14:paraId="5C1C155B" w14:textId="77777777" w:rsidTr="00297ECB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728F757F" w14:textId="77777777" w:rsidR="00297ECB" w:rsidRPr="00297ECB" w:rsidRDefault="00297ECB" w:rsidP="00297ECB">
            <w:pPr>
              <w:rPr>
                <w:color w:val="000000" w:themeColor="text1"/>
              </w:rPr>
            </w:pPr>
            <w:r w:rsidRPr="00297ECB">
              <w:rPr>
                <w:color w:val="000000" w:themeColor="text1"/>
              </w:rPr>
              <w:t>Member 1</w:t>
            </w:r>
          </w:p>
        </w:tc>
        <w:tc>
          <w:tcPr>
            <w:tcW w:w="1939" w:type="dxa"/>
            <w:vAlign w:val="center"/>
            <w:hideMark/>
          </w:tcPr>
          <w:p w14:paraId="049B7D21" w14:textId="77777777" w:rsidR="00297ECB" w:rsidRPr="00297ECB" w:rsidRDefault="00297ECB" w:rsidP="00297ECB">
            <w:pPr>
              <w:rPr>
                <w:color w:val="000000" w:themeColor="text1"/>
              </w:rPr>
            </w:pPr>
            <w:r w:rsidRPr="00297ECB">
              <w:rPr>
                <w:color w:val="000000" w:themeColor="text1"/>
              </w:rPr>
              <w:t>Santhosh</w:t>
            </w:r>
          </w:p>
        </w:tc>
      </w:tr>
      <w:tr w:rsidR="00297ECB" w:rsidRPr="00297ECB" w14:paraId="3D884E94" w14:textId="77777777" w:rsidTr="00297ECB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C6C3101" w14:textId="77777777" w:rsidR="00297ECB" w:rsidRPr="00297ECB" w:rsidRDefault="00297ECB" w:rsidP="00297ECB">
            <w:pPr>
              <w:rPr>
                <w:color w:val="000000" w:themeColor="text1"/>
              </w:rPr>
            </w:pPr>
            <w:r w:rsidRPr="00297ECB">
              <w:rPr>
                <w:color w:val="000000" w:themeColor="text1"/>
              </w:rPr>
              <w:t>Member 2</w:t>
            </w:r>
          </w:p>
        </w:tc>
        <w:tc>
          <w:tcPr>
            <w:tcW w:w="1939" w:type="dxa"/>
            <w:vAlign w:val="center"/>
            <w:hideMark/>
          </w:tcPr>
          <w:p w14:paraId="1DA0D140" w14:textId="77777777" w:rsidR="00297ECB" w:rsidRPr="00297ECB" w:rsidRDefault="00297ECB" w:rsidP="00297ECB">
            <w:pPr>
              <w:rPr>
                <w:color w:val="000000" w:themeColor="text1"/>
              </w:rPr>
            </w:pPr>
            <w:r w:rsidRPr="00297ECB">
              <w:rPr>
                <w:color w:val="000000" w:themeColor="text1"/>
              </w:rPr>
              <w:t>Beulah</w:t>
            </w:r>
          </w:p>
        </w:tc>
      </w:tr>
    </w:tbl>
    <w:p w14:paraId="1E1E1327" w14:textId="77777777" w:rsidR="004425DB" w:rsidRPr="00297ECB" w:rsidRDefault="004425DB" w:rsidP="004425DB">
      <w:pPr>
        <w:rPr>
          <w:b/>
          <w:bCs/>
          <w:color w:val="2F5496" w:themeColor="accent1" w:themeShade="BF"/>
          <w:sz w:val="28"/>
          <w:szCs w:val="28"/>
        </w:rPr>
      </w:pPr>
      <w:r w:rsidRPr="00297ECB">
        <w:rPr>
          <w:b/>
          <w:bCs/>
          <w:color w:val="2F5496" w:themeColor="accent1" w:themeShade="BF"/>
          <w:sz w:val="28"/>
          <w:szCs w:val="28"/>
        </w:rPr>
        <w:t>Problem Statement</w:t>
      </w:r>
    </w:p>
    <w:p w14:paraId="02D1768B" w14:textId="77777777" w:rsidR="004425DB" w:rsidRPr="00EA0078" w:rsidRDefault="004425DB" w:rsidP="004425DB">
      <w:pPr>
        <w:rPr>
          <w:sz w:val="28"/>
          <w:szCs w:val="28"/>
        </w:rPr>
      </w:pPr>
      <w:r w:rsidRPr="00EA0078">
        <w:rPr>
          <w:sz w:val="28"/>
          <w:szCs w:val="28"/>
        </w:rPr>
        <w:t xml:space="preserve">Many consumer applications use dark patterns that influence user decisions and reduce transparency. This project aims to identify such patterns and measure their impact on user trust, sentiment, and user </w:t>
      </w:r>
      <w:proofErr w:type="spellStart"/>
      <w:r w:rsidRPr="00EA0078">
        <w:rPr>
          <w:sz w:val="28"/>
          <w:szCs w:val="28"/>
        </w:rPr>
        <w:t>behavior</w:t>
      </w:r>
      <w:proofErr w:type="spellEnd"/>
      <w:r w:rsidRPr="00EA0078">
        <w:rPr>
          <w:sz w:val="28"/>
          <w:szCs w:val="28"/>
        </w:rPr>
        <w:t>.</w:t>
      </w:r>
    </w:p>
    <w:p w14:paraId="38BD6EE4" w14:textId="77777777" w:rsidR="004425DB" w:rsidRPr="00297ECB" w:rsidRDefault="004425DB" w:rsidP="004425DB">
      <w:pPr>
        <w:rPr>
          <w:b/>
          <w:bCs/>
          <w:color w:val="2F5496" w:themeColor="accent1" w:themeShade="BF"/>
          <w:sz w:val="28"/>
          <w:szCs w:val="28"/>
        </w:rPr>
      </w:pPr>
      <w:r w:rsidRPr="00297ECB">
        <w:rPr>
          <w:b/>
          <w:bCs/>
          <w:color w:val="2F5496" w:themeColor="accent1" w:themeShade="BF"/>
          <w:sz w:val="28"/>
          <w:szCs w:val="28"/>
        </w:rPr>
        <w:t>Objectives</w:t>
      </w:r>
    </w:p>
    <w:p w14:paraId="5653E3BE" w14:textId="77777777" w:rsidR="004425DB" w:rsidRPr="00EA0078" w:rsidRDefault="004425DB" w:rsidP="004425DB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EA0078">
        <w:rPr>
          <w:sz w:val="28"/>
          <w:szCs w:val="28"/>
        </w:rPr>
        <w:t>Analyze</w:t>
      </w:r>
      <w:proofErr w:type="spellEnd"/>
      <w:r w:rsidRPr="00EA0078">
        <w:rPr>
          <w:sz w:val="28"/>
          <w:szCs w:val="28"/>
        </w:rPr>
        <w:t xml:space="preserve"> user reviews </w:t>
      </w:r>
    </w:p>
    <w:p w14:paraId="6B54C25E" w14:textId="77777777" w:rsidR="004425DB" w:rsidRPr="00EA0078" w:rsidRDefault="004425DB" w:rsidP="004425DB">
      <w:pPr>
        <w:numPr>
          <w:ilvl w:val="0"/>
          <w:numId w:val="2"/>
        </w:numPr>
        <w:rPr>
          <w:sz w:val="28"/>
          <w:szCs w:val="28"/>
        </w:rPr>
      </w:pPr>
      <w:r w:rsidRPr="00EA0078">
        <w:rPr>
          <w:sz w:val="28"/>
          <w:szCs w:val="28"/>
        </w:rPr>
        <w:t xml:space="preserve">Identify dark patterns </w:t>
      </w:r>
    </w:p>
    <w:p w14:paraId="2DB181E4" w14:textId="77777777" w:rsidR="004425DB" w:rsidRPr="00EA0078" w:rsidRDefault="004425DB" w:rsidP="004425DB">
      <w:pPr>
        <w:numPr>
          <w:ilvl w:val="0"/>
          <w:numId w:val="2"/>
        </w:numPr>
        <w:rPr>
          <w:sz w:val="28"/>
          <w:szCs w:val="28"/>
        </w:rPr>
      </w:pPr>
      <w:r w:rsidRPr="00EA0078">
        <w:rPr>
          <w:sz w:val="28"/>
          <w:szCs w:val="28"/>
        </w:rPr>
        <w:t xml:space="preserve">Build a Trust Score </w:t>
      </w:r>
    </w:p>
    <w:p w14:paraId="0DD0D77B" w14:textId="77777777" w:rsidR="004425DB" w:rsidRPr="00EA0078" w:rsidRDefault="004425DB" w:rsidP="004425DB">
      <w:pPr>
        <w:numPr>
          <w:ilvl w:val="0"/>
          <w:numId w:val="2"/>
        </w:numPr>
        <w:rPr>
          <w:sz w:val="28"/>
          <w:szCs w:val="28"/>
        </w:rPr>
      </w:pPr>
      <w:r w:rsidRPr="00EA0078">
        <w:rPr>
          <w:sz w:val="28"/>
          <w:szCs w:val="28"/>
        </w:rPr>
        <w:t xml:space="preserve">Measure sentiment impact </w:t>
      </w:r>
    </w:p>
    <w:p w14:paraId="1FE74062" w14:textId="77777777" w:rsidR="004425DB" w:rsidRPr="00EA0078" w:rsidRDefault="004425DB" w:rsidP="004425DB">
      <w:pPr>
        <w:numPr>
          <w:ilvl w:val="0"/>
          <w:numId w:val="2"/>
        </w:numPr>
        <w:rPr>
          <w:sz w:val="28"/>
          <w:szCs w:val="28"/>
        </w:rPr>
      </w:pPr>
      <w:r w:rsidRPr="00EA0078">
        <w:rPr>
          <w:sz w:val="28"/>
          <w:szCs w:val="28"/>
        </w:rPr>
        <w:t xml:space="preserve">Create Power BI dashboards </w:t>
      </w:r>
    </w:p>
    <w:p w14:paraId="059DBA02" w14:textId="77777777" w:rsidR="004425DB" w:rsidRPr="00297ECB" w:rsidRDefault="004425DB" w:rsidP="004425DB">
      <w:pPr>
        <w:rPr>
          <w:b/>
          <w:bCs/>
          <w:color w:val="2F5496" w:themeColor="accent1" w:themeShade="BF"/>
          <w:sz w:val="28"/>
          <w:szCs w:val="28"/>
        </w:rPr>
      </w:pPr>
      <w:r w:rsidRPr="00297ECB">
        <w:rPr>
          <w:b/>
          <w:bCs/>
          <w:color w:val="2F5496" w:themeColor="accent1" w:themeShade="BF"/>
          <w:sz w:val="28"/>
          <w:szCs w:val="28"/>
        </w:rPr>
        <w:t>Tools</w:t>
      </w:r>
    </w:p>
    <w:p w14:paraId="0EF5A05E" w14:textId="77777777" w:rsidR="004425DB" w:rsidRPr="00EA0078" w:rsidRDefault="004425DB" w:rsidP="004425DB">
      <w:pPr>
        <w:numPr>
          <w:ilvl w:val="0"/>
          <w:numId w:val="3"/>
        </w:numPr>
        <w:rPr>
          <w:sz w:val="28"/>
          <w:szCs w:val="28"/>
        </w:rPr>
      </w:pPr>
      <w:r w:rsidRPr="00EA0078">
        <w:rPr>
          <w:sz w:val="28"/>
          <w:szCs w:val="28"/>
        </w:rPr>
        <w:t xml:space="preserve">Python </w:t>
      </w:r>
    </w:p>
    <w:p w14:paraId="0015EE20" w14:textId="77777777" w:rsidR="004425DB" w:rsidRPr="00EA0078" w:rsidRDefault="004425DB" w:rsidP="004425DB">
      <w:pPr>
        <w:numPr>
          <w:ilvl w:val="0"/>
          <w:numId w:val="3"/>
        </w:numPr>
        <w:rPr>
          <w:sz w:val="28"/>
          <w:szCs w:val="28"/>
        </w:rPr>
      </w:pPr>
      <w:r w:rsidRPr="00EA0078">
        <w:rPr>
          <w:sz w:val="28"/>
          <w:szCs w:val="28"/>
        </w:rPr>
        <w:t xml:space="preserve">PostgreSQL </w:t>
      </w:r>
    </w:p>
    <w:p w14:paraId="645CE909" w14:textId="77777777" w:rsidR="004425DB" w:rsidRPr="00EA0078" w:rsidRDefault="004425DB" w:rsidP="004425DB">
      <w:pPr>
        <w:numPr>
          <w:ilvl w:val="0"/>
          <w:numId w:val="3"/>
        </w:numPr>
        <w:rPr>
          <w:sz w:val="28"/>
          <w:szCs w:val="28"/>
        </w:rPr>
      </w:pPr>
      <w:r w:rsidRPr="00EA0078">
        <w:rPr>
          <w:sz w:val="28"/>
          <w:szCs w:val="28"/>
        </w:rPr>
        <w:t xml:space="preserve">SQL </w:t>
      </w:r>
    </w:p>
    <w:p w14:paraId="5B64ECF0" w14:textId="77777777" w:rsidR="004425DB" w:rsidRPr="00EA0078" w:rsidRDefault="004425DB" w:rsidP="004425DB">
      <w:pPr>
        <w:numPr>
          <w:ilvl w:val="0"/>
          <w:numId w:val="3"/>
        </w:numPr>
        <w:rPr>
          <w:sz w:val="28"/>
          <w:szCs w:val="28"/>
        </w:rPr>
      </w:pPr>
      <w:r w:rsidRPr="00EA0078">
        <w:rPr>
          <w:sz w:val="28"/>
          <w:szCs w:val="28"/>
        </w:rPr>
        <w:t xml:space="preserve">Power BI </w:t>
      </w:r>
    </w:p>
    <w:p w14:paraId="49E2A587" w14:textId="77777777" w:rsidR="004425DB" w:rsidRPr="00EA0078" w:rsidRDefault="004425DB" w:rsidP="004425DB">
      <w:pPr>
        <w:numPr>
          <w:ilvl w:val="0"/>
          <w:numId w:val="3"/>
        </w:numPr>
        <w:rPr>
          <w:sz w:val="28"/>
          <w:szCs w:val="28"/>
        </w:rPr>
      </w:pPr>
      <w:r w:rsidRPr="00EA0078">
        <w:rPr>
          <w:sz w:val="28"/>
          <w:szCs w:val="28"/>
        </w:rPr>
        <w:t xml:space="preserve">GitHub </w:t>
      </w:r>
    </w:p>
    <w:p w14:paraId="16F50CEE" w14:textId="77777777" w:rsidR="004425DB" w:rsidRPr="00297ECB" w:rsidRDefault="004425DB" w:rsidP="004425DB">
      <w:pPr>
        <w:rPr>
          <w:b/>
          <w:bCs/>
          <w:color w:val="2F5496" w:themeColor="accent1" w:themeShade="BF"/>
          <w:sz w:val="28"/>
          <w:szCs w:val="28"/>
        </w:rPr>
      </w:pPr>
      <w:r w:rsidRPr="00297ECB">
        <w:rPr>
          <w:b/>
          <w:bCs/>
          <w:color w:val="2F5496" w:themeColor="accent1" w:themeShade="BF"/>
          <w:sz w:val="28"/>
          <w:szCs w:val="28"/>
        </w:rPr>
        <w:t>Duration</w:t>
      </w:r>
    </w:p>
    <w:p w14:paraId="5D44F96F" w14:textId="40AAC4CF" w:rsidR="004425DB" w:rsidRPr="00EA0078" w:rsidRDefault="004425DB">
      <w:pPr>
        <w:rPr>
          <w:sz w:val="28"/>
          <w:szCs w:val="28"/>
        </w:rPr>
      </w:pPr>
      <w:r w:rsidRPr="00EA0078">
        <w:rPr>
          <w:sz w:val="28"/>
          <w:szCs w:val="28"/>
        </w:rPr>
        <w:t>8 Weeks</w:t>
      </w:r>
    </w:p>
    <w:sectPr w:rsidR="004425DB" w:rsidRPr="00EA0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167A8"/>
    <w:multiLevelType w:val="multilevel"/>
    <w:tmpl w:val="C700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93CA0"/>
    <w:multiLevelType w:val="multilevel"/>
    <w:tmpl w:val="E756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D767D7"/>
    <w:multiLevelType w:val="multilevel"/>
    <w:tmpl w:val="F194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34746">
    <w:abstractNumId w:val="0"/>
  </w:num>
  <w:num w:numId="2" w16cid:durableId="1564872328">
    <w:abstractNumId w:val="2"/>
  </w:num>
  <w:num w:numId="3" w16cid:durableId="1786733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DB"/>
    <w:rsid w:val="00297ECB"/>
    <w:rsid w:val="004425DB"/>
    <w:rsid w:val="00962F44"/>
    <w:rsid w:val="00B26598"/>
    <w:rsid w:val="00EA0078"/>
    <w:rsid w:val="00F4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9E459"/>
  <w15:chartTrackingRefBased/>
  <w15:docId w15:val="{E0835CF8-4847-4D1B-A52A-5CE148F23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5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5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5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5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5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5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5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santhosh</dc:creator>
  <cp:keywords/>
  <dc:description/>
  <cp:lastModifiedBy>t santhosh</cp:lastModifiedBy>
  <cp:revision>3</cp:revision>
  <dcterms:created xsi:type="dcterms:W3CDTF">2026-06-17T06:26:00Z</dcterms:created>
  <dcterms:modified xsi:type="dcterms:W3CDTF">2026-06-17T10:12:00Z</dcterms:modified>
</cp:coreProperties>
</file>