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Predict Insurance Charges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Dataset Total Number of Rows and Columns </w:t>
      </w:r>
      <w:r>
        <w:rPr>
          <w:rFonts w:hint="default"/>
          <w:b/>
          <w:bCs/>
          <w:sz w:val="22"/>
          <w:szCs w:val="22"/>
          <w:lang w:val="en-US"/>
        </w:rPr>
        <w:t>1338 Rows x 6 Columns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The Pre-processing method will depend on the dataset.it involves handling missing        values encoding categorical variables , scaling numerical features and splitting the dataset into training and testing sets.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Once the dataset is available, I can determine the pre-processing steps.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To develop a model for predicting insurance charges various machine learning algorithms can be explored.It is used to Muliple Linear Regression, Decision tree, Random Forest algorithms used the R2 value.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Once the dataset is provided and the models are trained,I will document the R2 scores of each model. This can be done the tabular format.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6.Final model is based on R2 scores obtained, the final model will be selected.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1.MULTIPLE LINEAR REGRESSION</w:t>
      </w:r>
    </w:p>
    <w:p/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rFonts w:hint="default"/>
          <w:b/>
          <w:bCs/>
          <w:lang w:val="en-US"/>
        </w:rPr>
        <w:t>R2 Value</w:t>
      </w:r>
      <w:r>
        <w:rPr>
          <w:rFonts w:hint="default"/>
          <w:lang w:val="en-US"/>
        </w:rPr>
        <w:t xml:space="preserve"> is =  </w:t>
      </w:r>
      <w:r>
        <w:rPr>
          <w:b/>
          <w:bCs/>
        </w:rPr>
        <w:t>0.78651</w:t>
      </w:r>
    </w:p>
    <w:p>
      <w:pPr>
        <w:rPr>
          <w:rFonts w:hint="default"/>
          <w:lang w:val="en-US"/>
        </w:rPr>
      </w:pPr>
    </w:p>
    <w:p/>
    <w:p/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sz w:val="32"/>
          <w:szCs w:val="32"/>
          <w:highlight w:val="none"/>
          <w:lang w:val="en-US"/>
        </w:rPr>
        <w:t>2.SUPPORT VECTOR REGRESSION</w:t>
      </w:r>
    </w:p>
    <w:p/>
    <w:tbl>
      <w:tblPr>
        <w:tblW w:w="826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30"/>
        <w:gridCol w:w="1620"/>
        <w:gridCol w:w="1545"/>
        <w:gridCol w:w="1245"/>
        <w:gridCol w:w="1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S.NO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HYPER PARAMETER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LINEAR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RBF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POLY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SIGMOID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C=100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0.62887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0.32003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0.61795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0.52761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C=500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0.7631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0.66429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0.82636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0.4446</w:t>
            </w:r>
          </w:p>
        </w:tc>
      </w:tr>
    </w:tbl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SVM RegressIon use R2 value (</w:t>
      </w:r>
      <w:r>
        <w:rPr>
          <w:rFonts w:hint="default"/>
          <w:b/>
          <w:bCs/>
          <w:sz w:val="24"/>
          <w:szCs w:val="24"/>
          <w:lang w:val="en-US"/>
        </w:rPr>
        <w:t>POLY</w:t>
      </w:r>
      <w:r>
        <w:rPr>
          <w:rFonts w:hint="default"/>
          <w:sz w:val="24"/>
          <w:szCs w:val="24"/>
          <w:lang w:val="en-US"/>
        </w:rPr>
        <w:t xml:space="preserve">) and hyper parameter C=500 is =  </w:t>
      </w:r>
      <w:r>
        <w:rPr>
          <w:rFonts w:hint="default" w:ascii="Arial Unicode MS" w:hAnsi="Arial Unicode MS" w:eastAsia="Arial Unicode MS" w:cs="Arial Unicode MS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0.82636</w:t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3.DECISION TREE</w:t>
      </w:r>
    </w:p>
    <w:p/>
    <w:tbl>
      <w:tblPr>
        <w:tblW w:w="826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30"/>
        <w:gridCol w:w="1620"/>
        <w:gridCol w:w="1545"/>
        <w:gridCol w:w="1245"/>
        <w:gridCol w:w="10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S.NO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CRITERION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SPLITTER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R2 VALUE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SPLITTER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R2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0.71625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0.67742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0.71138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0.73534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0.64001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0.68667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poisson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best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0.72825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random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0.73068</w:t>
            </w:r>
          </w:p>
        </w:tc>
      </w:tr>
    </w:tbl>
    <w:p/>
    <w:p/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The Decision Tree Regression use R2 value (</w:t>
      </w:r>
      <w:r>
        <w:rPr>
          <w:rFonts w:hint="default"/>
          <w:b/>
          <w:bCs/>
          <w:sz w:val="24"/>
          <w:szCs w:val="24"/>
          <w:lang w:val="en-US"/>
        </w:rPr>
        <w:t>Criterion,Splitter</w:t>
      </w:r>
      <w:r>
        <w:rPr>
          <w:rFonts w:hint="default"/>
          <w:sz w:val="24"/>
          <w:szCs w:val="24"/>
          <w:lang w:val="en-US"/>
        </w:rPr>
        <w:t xml:space="preserve">)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friedman_mse</w:t>
      </w:r>
      <w:r>
        <w:rPr>
          <w:rFonts w:hint="default"/>
          <w:sz w:val="24"/>
          <w:szCs w:val="24"/>
          <w:lang w:val="en-US"/>
        </w:rPr>
        <w:t xml:space="preserve"> and Random is =  </w:t>
      </w:r>
      <w:r>
        <w:rPr>
          <w:rFonts w:hint="default" w:ascii="Arial Unicode MS" w:hAnsi="Arial Unicode MS" w:eastAsia="Arial Unicode MS" w:cs="Arial Unicode MS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0.73534</w:t>
      </w:r>
    </w:p>
    <w:p/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4.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RANDOM FOREST</w:t>
      </w:r>
    </w:p>
    <w:p/>
    <w:tbl>
      <w:tblPr>
        <w:tblW w:w="72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30"/>
        <w:gridCol w:w="1620"/>
        <w:gridCol w:w="1545"/>
        <w:gridCol w:w="1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S.NO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CRITERION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n_estimators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random_state</w:t>
            </w:r>
          </w:p>
        </w:tc>
        <w:tc>
          <w:tcPr>
            <w:tcW w:w="12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R2 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squared_error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absolute_error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0.85364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friedman_mse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0.8497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poisson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 Unicode MS" w:hAnsi="Arial Unicode MS" w:eastAsia="Arial Unicode MS" w:cs="Arial Unicode MS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0.849333</w:t>
            </w:r>
          </w:p>
        </w:tc>
      </w:tr>
    </w:tbl>
    <w:p/>
    <w:p/>
    <w:p>
      <w:r>
        <w:rPr>
          <w:rFonts w:hint="default"/>
          <w:sz w:val="24"/>
          <w:szCs w:val="24"/>
          <w:lang w:val="en-US"/>
        </w:rPr>
        <w:t>The Random Forest Regression use R2 value (</w:t>
      </w:r>
      <w:r>
        <w:rPr>
          <w:rFonts w:hint="default"/>
          <w:b/>
          <w:bCs/>
          <w:sz w:val="24"/>
          <w:szCs w:val="24"/>
          <w:lang w:val="en-US"/>
        </w:rPr>
        <w:t>Criterion,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n_estimators,random_state</w:t>
      </w:r>
      <w:r>
        <w:rPr>
          <w:rFonts w:hint="default"/>
          <w:sz w:val="24"/>
          <w:szCs w:val="24"/>
          <w:lang w:val="en-US"/>
        </w:rPr>
        <w:t xml:space="preserve">) </w:t>
      </w:r>
      <w:r>
        <w:rPr>
          <w:rFonts w:hint="default" w:ascii="Calibri" w:hAnsi="Calibri" w:eastAsia="SimSun" w:cs="Calibri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absolute_error,50</w:t>
      </w:r>
      <w:r>
        <w:rPr>
          <w:rFonts w:hint="default"/>
          <w:sz w:val="24"/>
          <w:szCs w:val="24"/>
          <w:lang w:val="en-US"/>
        </w:rPr>
        <w:t xml:space="preserve"> and 0 = </w:t>
      </w:r>
      <w:r>
        <w:rPr>
          <w:rFonts w:hint="default" w:ascii="Arial Unicode MS" w:hAnsi="Arial Unicode MS" w:eastAsia="Arial Unicode MS" w:cs="Arial Unicode MS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0.85364</w:t>
      </w:r>
    </w:p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 Final Machine Learning best method of Regression: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     </w:t>
      </w:r>
      <w:r>
        <w:rPr>
          <w:rFonts w:hint="default"/>
          <w:b/>
          <w:bCs/>
          <w:sz w:val="24"/>
          <w:szCs w:val="24"/>
          <w:lang w:val="en-US"/>
        </w:rPr>
        <w:t xml:space="preserve">Random Forest R2 value </w:t>
      </w:r>
      <w:r>
        <w:rPr>
          <w:rFonts w:hint="default"/>
          <w:sz w:val="24"/>
          <w:szCs w:val="24"/>
          <w:lang w:val="en-US"/>
        </w:rPr>
        <w:t>(</w:t>
      </w:r>
      <w:r>
        <w:rPr>
          <w:rFonts w:hint="default"/>
          <w:b/>
          <w:bCs/>
          <w:sz w:val="24"/>
          <w:szCs w:val="24"/>
          <w:lang w:val="en-US"/>
        </w:rPr>
        <w:t>Criterion,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n_estimators,random_state</w:t>
      </w:r>
      <w:r>
        <w:rPr>
          <w:rFonts w:hint="default"/>
          <w:sz w:val="24"/>
          <w:szCs w:val="24"/>
          <w:lang w:val="en-US"/>
        </w:rPr>
        <w:t xml:space="preserve">) = </w:t>
      </w:r>
      <w:r>
        <w:rPr>
          <w:rFonts w:hint="default" w:ascii="Arial Unicode MS" w:hAnsi="Arial Unicode MS" w:eastAsia="Arial Unicode MS" w:cs="Arial Unicode MS"/>
          <w:b/>
          <w:bCs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0.85364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0B326"/>
    <w:multiLevelType w:val="singleLevel"/>
    <w:tmpl w:val="D3F0B3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1057D"/>
    <w:rsid w:val="2331057D"/>
    <w:rsid w:val="38B95CEA"/>
    <w:rsid w:val="5D5B4C1F"/>
    <w:rsid w:val="716F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2023-06-26T13:12:00Z</dcterms:created>
  <dc:creator>santhosh</dc:creator>
  <cp:lastModifiedBy>santhosh</cp:lastModifiedBy>
  <dcterms:modified xsi:type="dcterms:W3CDTF">2023-06-26T14:24:54Z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A982BBBEC3644971930E9E908109D29F</vt:lpwstr>
  </property>
</Properties>
</file>