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21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10FDEEF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Date</w:t>
            </w:r>
          </w:p>
        </w:tc>
        <w:tc>
          <w:tcPr>
            <w:tcW w:w="4335" w:type="dxa"/>
            <w:vAlign w:val="top"/>
          </w:tcPr>
          <w:p w14:paraId="28E82056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tl w:val="0"/>
              </w:rPr>
              <w:t>15 February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13698E0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Team ID</w:t>
            </w:r>
          </w:p>
        </w:tc>
        <w:tc>
          <w:tcPr>
            <w:tcW w:w="4335" w:type="dxa"/>
          </w:tcPr>
          <w:p w14:paraId="46938C23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SWTID1741279285146603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6B90E7BB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Project Name</w:t>
            </w:r>
          </w:p>
        </w:tc>
        <w:tc>
          <w:tcPr>
            <w:tcW w:w="4335" w:type="dxa"/>
          </w:tcPr>
          <w:p w14:paraId="3116E539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Rythimic Tunes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6B3FF3BD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Maximum Marks</w:t>
            </w:r>
          </w:p>
        </w:tc>
        <w:tc>
          <w:tcPr>
            <w:tcW w:w="4335" w:type="dxa"/>
            <w:vAlign w:val="top"/>
          </w:tcPr>
          <w:p w14:paraId="0F76790C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  <w:tr w14:paraId="45A5FB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7E07CCEC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 xml:space="preserve">Team Leader </w:t>
            </w:r>
          </w:p>
        </w:tc>
        <w:tc>
          <w:tcPr>
            <w:tcW w:w="4335" w:type="dxa"/>
          </w:tcPr>
          <w:p w14:paraId="0D56F4C0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SANTHOSH KUMAR S</w:t>
            </w:r>
          </w:p>
        </w:tc>
      </w:tr>
      <w:tr w14:paraId="19002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5215813">
            <w:pPr>
              <w:spacing w:after="0" w:line="240" w:lineRule="auto"/>
              <w:rPr>
                <w:rFonts w:hint="default" w:asciiTheme="minorAscii" w:hAnsiTheme="minorAscii"/>
                <w:lang w:val="en-US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1</w:t>
            </w:r>
          </w:p>
        </w:tc>
        <w:tc>
          <w:tcPr>
            <w:tcW w:w="4335" w:type="dxa"/>
          </w:tcPr>
          <w:p w14:paraId="194C51F1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ISHAQ A</w:t>
            </w:r>
          </w:p>
        </w:tc>
      </w:tr>
      <w:tr w14:paraId="7D997C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  <w:shd w:val="clear" w:color="auto" w:fill="auto"/>
            <w:vAlign w:val="top"/>
          </w:tcPr>
          <w:p w14:paraId="2B9C2AA6"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  <w:lang w:val="en-US" w:eastAsia="en-IN" w:bidi="ar-SA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2</w:t>
            </w:r>
          </w:p>
        </w:tc>
        <w:tc>
          <w:tcPr>
            <w:tcW w:w="4335" w:type="dxa"/>
          </w:tcPr>
          <w:p w14:paraId="1C6171D8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SARATH V</w:t>
            </w:r>
          </w:p>
        </w:tc>
      </w:tr>
      <w:tr w14:paraId="0C2C2D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  <w:shd w:val="clear" w:color="auto" w:fill="auto"/>
            <w:vAlign w:val="top"/>
          </w:tcPr>
          <w:p w14:paraId="746CC785"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  <w:lang w:val="en-US" w:eastAsia="en-IN" w:bidi="ar-SA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3</w:t>
            </w:r>
          </w:p>
        </w:tc>
        <w:tc>
          <w:tcPr>
            <w:tcW w:w="4335" w:type="dxa"/>
          </w:tcPr>
          <w:p w14:paraId="32BA26B9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SATHISH M</w:t>
            </w:r>
          </w:p>
        </w:tc>
      </w:tr>
      <w:tr w14:paraId="0CCE9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  <w:shd w:val="clear" w:color="auto" w:fill="auto"/>
            <w:vAlign w:val="top"/>
          </w:tcPr>
          <w:p w14:paraId="19750758"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  <w:lang w:val="en-US" w:eastAsia="en-IN" w:bidi="ar-SA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4</w:t>
            </w:r>
            <w:bookmarkStart w:id="0" w:name="_GoBack"/>
            <w:bookmarkEnd w:id="0"/>
          </w:p>
        </w:tc>
        <w:tc>
          <w:tcPr>
            <w:tcW w:w="4335" w:type="dxa"/>
          </w:tcPr>
          <w:p w14:paraId="03C58FBC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SUBHASH R</w:t>
            </w:r>
          </w:p>
        </w:tc>
      </w:tr>
    </w:tbl>
    <w:p w14:paraId="502DBF45"/>
    <w:p w14:paraId="0000000D">
      <w:pPr>
        <w:rPr>
          <w:b/>
        </w:rPr>
      </w:pPr>
      <w:r>
        <w:rPr>
          <w:b/>
          <w:rtl w:val="0"/>
        </w:rPr>
        <w:t>Proposed Solution for Music Streaming App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222B04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S. No.</w:t>
            </w:r>
          </w:p>
        </w:tc>
        <w:tc>
          <w:p w14:paraId="0000000F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3DED20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160" w:line="259" w:lineRule="auto"/>
            </w:pPr>
            <w:r>
              <w:rPr>
                <w:b/>
                <w:rtl w:val="0"/>
              </w:rPr>
              <w:t>1</w:t>
            </w:r>
          </w:p>
        </w:tc>
        <w:tc>
          <w:p w14:paraId="00000012">
            <w:pPr>
              <w:spacing w:after="160" w:line="259" w:lineRule="auto"/>
            </w:pPr>
            <w:r>
              <w:rPr>
                <w:b/>
                <w:rtl w:val="0"/>
              </w:rPr>
              <w:t>Problem Statement</w:t>
            </w:r>
            <w:r>
              <w:rPr>
                <w:rtl w:val="0"/>
              </w:rPr>
              <w:t xml:space="preserve"> (Problem to be solved)</w:t>
            </w:r>
          </w:p>
        </w:tc>
        <w:tc>
          <w:p w14:paraId="00000013">
            <w:pPr>
              <w:spacing w:after="160" w:line="259" w:lineRule="auto"/>
            </w:pPr>
            <w:r>
              <w:rPr>
                <w:rtl w:val="0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14:paraId="3C4BE5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2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b/>
                <w:rtl w:val="0"/>
              </w:rPr>
              <w:t>Idea / Solution Description</w:t>
            </w:r>
          </w:p>
        </w:tc>
        <w:tc>
          <w:p w14:paraId="00000016">
            <w:pPr>
              <w:spacing w:after="160" w:line="259" w:lineRule="auto"/>
            </w:pPr>
            <w:r>
              <w:rPr>
                <w:rtl w:val="0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14:paraId="54430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160" w:line="259" w:lineRule="auto"/>
            </w:pPr>
            <w:r>
              <w:rPr>
                <w:b/>
                <w:rtl w:val="0"/>
              </w:rPr>
              <w:t>3</w:t>
            </w:r>
          </w:p>
        </w:tc>
        <w:tc>
          <w:p w14:paraId="00000018">
            <w:pPr>
              <w:spacing w:after="160" w:line="259" w:lineRule="auto"/>
            </w:pPr>
            <w:r>
              <w:rPr>
                <w:b/>
                <w:rtl w:val="0"/>
              </w:rPr>
              <w:t>Novelty / Uniqueness</w:t>
            </w:r>
          </w:p>
        </w:tc>
        <w:tc>
          <w:p w14:paraId="00000019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Personalized Playlists &amp; Recommendations</w:t>
            </w:r>
            <w:r>
              <w:rPr>
                <w:rtl w:val="0"/>
              </w:rPr>
              <w:t xml:space="preserve"> using AI-powered API suggestions - </w:t>
            </w:r>
            <w:r>
              <w:rPr>
                <w:b/>
                <w:rtl w:val="0"/>
              </w:rPr>
              <w:t>Intuitive UI/UX</w:t>
            </w:r>
            <w:r>
              <w:rPr>
                <w:rtl w:val="0"/>
              </w:rPr>
              <w:t xml:space="preserve"> with responsive design across devices - </w:t>
            </w:r>
            <w:r>
              <w:rPr>
                <w:b/>
                <w:rtl w:val="0"/>
              </w:rPr>
              <w:t>Cross-Platform Support</w:t>
            </w:r>
            <w:r>
              <w:rPr>
                <w:rtl w:val="0"/>
              </w:rPr>
              <w:t xml:space="preserve"> for both mobile and web users - </w:t>
            </w:r>
            <w:r>
              <w:rPr>
                <w:b/>
                <w:rtl w:val="0"/>
              </w:rPr>
              <w:t>Seamless Integration</w:t>
            </w:r>
            <w:r>
              <w:rPr>
                <w:rtl w:val="0"/>
              </w:rPr>
              <w:t xml:space="preserve"> with third-party music APIs for vast content availability</w:t>
            </w:r>
          </w:p>
        </w:tc>
      </w:tr>
      <w:tr w14:paraId="139FA3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4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b/>
                <w:rtl w:val="0"/>
              </w:rPr>
              <w:t>Social Impact / Customer Satisfaction</w:t>
            </w:r>
          </w:p>
        </w:tc>
        <w:tc>
          <w:p w14:paraId="0000001C">
            <w:pPr>
              <w:spacing w:after="160" w:line="259" w:lineRule="auto"/>
            </w:pPr>
            <w:r>
              <w:rPr>
                <w:rtl w:val="0"/>
              </w:rPr>
              <w:t xml:space="preserve">- Provides an </w:t>
            </w:r>
            <w:r>
              <w:rPr>
                <w:b/>
                <w:rtl w:val="0"/>
              </w:rPr>
              <w:t>ad-free music streaming experience</w:t>
            </w:r>
            <w:r>
              <w:rPr>
                <w:rtl w:val="0"/>
              </w:rPr>
              <w:t xml:space="preserve"> with customizable playlists - </w:t>
            </w:r>
            <w:r>
              <w:rPr>
                <w:b/>
                <w:rtl w:val="0"/>
              </w:rPr>
              <w:t>Brings emerging artists</w:t>
            </w:r>
            <w:r>
              <w:rPr>
                <w:rtl w:val="0"/>
              </w:rPr>
              <w:t xml:space="preserve"> to a wider audience through recommendations - </w:t>
            </w:r>
            <w:r>
              <w:rPr>
                <w:b/>
                <w:rtl w:val="0"/>
              </w:rPr>
              <w:t>Increases user engagement</w:t>
            </w:r>
            <w:r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 w14:paraId="6DA945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pacing w:after="160" w:line="259" w:lineRule="auto"/>
            </w:pPr>
            <w:r>
              <w:rPr>
                <w:b/>
                <w:rtl w:val="0"/>
              </w:rPr>
              <w:t>5</w:t>
            </w:r>
          </w:p>
        </w:tc>
        <w:tc>
          <w:p w14:paraId="0000001E">
            <w:pPr>
              <w:spacing w:after="160" w:line="259" w:lineRule="auto"/>
            </w:pPr>
            <w:r>
              <w:rPr>
                <w:b/>
                <w:rtl w:val="0"/>
              </w:rPr>
              <w:t>Business Model (Revenue Model)</w:t>
            </w:r>
          </w:p>
        </w:tc>
        <w:tc>
          <w:p w14:paraId="0000001F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Freemium Model</w:t>
            </w:r>
            <w:r>
              <w:rPr>
                <w:rtl w:val="0"/>
              </w:rPr>
              <w:t xml:space="preserve">: Free tier with ads, premium subscription for an ad-free experience - </w:t>
            </w:r>
            <w:r>
              <w:rPr>
                <w:b/>
                <w:rtl w:val="0"/>
              </w:rPr>
              <w:t>In-App Purchases</w:t>
            </w:r>
            <w:r>
              <w:rPr>
                <w:rtl w:val="0"/>
              </w:rPr>
              <w:t xml:space="preserve">: Exclusive access to curated playlists, offline downloads - </w:t>
            </w:r>
            <w:r>
              <w:rPr>
                <w:b/>
                <w:rtl w:val="0"/>
              </w:rPr>
              <w:t>Affiliate Partnerships</w:t>
            </w:r>
            <w:r>
              <w:rPr>
                <w:rtl w:val="0"/>
              </w:rPr>
              <w:t>: Integration with brands and music merchandise stores</w:t>
            </w:r>
          </w:p>
        </w:tc>
      </w:tr>
      <w:tr w14:paraId="7A95AE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6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b/>
                <w:rtl w:val="0"/>
              </w:rPr>
              <w:t>Scalability of the Solution</w:t>
            </w:r>
          </w:p>
        </w:tc>
        <w:tc>
          <w:p w14:paraId="00000022">
            <w:pPr>
              <w:spacing w:after="160" w:line="259" w:lineRule="auto"/>
            </w:pPr>
            <w:r>
              <w:rPr>
                <w:rtl w:val="0"/>
              </w:rPr>
              <w:t xml:space="preserve">- Can be </w:t>
            </w:r>
            <w:r>
              <w:rPr>
                <w:b/>
                <w:rtl w:val="0"/>
              </w:rPr>
              <w:t>expanded globally</w:t>
            </w:r>
            <w:r>
              <w:rPr>
                <w:rtl w:val="0"/>
              </w:rPr>
              <w:t xml:space="preserve"> by integrating multiple third-party music APIs - Supports </w:t>
            </w:r>
            <w:r>
              <w:rPr>
                <w:b/>
                <w:rtl w:val="0"/>
              </w:rPr>
              <w:t>multi-user profiles</w:t>
            </w:r>
            <w:r>
              <w:rPr>
                <w:rtl w:val="0"/>
              </w:rPr>
              <w:t xml:space="preserve"> for enhanced personalization - Can be extended to </w:t>
            </w:r>
            <w:r>
              <w:rPr>
                <w:b/>
                <w:rtl w:val="0"/>
              </w:rPr>
              <w:t>mobile applications</w:t>
            </w:r>
            <w:r>
              <w:rPr>
                <w:rtl w:val="0"/>
              </w:rPr>
              <w:t xml:space="preserve"> for iOS &amp; Android using React Native - Potential integration with </w:t>
            </w:r>
            <w:r>
              <w:rPr>
                <w:b/>
                <w:rtl w:val="0"/>
              </w:rPr>
              <w:t>AI-driven recommendation engines</w:t>
            </w:r>
            <w:r>
              <w:rPr>
                <w:rtl w:val="0"/>
              </w:rPr>
              <w:t xml:space="preserve"> for improved user experience</w:t>
            </w:r>
          </w:p>
        </w:tc>
      </w:tr>
    </w:tbl>
    <w:p w14:paraId="00000023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952D5C"/>
    <w:rsid w:val="21811135"/>
    <w:rsid w:val="51B83321"/>
    <w:rsid w:val="55015A46"/>
    <w:rsid w:val="70524453"/>
    <w:rsid w:val="7EA74E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cp:lastModifiedBy>shadow</cp:lastModifiedBy>
  <dcterms:modified xsi:type="dcterms:W3CDTF">2025-03-08T20:29:49Z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4F620602F4B34191BBC6DCBE9AA2EE69_12</vt:lpwstr>
  </property>
</Properties>
</file>