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93826" w14:textId="77777777" w:rsidR="007D1BA9" w:rsidRDefault="007D1BA9" w:rsidP="007D1BA9">
      <w:pPr>
        <w:pStyle w:val="Heading1"/>
        <w:shd w:val="clear" w:color="auto" w:fill="FFFFFF"/>
        <w:spacing w:before="0" w:after="173" w:line="660" w:lineRule="atLeast"/>
        <w:rPr>
          <w:rFonts w:ascii="Segoe UI" w:hAnsi="Segoe UI" w:cs="Segoe UI"/>
          <w:color w:val="111111"/>
          <w:sz w:val="36"/>
          <w:szCs w:val="36"/>
        </w:rPr>
      </w:pPr>
      <w:r>
        <w:rPr>
          <w:rFonts w:ascii="Segoe UI" w:hAnsi="Segoe UI" w:cs="Segoe UI"/>
          <w:b/>
          <w:bCs/>
          <w:color w:val="111111"/>
          <w:sz w:val="36"/>
          <w:szCs w:val="36"/>
        </w:rPr>
        <w:t>MAX30100 - Heart Rate Oxygen Pulse Sensor</w:t>
      </w:r>
    </w:p>
    <w:p w14:paraId="5B2BCF1D" w14:textId="77777777" w:rsidR="007D1BA9" w:rsidRDefault="007D1BA9" w:rsidP="007D1BA9">
      <w:pPr>
        <w:pStyle w:val="Heading3"/>
        <w:shd w:val="clear" w:color="auto" w:fill="FFFFFF"/>
        <w:spacing w:before="173" w:beforeAutospacing="0" w:after="173" w:afterAutospacing="0" w:line="420" w:lineRule="atLeast"/>
        <w:rPr>
          <w:rFonts w:ascii="Segoe UI" w:hAnsi="Segoe UI" w:cs="Segoe UI"/>
          <w:b w:val="0"/>
          <w:bCs w:val="0"/>
          <w:color w:val="111111"/>
        </w:rPr>
      </w:pPr>
      <w:r>
        <w:rPr>
          <w:rStyle w:val="Strong"/>
          <w:rFonts w:ascii="Segoe UI" w:hAnsi="Segoe UI" w:cs="Segoe UI"/>
          <w:color w:val="111111"/>
        </w:rPr>
        <w:t>Description of MAX30100</w:t>
      </w:r>
    </w:p>
    <w:p w14:paraId="3AB5660D"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MAX30100 is a multipurpose sensor used for multiple applications. It is a </w:t>
      </w:r>
      <w:r>
        <w:rPr>
          <w:rStyle w:val="Strong"/>
          <w:rFonts w:ascii="Segoe UI" w:hAnsi="Segoe UI" w:cs="Segoe UI"/>
          <w:color w:val="303030"/>
        </w:rPr>
        <w:t>heart rate monitoring</w:t>
      </w:r>
      <w:r>
        <w:rPr>
          <w:rFonts w:ascii="Segoe UI" w:hAnsi="Segoe UI" w:cs="Segoe UI"/>
          <w:color w:val="303030"/>
        </w:rPr>
        <w:t> sensor along with a </w:t>
      </w:r>
      <w:r>
        <w:rPr>
          <w:rStyle w:val="Strong"/>
          <w:rFonts w:ascii="Segoe UI" w:hAnsi="Segoe UI" w:cs="Segoe UI"/>
          <w:color w:val="303030"/>
        </w:rPr>
        <w:t>pulse oximeter</w:t>
      </w:r>
      <w:r>
        <w:rPr>
          <w:rFonts w:ascii="Segoe UI" w:hAnsi="Segoe UI" w:cs="Segoe UI"/>
          <w:color w:val="303030"/>
        </w:rPr>
        <w:t>. The sensor comprises two </w:t>
      </w:r>
      <w:hyperlink r:id="rId5" w:history="1">
        <w:r>
          <w:rPr>
            <w:rStyle w:val="Hyperlink"/>
            <w:rFonts w:ascii="Segoe UI" w:eastAsiaTheme="majorEastAsia" w:hAnsi="Segoe UI" w:cs="Segoe UI"/>
            <w:color w:val="C62020"/>
          </w:rPr>
          <w:t>Light Emitting Diodes</w:t>
        </w:r>
      </w:hyperlink>
      <w:r>
        <w:rPr>
          <w:rFonts w:ascii="Segoe UI" w:hAnsi="Segoe UI" w:cs="Segoe UI"/>
          <w:color w:val="303030"/>
        </w:rPr>
        <w:t>, a photodetector, and a series of low noise signal processing devices to detect heart rate and to perform pulse oximetry.</w:t>
      </w:r>
    </w:p>
    <w:p w14:paraId="5C18C462" w14:textId="6D3973B0"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 </w:t>
      </w:r>
      <w:r>
        <w:rPr>
          <w:noProof/>
        </w:rPr>
        <w:drawing>
          <wp:inline distT="0" distB="0" distL="0" distR="0" wp14:anchorId="3C472A94" wp14:editId="1FFDF8AB">
            <wp:extent cx="5730240" cy="3817620"/>
            <wp:effectExtent l="0" t="0" r="3810" b="0"/>
            <wp:docPr id="9573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3D32BE44" w14:textId="77777777" w:rsidR="007D1BA9" w:rsidRDefault="007D1BA9" w:rsidP="007D1BA9">
      <w:pPr>
        <w:pStyle w:val="Heading3"/>
        <w:shd w:val="clear" w:color="auto" w:fill="FFFFFF"/>
        <w:spacing w:before="173" w:beforeAutospacing="0" w:after="173" w:afterAutospacing="0" w:line="420" w:lineRule="atLeast"/>
        <w:rPr>
          <w:rFonts w:ascii="Segoe UI" w:hAnsi="Segoe UI" w:cs="Segoe UI"/>
          <w:b w:val="0"/>
          <w:bCs w:val="0"/>
          <w:color w:val="111111"/>
        </w:rPr>
      </w:pPr>
      <w:r>
        <w:rPr>
          <w:rStyle w:val="Strong"/>
          <w:rFonts w:ascii="Segoe UI" w:hAnsi="Segoe UI" w:cs="Segoe UI"/>
          <w:color w:val="111111"/>
        </w:rPr>
        <w:t>Features of MAX03100</w:t>
      </w:r>
    </w:p>
    <w:p w14:paraId="5EBA084C"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Here are some of the features and specifications of the MAX03100 Heart Rate Oxygen pulse sensor.</w:t>
      </w:r>
    </w:p>
    <w:p w14:paraId="21DD4465" w14:textId="77777777" w:rsidR="007D1BA9" w:rsidRDefault="007D1BA9" w:rsidP="007D1BA9">
      <w:pPr>
        <w:numPr>
          <w:ilvl w:val="0"/>
          <w:numId w:val="1"/>
        </w:numPr>
        <w:shd w:val="clear" w:color="auto" w:fill="FFFFFF"/>
        <w:spacing w:before="100" w:beforeAutospacing="1" w:after="100" w:afterAutospacing="1" w:line="240" w:lineRule="auto"/>
        <w:rPr>
          <w:rFonts w:ascii="Segoe UI" w:hAnsi="Segoe UI" w:cs="Segoe UI"/>
          <w:color w:val="303030"/>
          <w:sz w:val="21"/>
          <w:szCs w:val="21"/>
        </w:rPr>
      </w:pPr>
      <w:r>
        <w:rPr>
          <w:rFonts w:ascii="Segoe UI" w:hAnsi="Segoe UI" w:cs="Segoe UI"/>
          <w:color w:val="303030"/>
          <w:sz w:val="21"/>
          <w:szCs w:val="21"/>
        </w:rPr>
        <w:t>Operating Voltage - 1.8V to 3.3V</w:t>
      </w:r>
    </w:p>
    <w:p w14:paraId="4095A90A" w14:textId="77777777" w:rsidR="007D1BA9" w:rsidRDefault="007D1BA9" w:rsidP="007D1BA9">
      <w:pPr>
        <w:numPr>
          <w:ilvl w:val="0"/>
          <w:numId w:val="1"/>
        </w:numPr>
        <w:shd w:val="clear" w:color="auto" w:fill="FFFFFF"/>
        <w:spacing w:before="100" w:beforeAutospacing="1" w:after="100" w:afterAutospacing="1" w:line="240" w:lineRule="auto"/>
        <w:rPr>
          <w:rFonts w:ascii="Segoe UI" w:hAnsi="Segoe UI" w:cs="Segoe UI"/>
          <w:color w:val="303030"/>
          <w:sz w:val="21"/>
          <w:szCs w:val="21"/>
        </w:rPr>
      </w:pPr>
      <w:r>
        <w:rPr>
          <w:rFonts w:ascii="Segoe UI" w:hAnsi="Segoe UI" w:cs="Segoe UI"/>
          <w:color w:val="303030"/>
          <w:sz w:val="21"/>
          <w:szCs w:val="21"/>
        </w:rPr>
        <w:t>Input Current - 20mA</w:t>
      </w:r>
    </w:p>
    <w:p w14:paraId="4882B003" w14:textId="77777777" w:rsidR="007D1BA9" w:rsidRDefault="007D1BA9" w:rsidP="007D1BA9">
      <w:pPr>
        <w:numPr>
          <w:ilvl w:val="0"/>
          <w:numId w:val="1"/>
        </w:numPr>
        <w:shd w:val="clear" w:color="auto" w:fill="FFFFFF"/>
        <w:spacing w:before="100" w:beforeAutospacing="1" w:after="100" w:afterAutospacing="1" w:line="240" w:lineRule="auto"/>
        <w:rPr>
          <w:rFonts w:ascii="Segoe UI" w:hAnsi="Segoe UI" w:cs="Segoe UI"/>
          <w:color w:val="303030"/>
          <w:sz w:val="21"/>
          <w:szCs w:val="21"/>
        </w:rPr>
      </w:pPr>
      <w:r>
        <w:rPr>
          <w:rFonts w:ascii="Segoe UI" w:hAnsi="Segoe UI" w:cs="Segoe UI"/>
          <w:color w:val="303030"/>
          <w:sz w:val="21"/>
          <w:szCs w:val="21"/>
        </w:rPr>
        <w:t>Integrated Ambient Light Cancellation</w:t>
      </w:r>
    </w:p>
    <w:p w14:paraId="58A73296" w14:textId="77777777" w:rsidR="007D1BA9" w:rsidRDefault="007D1BA9" w:rsidP="007D1BA9">
      <w:pPr>
        <w:numPr>
          <w:ilvl w:val="0"/>
          <w:numId w:val="1"/>
        </w:numPr>
        <w:shd w:val="clear" w:color="auto" w:fill="FFFFFF"/>
        <w:spacing w:before="100" w:beforeAutospacing="1" w:after="100" w:afterAutospacing="1" w:line="240" w:lineRule="auto"/>
        <w:rPr>
          <w:rFonts w:ascii="Segoe UI" w:hAnsi="Segoe UI" w:cs="Segoe UI"/>
          <w:color w:val="303030"/>
          <w:sz w:val="21"/>
          <w:szCs w:val="21"/>
        </w:rPr>
      </w:pPr>
      <w:r>
        <w:rPr>
          <w:rFonts w:ascii="Segoe UI" w:hAnsi="Segoe UI" w:cs="Segoe UI"/>
          <w:color w:val="303030"/>
          <w:sz w:val="21"/>
          <w:szCs w:val="21"/>
        </w:rPr>
        <w:t>High Sample Rate Capability</w:t>
      </w:r>
    </w:p>
    <w:p w14:paraId="214C99FB" w14:textId="77777777" w:rsidR="007D1BA9" w:rsidRDefault="007D1BA9" w:rsidP="007D1BA9">
      <w:pPr>
        <w:numPr>
          <w:ilvl w:val="0"/>
          <w:numId w:val="1"/>
        </w:numPr>
        <w:shd w:val="clear" w:color="auto" w:fill="FFFFFF"/>
        <w:spacing w:before="100" w:beforeAutospacing="1" w:after="100" w:afterAutospacing="1" w:line="240" w:lineRule="auto"/>
        <w:rPr>
          <w:rFonts w:ascii="Segoe UI" w:hAnsi="Segoe UI" w:cs="Segoe UI"/>
          <w:color w:val="303030"/>
          <w:sz w:val="21"/>
          <w:szCs w:val="21"/>
        </w:rPr>
      </w:pPr>
      <w:r>
        <w:rPr>
          <w:rFonts w:ascii="Segoe UI" w:hAnsi="Segoe UI" w:cs="Segoe UI"/>
          <w:color w:val="303030"/>
          <w:sz w:val="21"/>
          <w:szCs w:val="21"/>
        </w:rPr>
        <w:t>Fast Data Output Capability</w:t>
      </w:r>
    </w:p>
    <w:p w14:paraId="12BC04D5"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 </w:t>
      </w:r>
    </w:p>
    <w:p w14:paraId="52122044" w14:textId="77777777" w:rsidR="007D1BA9" w:rsidRDefault="007D1BA9" w:rsidP="007D1BA9">
      <w:pPr>
        <w:pStyle w:val="Heading3"/>
        <w:shd w:val="clear" w:color="auto" w:fill="FFFFFF"/>
        <w:spacing w:before="173" w:beforeAutospacing="0" w:after="173" w:afterAutospacing="0" w:line="420" w:lineRule="atLeast"/>
        <w:rPr>
          <w:rFonts w:ascii="Segoe UI" w:hAnsi="Segoe UI" w:cs="Segoe UI"/>
          <w:b w:val="0"/>
          <w:bCs w:val="0"/>
          <w:color w:val="111111"/>
        </w:rPr>
      </w:pPr>
      <w:r>
        <w:rPr>
          <w:rStyle w:val="Strong"/>
          <w:rFonts w:ascii="Segoe UI" w:hAnsi="Segoe UI" w:cs="Segoe UI"/>
          <w:color w:val="111111"/>
        </w:rPr>
        <w:lastRenderedPageBreak/>
        <w:t>Pin Configuration of MAX30100 Oximeter Module</w:t>
      </w:r>
    </w:p>
    <w:p w14:paraId="1C6CB615"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Below is the pin configuration of the MAX30100 module. It is a 7 pin sensor module with an enabled I2C communication protocol to interact with the microcontroller.</w:t>
      </w: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Look w:val="04A0" w:firstRow="1" w:lastRow="0" w:firstColumn="1" w:lastColumn="0" w:noHBand="0" w:noVBand="1"/>
      </w:tblPr>
      <w:tblGrid>
        <w:gridCol w:w="1425"/>
        <w:gridCol w:w="10155"/>
      </w:tblGrid>
      <w:tr w:rsidR="007D1BA9" w14:paraId="5A02678A" w14:textId="77777777" w:rsidTr="007D1BA9">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921441"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Style w:val="Strong"/>
                <w:rFonts w:ascii="Segoe UI" w:hAnsi="Segoe UI" w:cs="Segoe UI"/>
                <w:color w:val="303030"/>
                <w:lang w:eastAsia="en-US"/>
              </w:rPr>
              <w:t>Pin Type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1FC62D"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Style w:val="Strong"/>
                <w:rFonts w:ascii="Segoe UI" w:hAnsi="Segoe UI" w:cs="Segoe UI"/>
                <w:color w:val="303030"/>
                <w:lang w:eastAsia="en-US"/>
              </w:rPr>
              <w:t>Pin Function</w:t>
            </w:r>
          </w:p>
        </w:tc>
      </w:tr>
      <w:tr w:rsidR="007D1BA9" w14:paraId="25B3379C" w14:textId="77777777" w:rsidTr="007D1BA9">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4B0601"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VIN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322B48"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Voltage Input</w:t>
            </w:r>
          </w:p>
        </w:tc>
      </w:tr>
      <w:tr w:rsidR="007D1BA9" w14:paraId="55E223C2" w14:textId="77777777" w:rsidTr="007D1BA9">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6915F7"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SCL</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7C8AB5"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I2C - Serial Clock</w:t>
            </w:r>
          </w:p>
        </w:tc>
      </w:tr>
      <w:tr w:rsidR="007D1BA9" w14:paraId="6EECABAB" w14:textId="77777777" w:rsidTr="007D1BA9">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82B9CB"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SDA</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1E854D"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I2C - Serial Data</w:t>
            </w:r>
          </w:p>
        </w:tc>
      </w:tr>
      <w:tr w:rsidR="007D1BA9" w14:paraId="23210AED" w14:textId="77777777" w:rsidTr="007D1BA9">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82B104"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INT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CD9D87"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Active low interrupt</w:t>
            </w:r>
          </w:p>
        </w:tc>
      </w:tr>
      <w:tr w:rsidR="007D1BA9" w14:paraId="5C061DB7" w14:textId="77777777" w:rsidTr="007D1BA9">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CF97E"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IRD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EC36FC"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IR LED Cathode and LED Driver Connection Point(Leave floating in the circuit)</w:t>
            </w:r>
          </w:p>
        </w:tc>
      </w:tr>
      <w:tr w:rsidR="007D1BA9" w14:paraId="7D3EAC4F" w14:textId="77777777" w:rsidTr="007D1BA9">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AEC9D9"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RD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8277E7"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Red LED Cathode and LED Driver Connection Point(Leave floating in the circuit)</w:t>
            </w:r>
          </w:p>
        </w:tc>
      </w:tr>
      <w:tr w:rsidR="007D1BA9" w14:paraId="165157F4" w14:textId="77777777" w:rsidTr="007D1BA9">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655945"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GND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1E8E9A" w14:textId="77777777" w:rsidR="007D1BA9" w:rsidRDefault="007D1BA9">
            <w:pPr>
              <w:pStyle w:val="NormalWeb"/>
              <w:spacing w:before="90" w:beforeAutospacing="0" w:after="150" w:afterAutospacing="0" w:line="450" w:lineRule="atLeast"/>
              <w:jc w:val="both"/>
              <w:rPr>
                <w:rFonts w:ascii="Segoe UI" w:hAnsi="Segoe UI" w:cs="Segoe UI"/>
                <w:color w:val="303030"/>
                <w:lang w:eastAsia="en-US"/>
              </w:rPr>
            </w:pPr>
            <w:r>
              <w:rPr>
                <w:rFonts w:ascii="Segoe UI" w:hAnsi="Segoe UI" w:cs="Segoe UI"/>
                <w:color w:val="303030"/>
                <w:lang w:eastAsia="en-US"/>
              </w:rPr>
              <w:t>Ground pin</w:t>
            </w:r>
          </w:p>
        </w:tc>
      </w:tr>
    </w:tbl>
    <w:p w14:paraId="49A7F359"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Style w:val="Emphasis"/>
          <w:rFonts w:ascii="Segoe UI" w:hAnsi="Segoe UI" w:cs="Segoe UI"/>
          <w:color w:val="303030"/>
        </w:rPr>
        <w:t>Note: There are two module versions of the MAX30100 sensor module. The one which we have showcased is the 7-pin version, whereas there is a 5-pin version as well which does not have IRQ and RD pin.</w:t>
      </w:r>
    </w:p>
    <w:p w14:paraId="4B2F70A7"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Style w:val="Emphasis"/>
          <w:rFonts w:ascii="Segoe UI" w:hAnsi="Segoe UI" w:cs="Segoe UI"/>
          <w:color w:val="303030"/>
        </w:rPr>
        <w:t>The 5-pin module is considered to be more accurate as the circuitry for the module is on the other side of the sensor.</w:t>
      </w:r>
    </w:p>
    <w:p w14:paraId="76018FE8"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 </w:t>
      </w:r>
    </w:p>
    <w:p w14:paraId="34FA9DEF" w14:textId="77777777" w:rsidR="007D1BA9" w:rsidRDefault="007D1BA9" w:rsidP="007D1BA9">
      <w:pPr>
        <w:pStyle w:val="Heading3"/>
        <w:shd w:val="clear" w:color="auto" w:fill="FFFFFF"/>
        <w:spacing w:before="173" w:beforeAutospacing="0" w:after="173" w:afterAutospacing="0" w:line="420" w:lineRule="atLeast"/>
        <w:rPr>
          <w:rFonts w:ascii="Segoe UI" w:hAnsi="Segoe UI" w:cs="Segoe UI"/>
          <w:b w:val="0"/>
          <w:bCs w:val="0"/>
          <w:color w:val="111111"/>
        </w:rPr>
      </w:pPr>
      <w:r>
        <w:rPr>
          <w:rStyle w:val="Strong"/>
          <w:rFonts w:ascii="Segoe UI" w:hAnsi="Segoe UI" w:cs="Segoe UI"/>
          <w:color w:val="111111"/>
        </w:rPr>
        <w:t>Alternatives for MAX30100</w:t>
      </w:r>
    </w:p>
    <w:p w14:paraId="0D89ADF9"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Pulse 3+, Proto Central AFE4490, ROHM BH1792GLC, FSH 7060</w:t>
      </w:r>
    </w:p>
    <w:p w14:paraId="75E3DC41"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lastRenderedPageBreak/>
        <w:t> </w:t>
      </w:r>
    </w:p>
    <w:p w14:paraId="4185AFA9" w14:textId="77777777" w:rsidR="007D1BA9" w:rsidRDefault="007D1BA9" w:rsidP="007D1BA9">
      <w:pPr>
        <w:pStyle w:val="Heading3"/>
        <w:shd w:val="clear" w:color="auto" w:fill="FFFFFF"/>
        <w:spacing w:before="173" w:beforeAutospacing="0" w:after="173" w:afterAutospacing="0" w:line="420" w:lineRule="atLeast"/>
        <w:rPr>
          <w:rFonts w:ascii="Segoe UI" w:hAnsi="Segoe UI" w:cs="Segoe UI"/>
          <w:b w:val="0"/>
          <w:bCs w:val="0"/>
          <w:color w:val="111111"/>
        </w:rPr>
      </w:pPr>
      <w:r>
        <w:rPr>
          <w:rStyle w:val="Strong"/>
          <w:rFonts w:ascii="Segoe UI" w:hAnsi="Segoe UI" w:cs="Segoe UI"/>
          <w:color w:val="111111"/>
        </w:rPr>
        <w:t>Equivalent for MAX30100</w:t>
      </w:r>
    </w:p>
    <w:p w14:paraId="40B0BE96"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MAX30102</w:t>
      </w:r>
    </w:p>
    <w:p w14:paraId="578C5250"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 </w:t>
      </w:r>
    </w:p>
    <w:p w14:paraId="3D3EAE64"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Style w:val="Strong"/>
          <w:rFonts w:ascii="Segoe UI" w:hAnsi="Segoe UI" w:cs="Segoe UI"/>
          <w:color w:val="303030"/>
        </w:rPr>
        <w:t>Note: </w:t>
      </w:r>
      <w:r>
        <w:rPr>
          <w:rFonts w:ascii="Segoe UI" w:hAnsi="Segoe UI" w:cs="Segoe UI"/>
          <w:color w:val="303030"/>
        </w:rPr>
        <w:t>More technical information can be found in the </w:t>
      </w:r>
      <w:r>
        <w:rPr>
          <w:rStyle w:val="Strong"/>
          <w:rFonts w:ascii="Segoe UI" w:hAnsi="Segoe UI" w:cs="Segoe UI"/>
          <w:color w:val="303030"/>
        </w:rPr>
        <w:t>MAX30100 Datasheet</w:t>
      </w:r>
      <w:r>
        <w:rPr>
          <w:rFonts w:ascii="Segoe UI" w:hAnsi="Segoe UI" w:cs="Segoe UI"/>
          <w:color w:val="303030"/>
        </w:rPr>
        <w:t> linked at the bottom of this page.</w:t>
      </w:r>
    </w:p>
    <w:p w14:paraId="28B4F850"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 </w:t>
      </w:r>
    </w:p>
    <w:p w14:paraId="41A6E191" w14:textId="77777777" w:rsidR="007D1BA9" w:rsidRDefault="007D1BA9" w:rsidP="007D1BA9">
      <w:pPr>
        <w:pStyle w:val="Heading3"/>
        <w:shd w:val="clear" w:color="auto" w:fill="FFFFFF"/>
        <w:spacing w:before="173" w:beforeAutospacing="0" w:after="173" w:afterAutospacing="0" w:line="420" w:lineRule="atLeast"/>
        <w:rPr>
          <w:rFonts w:ascii="Segoe UI" w:hAnsi="Segoe UI" w:cs="Segoe UI"/>
          <w:b w:val="0"/>
          <w:bCs w:val="0"/>
          <w:color w:val="111111"/>
        </w:rPr>
      </w:pPr>
      <w:r>
        <w:rPr>
          <w:rStyle w:val="Strong"/>
          <w:rFonts w:ascii="Segoe UI" w:hAnsi="Segoe UI" w:cs="Segoe UI"/>
          <w:color w:val="111111"/>
        </w:rPr>
        <w:t>Working of the MAX30100 Oximeter</w:t>
      </w:r>
    </w:p>
    <w:p w14:paraId="3A283C9C"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Style w:val="Strong"/>
          <w:rFonts w:ascii="Segoe UI" w:hAnsi="Segoe UI" w:cs="Segoe UI"/>
          <w:color w:val="303030"/>
        </w:rPr>
        <w:t>Working of an oximeter:</w:t>
      </w:r>
    </w:p>
    <w:p w14:paraId="34AA0AB5" w14:textId="77777777" w:rsidR="007D1BA9" w:rsidRDefault="007D1BA9" w:rsidP="007D1BA9">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The sensor consists of a pair of Light-emitting diode which emits monochromatic red light at a wavelength of 660nm and infrared light at a wavelength of 940 nm. These wavelengths are particularly chosen as at this wavelength oxygenated and deoxygenated hemoglobin have very different absorption properties. As shown in the graph below, it can be seen that there is a difference between HbO2(oxygenated Hb) and Hb(deoxygenated Hb) when subjected to these specific wavelengths.</w:t>
      </w:r>
    </w:p>
    <w:p w14:paraId="7A699A04" w14:textId="77777777" w:rsidR="007D1BA9" w:rsidRDefault="007D1BA9" w:rsidP="007D1BA9">
      <w:pPr>
        <w:rPr>
          <w:rFonts w:ascii="Times New Roman" w:hAnsi="Times New Roman" w:cs="Tahoma"/>
          <w:b/>
          <w:sz w:val="32"/>
          <w:szCs w:val="17"/>
          <w:shd w:val="clear" w:color="auto" w:fill="FFFFFF"/>
        </w:rPr>
      </w:pPr>
    </w:p>
    <w:p w14:paraId="40468A9B" w14:textId="77777777" w:rsidR="007D1BA9" w:rsidRDefault="007D1BA9" w:rsidP="007D1BA9">
      <w:pPr>
        <w:rPr>
          <w:rFonts w:ascii="Times New Roman" w:hAnsi="Times New Roman" w:cs="Tahoma"/>
          <w:b/>
          <w:sz w:val="32"/>
          <w:szCs w:val="17"/>
          <w:shd w:val="clear" w:color="auto" w:fill="FFFFFF"/>
        </w:rPr>
      </w:pPr>
    </w:p>
    <w:p w14:paraId="45339DE3" w14:textId="77777777" w:rsidR="005A29D3" w:rsidRDefault="005A29D3"/>
    <w:sectPr w:rsidR="005A2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2441"/>
    <w:multiLevelType w:val="multilevel"/>
    <w:tmpl w:val="FF421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329873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B0"/>
    <w:rsid w:val="00127DE6"/>
    <w:rsid w:val="003C04B0"/>
    <w:rsid w:val="005A29D3"/>
    <w:rsid w:val="007D1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5C69E-5E15-435C-97F2-E663D958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BA9"/>
    <w:pPr>
      <w:spacing w:after="200" w:line="276" w:lineRule="auto"/>
    </w:pPr>
    <w:rPr>
      <w:kern w:val="0"/>
      <w14:ligatures w14:val="none"/>
    </w:rPr>
  </w:style>
  <w:style w:type="paragraph" w:styleId="Heading1">
    <w:name w:val="heading 1"/>
    <w:basedOn w:val="Normal"/>
    <w:next w:val="Normal"/>
    <w:link w:val="Heading1Char"/>
    <w:uiPriority w:val="9"/>
    <w:qFormat/>
    <w:rsid w:val="007D1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semiHidden/>
    <w:unhideWhenUsed/>
    <w:qFormat/>
    <w:rsid w:val="007D1B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A9"/>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7D1BA9"/>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7D1BA9"/>
    <w:rPr>
      <w:color w:val="0000FF"/>
      <w:u w:val="single"/>
    </w:rPr>
  </w:style>
  <w:style w:type="character" w:customStyle="1" w:styleId="NormalWebChar">
    <w:name w:val="Normal (Web) Char"/>
    <w:link w:val="NormalWeb"/>
    <w:uiPriority w:val="99"/>
    <w:semiHidden/>
    <w:locked/>
    <w:rsid w:val="007D1BA9"/>
    <w:rPr>
      <w:rFonts w:ascii="Times New Roman" w:eastAsia="Times New Roman" w:hAnsi="Times New Roman" w:cs="Times New Roman"/>
      <w:sz w:val="24"/>
      <w:szCs w:val="24"/>
      <w:lang w:eastAsia="en-IN"/>
    </w:rPr>
  </w:style>
  <w:style w:type="paragraph" w:styleId="NormalWeb">
    <w:name w:val="Normal (Web)"/>
    <w:basedOn w:val="Normal"/>
    <w:link w:val="NormalWebChar"/>
    <w:uiPriority w:val="99"/>
    <w:semiHidden/>
    <w:unhideWhenUsed/>
    <w:rsid w:val="007D1BA9"/>
    <w:pPr>
      <w:spacing w:before="100" w:beforeAutospacing="1" w:after="100" w:afterAutospacing="1" w:line="240" w:lineRule="auto"/>
    </w:pPr>
    <w:rPr>
      <w:rFonts w:ascii="Times New Roman" w:eastAsia="Times New Roman" w:hAnsi="Times New Roman" w:cs="Times New Roman"/>
      <w:kern w:val="2"/>
      <w:sz w:val="24"/>
      <w:szCs w:val="24"/>
      <w:lang w:eastAsia="en-IN"/>
      <w14:ligatures w14:val="standardContextual"/>
    </w:rPr>
  </w:style>
  <w:style w:type="character" w:styleId="Strong">
    <w:name w:val="Strong"/>
    <w:basedOn w:val="DefaultParagraphFont"/>
    <w:uiPriority w:val="22"/>
    <w:qFormat/>
    <w:rsid w:val="007D1BA9"/>
    <w:rPr>
      <w:b/>
      <w:bCs/>
    </w:rPr>
  </w:style>
  <w:style w:type="character" w:styleId="Emphasis">
    <w:name w:val="Emphasis"/>
    <w:basedOn w:val="DefaultParagraphFont"/>
    <w:uiPriority w:val="20"/>
    <w:qFormat/>
    <w:rsid w:val="007D1B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7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omponents101.com/tags/l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reddy</dc:creator>
  <cp:keywords/>
  <dc:description/>
  <cp:lastModifiedBy>sharath reddy</cp:lastModifiedBy>
  <cp:revision>2</cp:revision>
  <dcterms:created xsi:type="dcterms:W3CDTF">2023-11-16T05:53:00Z</dcterms:created>
  <dcterms:modified xsi:type="dcterms:W3CDTF">2023-11-16T05:53:00Z</dcterms:modified>
</cp:coreProperties>
</file>