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50"/>
          <w:szCs w:val="50"/>
          <w:u w:val="single"/>
          <w:rtl w:val="0"/>
        </w:rPr>
        <w:t xml:space="preserve">Predicting Diabetes with Machine Learning</w:t>
      </w:r>
      <w:r w:rsidDel="00000000" w:rsidR="00000000" w:rsidRPr="00000000">
        <w:rPr>
          <w:rtl w:val="0"/>
        </w:rPr>
      </w:r>
    </w:p>
    <w:p w:rsidR="00000000" w:rsidDel="00000000" w:rsidP="00000000" w:rsidRDefault="00000000" w:rsidRPr="00000000" w14:paraId="00000002">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What is Diabetes?</w:t>
      </w:r>
      <w:r w:rsidDel="00000000" w:rsidR="00000000" w:rsidRPr="00000000">
        <w:rPr>
          <w:rtl w:val="0"/>
        </w:rPr>
      </w:r>
    </w:p>
    <w:p w:rsidR="00000000" w:rsidDel="00000000" w:rsidP="00000000" w:rsidRDefault="00000000" w:rsidRPr="00000000" w14:paraId="0000000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Diabetes can be defined as a long lasting condition where the process of conversion of food to energy is affected, leading to imbalance in the blood sugar levels in the body.It is caused by either the pancreas not making enough insulin or the body not adequately using the insulin produced. Insulin is a hormone that regulates the quantity of sugar in the blood. </w:t>
      </w:r>
    </w:p>
    <w:p w:rsidR="00000000" w:rsidDel="00000000" w:rsidP="00000000" w:rsidRDefault="00000000" w:rsidRPr="00000000" w14:paraId="0000000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Diabetes symptoms include frequent urination, excessive thirst, hunger, weariness, impaired eyesight, and poor wound healing. Diabetes, if not controlled, can cause major consequences such as heart disease, renal disease, nerve damage, and blindness. Diabetes is often diagnosed by blood sugar level testing. Diabetes treatment often consists of medicine, lifestyle adjustments such as diet and exercise, and blood sugar monitoring.</w:t>
      </w:r>
    </w:p>
    <w:p w:rsidR="00000000" w:rsidDel="00000000" w:rsidP="00000000" w:rsidRDefault="00000000" w:rsidRPr="00000000" w14:paraId="0000000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algorithms may be used to analyse enormous volumes of data in order to detect trends and anticipate diabetic outcomes. This can assist healthcare providers in making better informed decisions about illness diagnosis, treatment, and management.</w:t>
      </w:r>
    </w:p>
    <w:p w:rsidR="00000000" w:rsidDel="00000000" w:rsidP="00000000" w:rsidRDefault="00000000" w:rsidRPr="00000000" w14:paraId="00000007">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009">
      <w:pPr>
        <w:spacing w:after="240" w:before="240" w:line="276"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The dataset used in this project is a popular dataset used in various machine learning projects for the prediction of diabetes.</w:t>
      </w:r>
      <w:r w:rsidDel="00000000" w:rsidR="00000000" w:rsidRPr="00000000">
        <w:rPr>
          <w:rtl w:val="0"/>
        </w:rPr>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6"/>
          <w:szCs w:val="26"/>
          <w:highlight w:val="yellow"/>
          <w:u w:val="none"/>
        </w:rPr>
      </w:pPr>
      <w:r w:rsidDel="00000000" w:rsidR="00000000" w:rsidRPr="00000000">
        <w:rPr>
          <w:rFonts w:ascii="Times New Roman" w:cs="Times New Roman" w:eastAsia="Times New Roman" w:hAnsi="Times New Roman"/>
          <w:sz w:val="26"/>
          <w:szCs w:val="26"/>
          <w:rtl w:val="0"/>
        </w:rPr>
        <w:t xml:space="preserve">The dataset contains 768 instances, each with eight attributes and one target variable. The attributes include: </w:t>
      </w:r>
      <w:r w:rsidDel="00000000" w:rsidR="00000000" w:rsidRPr="00000000">
        <w:rPr>
          <w:rFonts w:ascii="Times New Roman" w:cs="Times New Roman" w:eastAsia="Times New Roman" w:hAnsi="Times New Roman"/>
          <w:b w:val="1"/>
          <w:sz w:val="26"/>
          <w:szCs w:val="26"/>
          <w:rtl w:val="0"/>
        </w:rPr>
        <w:t xml:space="preserve">SkinThickness</w:t>
      </w:r>
      <w:r w:rsidDel="00000000" w:rsidR="00000000" w:rsidRPr="00000000">
        <w:rPr>
          <w:rFonts w:ascii="Times New Roman" w:cs="Times New Roman" w:eastAsia="Times New Roman" w:hAnsi="Times New Roman"/>
          <w:sz w:val="26"/>
          <w:szCs w:val="26"/>
          <w:rtl w:val="0"/>
        </w:rPr>
        <w:t xml:space="preserve">( skin fold thickness), </w:t>
      </w:r>
      <w:r w:rsidDel="00000000" w:rsidR="00000000" w:rsidRPr="00000000">
        <w:rPr>
          <w:rFonts w:ascii="Times New Roman" w:cs="Times New Roman" w:eastAsia="Times New Roman" w:hAnsi="Times New Roman"/>
          <w:b w:val="1"/>
          <w:sz w:val="26"/>
          <w:szCs w:val="26"/>
          <w:rtl w:val="0"/>
        </w:rPr>
        <w:t xml:space="preserve">Glucose </w:t>
      </w:r>
      <w:r w:rsidDel="00000000" w:rsidR="00000000" w:rsidRPr="00000000">
        <w:rPr>
          <w:rFonts w:ascii="Times New Roman" w:cs="Times New Roman" w:eastAsia="Times New Roman" w:hAnsi="Times New Roman"/>
          <w:sz w:val="26"/>
          <w:szCs w:val="26"/>
          <w:rtl w:val="0"/>
        </w:rPr>
        <w:t xml:space="preserve">(Plasma glucose concentration), </w:t>
      </w:r>
      <w:r w:rsidDel="00000000" w:rsidR="00000000" w:rsidRPr="00000000">
        <w:rPr>
          <w:rFonts w:ascii="Times New Roman" w:cs="Times New Roman" w:eastAsia="Times New Roman" w:hAnsi="Times New Roman"/>
          <w:b w:val="1"/>
          <w:sz w:val="26"/>
          <w:szCs w:val="26"/>
          <w:rtl w:val="0"/>
        </w:rPr>
        <w:t xml:space="preserve">Age </w:t>
      </w:r>
      <w:r w:rsidDel="00000000" w:rsidR="00000000" w:rsidRPr="00000000">
        <w:rPr>
          <w:rFonts w:ascii="Times New Roman" w:cs="Times New Roman" w:eastAsia="Times New Roman" w:hAnsi="Times New Roman"/>
          <w:sz w:val="26"/>
          <w:szCs w:val="26"/>
          <w:rtl w:val="0"/>
        </w:rPr>
        <w:t xml:space="preserve">(in years) etc.</w:t>
      </w:r>
      <w:r w:rsidDel="00000000" w:rsidR="00000000" w:rsidRPr="00000000">
        <w:rPr>
          <w:rtl w:val="0"/>
        </w:rPr>
      </w:r>
    </w:p>
    <w:p w:rsidR="00000000" w:rsidDel="00000000" w:rsidP="00000000" w:rsidRDefault="00000000" w:rsidRPr="00000000" w14:paraId="0000000B">
      <w:pPr>
        <w:spacing w:after="240" w:before="240" w:line="276"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The target variable is a binary variable indicating whether or not the patient has diabetes.</w:t>
      </w:r>
      <w:r w:rsidDel="00000000" w:rsidR="00000000" w:rsidRPr="00000000">
        <w:rPr>
          <w:rFonts w:ascii="Times New Roman" w:cs="Times New Roman" w:eastAsia="Times New Roman" w:hAnsi="Times New Roman"/>
          <w:sz w:val="26"/>
          <w:szCs w:val="26"/>
          <w:rtl w:val="0"/>
        </w:rPr>
        <w:t xml:space="preserve">There are two kinds of values present in the target variable (</w:t>
      </w:r>
      <w:r w:rsidDel="00000000" w:rsidR="00000000" w:rsidRPr="00000000">
        <w:rPr>
          <w:rFonts w:ascii="Times New Roman" w:cs="Times New Roman" w:eastAsia="Times New Roman" w:hAnsi="Times New Roman"/>
          <w:b w:val="1"/>
          <w:sz w:val="26"/>
          <w:szCs w:val="26"/>
          <w:rtl w:val="0"/>
        </w:rPr>
        <w:t xml:space="preserve">Outcome) </w:t>
      </w:r>
      <w:r w:rsidDel="00000000" w:rsidR="00000000" w:rsidRPr="00000000">
        <w:rPr>
          <w:rFonts w:ascii="Times New Roman" w:cs="Times New Roman" w:eastAsia="Times New Roman" w:hAnsi="Times New Roman"/>
          <w:sz w:val="26"/>
          <w:szCs w:val="26"/>
          <w:rtl w:val="0"/>
        </w:rPr>
        <w:t xml:space="preserve">which indicate whether a person has diabetes or not. The dataset can be downloaded from this </w:t>
      </w:r>
      <w:hyperlink r:id="rId7">
        <w:r w:rsidDel="00000000" w:rsidR="00000000" w:rsidRPr="00000000">
          <w:rPr>
            <w:rFonts w:ascii="Times New Roman" w:cs="Times New Roman" w:eastAsia="Times New Roman" w:hAnsi="Times New Roman"/>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00C">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Libraries Used</w:t>
      </w:r>
    </w:p>
    <w:p w:rsidR="00000000" w:rsidDel="00000000" w:rsidP="00000000" w:rsidRDefault="00000000" w:rsidRPr="00000000" w14:paraId="0000000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makes use of the following Python libraries:</w:t>
      </w:r>
    </w:p>
    <w:p w:rsidR="00000000" w:rsidDel="00000000" w:rsidP="00000000" w:rsidRDefault="00000000" w:rsidRPr="00000000" w14:paraId="0000000F">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NumPy</w:t>
      </w:r>
    </w:p>
    <w:p w:rsidR="00000000" w:rsidDel="00000000" w:rsidP="00000000" w:rsidRDefault="00000000" w:rsidRPr="00000000" w14:paraId="00000010">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Pandas</w:t>
      </w:r>
    </w:p>
    <w:p w:rsidR="00000000" w:rsidDel="00000000" w:rsidP="00000000" w:rsidRDefault="00000000" w:rsidRPr="00000000" w14:paraId="00000011">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Matplotlib</w:t>
      </w:r>
    </w:p>
    <w:p w:rsidR="00000000" w:rsidDel="00000000" w:rsidP="00000000" w:rsidRDefault="00000000" w:rsidRPr="00000000" w14:paraId="00000012">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Seaborn</w:t>
      </w:r>
    </w:p>
    <w:p w:rsidR="00000000" w:rsidDel="00000000" w:rsidP="00000000" w:rsidRDefault="00000000" w:rsidRPr="00000000" w14:paraId="00000013">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Scikit-Learn</w:t>
      </w:r>
    </w:p>
    <w:p w:rsidR="00000000" w:rsidDel="00000000" w:rsidP="00000000" w:rsidRDefault="00000000" w:rsidRPr="00000000" w14:paraId="00000014">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for Detecting Parkinson’s Disease using Machine Learning</w:t>
      </w:r>
    </w:p>
    <w:p w:rsidR="00000000" w:rsidDel="00000000" w:rsidP="00000000" w:rsidRDefault="00000000" w:rsidRPr="00000000" w14:paraId="0000001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sz w:val="26"/>
          <w:szCs w:val="26"/>
          <w:rtl w:val="0"/>
        </w:rPr>
        <w:t xml:space="preserve"> 1. Importing the required libraries.</w:t>
      </w:r>
    </w:p>
    <w:tbl>
      <w:tblPr>
        <w:tblStyle w:val="Table1"/>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pandas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pd</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numpy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np</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matplotlib.pyplot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plt</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seaborn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sns</w:t>
            </w:r>
            <w:r w:rsidDel="00000000" w:rsidR="00000000" w:rsidRPr="00000000">
              <w:rPr>
                <w:rtl w:val="0"/>
              </w:rPr>
            </w:r>
          </w:p>
        </w:tc>
      </w:tr>
    </w:tbl>
    <w:p w:rsidR="00000000" w:rsidDel="00000000" w:rsidP="00000000" w:rsidRDefault="00000000" w:rsidRPr="00000000" w14:paraId="00000017">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After importing the necessary libraries, the dataset can be read using the </w:t>
      </w:r>
      <w:r w:rsidDel="00000000" w:rsidR="00000000" w:rsidRPr="00000000">
        <w:rPr>
          <w:rFonts w:ascii="Times New Roman" w:cs="Times New Roman" w:eastAsia="Times New Roman" w:hAnsi="Times New Roman"/>
          <w:b w:val="1"/>
          <w:sz w:val="26"/>
          <w:szCs w:val="26"/>
          <w:rtl w:val="0"/>
        </w:rPr>
        <w:t xml:space="preserve">read_csv() </w:t>
      </w:r>
      <w:r w:rsidDel="00000000" w:rsidR="00000000" w:rsidRPr="00000000">
        <w:rPr>
          <w:rFonts w:ascii="Times New Roman" w:cs="Times New Roman" w:eastAsia="Times New Roman" w:hAnsi="Times New Roman"/>
          <w:sz w:val="26"/>
          <w:szCs w:val="26"/>
          <w:rtl w:val="0"/>
        </w:rPr>
        <w:t xml:space="preserve">function. The first 10 rows have been displayed in the screenshot shown below. The dataset contains features like</w:t>
      </w:r>
      <w:r w:rsidDel="00000000" w:rsidR="00000000" w:rsidRPr="00000000">
        <w:rPr>
          <w:rFonts w:ascii="Times New Roman" w:cs="Times New Roman" w:eastAsia="Times New Roman" w:hAnsi="Times New Roman"/>
          <w:b w:val="1"/>
          <w:sz w:val="26"/>
          <w:szCs w:val="26"/>
          <w:rtl w:val="0"/>
        </w:rPr>
        <w:t xml:space="preserve"> blood pressure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body mass index </w:t>
      </w:r>
      <w:r w:rsidDel="00000000" w:rsidR="00000000" w:rsidRPr="00000000">
        <w:rPr>
          <w:rFonts w:ascii="Times New Roman" w:cs="Times New Roman" w:eastAsia="Times New Roman" w:hAnsi="Times New Roman"/>
          <w:sz w:val="26"/>
          <w:szCs w:val="26"/>
          <w:rtl w:val="0"/>
        </w:rPr>
        <w:t xml:space="preserve">(BMI) , </w:t>
      </w:r>
      <w:r w:rsidDel="00000000" w:rsidR="00000000" w:rsidRPr="00000000">
        <w:rPr>
          <w:rFonts w:ascii="Times New Roman" w:cs="Times New Roman" w:eastAsia="Times New Roman" w:hAnsi="Times New Roman"/>
          <w:b w:val="1"/>
          <w:sz w:val="26"/>
          <w:szCs w:val="26"/>
          <w:rtl w:val="0"/>
        </w:rPr>
        <w:t xml:space="preserve">age </w:t>
      </w:r>
      <w:r w:rsidDel="00000000" w:rsidR="00000000" w:rsidRPr="00000000">
        <w:rPr>
          <w:rFonts w:ascii="Times New Roman" w:cs="Times New Roman" w:eastAsia="Times New Roman" w:hAnsi="Times New Roman"/>
          <w:sz w:val="26"/>
          <w:szCs w:val="26"/>
          <w:rtl w:val="0"/>
        </w:rPr>
        <w:t xml:space="preserve">etc.</w:t>
      </w:r>
    </w:p>
    <w:tbl>
      <w:tblPr>
        <w:tblStyle w:val="Table2"/>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 pd.read_csv('</w:t>
            </w:r>
            <w:r w:rsidDel="00000000" w:rsidR="00000000" w:rsidRPr="00000000">
              <w:rPr>
                <w:rFonts w:ascii="Consolas" w:cs="Consolas" w:eastAsia="Consolas" w:hAnsi="Consolas"/>
                <w:color w:val="6684e1"/>
                <w:sz w:val="26"/>
                <w:szCs w:val="26"/>
                <w:shd w:fill="20201d" w:val="clear"/>
                <w:rtl w:val="0"/>
              </w:rPr>
              <w:t xml:space="preserve">diabetes_data</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684e1"/>
                <w:sz w:val="26"/>
                <w:szCs w:val="26"/>
                <w:shd w:fill="20201d" w:val="clear"/>
                <w:rtl w:val="0"/>
              </w:rPr>
              <w:t xml:space="preserve">csv'</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65611"/>
                <w:sz w:val="26"/>
                <w:szCs w:val="26"/>
                <w:shd w:fill="20201d" w:val="clear"/>
                <w:rtl w:val="0"/>
              </w:rPr>
              <w:t xml:space="preserve"># Display the first 10 rows of data</w:t>
            </w:r>
            <w:r w:rsidDel="00000000" w:rsidR="00000000" w:rsidRPr="00000000">
              <w:rPr>
                <w:rFonts w:ascii="Consolas" w:cs="Consolas" w:eastAsia="Consolas" w:hAnsi="Consolas"/>
                <w:color w:val="a6a28c"/>
                <w:sz w:val="26"/>
                <w:szCs w:val="26"/>
                <w:shd w:fill="20201d" w:val="clear"/>
                <w:rtl w:val="0"/>
              </w:rPr>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.head(10)</w:t>
            </w:r>
            <w:r w:rsidDel="00000000" w:rsidR="00000000" w:rsidRPr="00000000">
              <w:rPr>
                <w:rtl w:val="0"/>
              </w:rPr>
            </w:r>
          </w:p>
        </w:tc>
      </w:tr>
    </w:tbl>
    <w:p w:rsidR="00000000" w:rsidDel="00000000" w:rsidP="00000000" w:rsidRDefault="00000000" w:rsidRPr="00000000" w14:paraId="0000001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below output, the first ten rows of the dataset have been displayed.</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925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4915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76"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3. Exploratory data analysis, also known as EDA, is a significant method to gain insights from the data. It is evident that the dataset contains 768 rows and 9 columns. </w:t>
      </w:r>
      <w:r w:rsidDel="00000000" w:rsidR="00000000" w:rsidRPr="00000000">
        <w:rPr>
          <w:rtl w:val="0"/>
        </w:rPr>
      </w:r>
    </w:p>
    <w:tbl>
      <w:tblPr>
        <w:tblStyle w:val="Table3"/>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.info()</w:t>
            </w:r>
            <w:r w:rsidDel="00000000" w:rsidR="00000000" w:rsidRPr="00000000">
              <w:rPr>
                <w:rtl w:val="0"/>
              </w:rPr>
            </w:r>
          </w:p>
        </w:tc>
      </w:tr>
    </w:tbl>
    <w:p w:rsidR="00000000" w:rsidDel="00000000" w:rsidP="00000000" w:rsidRDefault="00000000" w:rsidRPr="00000000" w14:paraId="0000001F">
      <w:pPr>
        <w:spacing w:after="24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0">
      <w:pPr>
        <w:spacing w:after="240" w:before="240" w:line="276" w:lineRule="auto"/>
        <w:ind w:left="0" w:firstLine="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To know more about the dataset, the </w:t>
      </w:r>
      <w:r w:rsidDel="00000000" w:rsidR="00000000" w:rsidRPr="00000000">
        <w:rPr>
          <w:rFonts w:ascii="Times New Roman" w:cs="Times New Roman" w:eastAsia="Times New Roman" w:hAnsi="Times New Roman"/>
          <w:b w:val="1"/>
          <w:sz w:val="26"/>
          <w:szCs w:val="26"/>
          <w:rtl w:val="0"/>
        </w:rPr>
        <w:t xml:space="preserve">info() </w:t>
      </w:r>
      <w:r w:rsidDel="00000000" w:rsidR="00000000" w:rsidRPr="00000000">
        <w:rPr>
          <w:rFonts w:ascii="Times New Roman" w:cs="Times New Roman" w:eastAsia="Times New Roman" w:hAnsi="Times New Roman"/>
          <w:sz w:val="26"/>
          <w:szCs w:val="26"/>
          <w:rtl w:val="0"/>
        </w:rPr>
        <w:t xml:space="preserve">function can be used. The output contains information regarding factors like number of rows and columns present in the dataset, data type of all the columns in the dataset.</w:t>
      </w:r>
      <w:r w:rsidDel="00000000" w:rsidR="00000000" w:rsidRPr="00000000">
        <w:rPr>
          <w:rtl w:val="0"/>
        </w:rPr>
      </w:r>
    </w:p>
    <w:p w:rsidR="00000000" w:rsidDel="00000000" w:rsidP="00000000" w:rsidRDefault="00000000" w:rsidRPr="00000000" w14:paraId="00000021">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24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925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4915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Some datasets usually contain some missing values or null values. These values have to be handled accordingly before we train machine learning models using this data. The below code gives the number of null values present in each column.</w:t>
      </w:r>
    </w:p>
    <w:tbl>
      <w:tblPr>
        <w:tblStyle w:val="Table4"/>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.isnull().sum()</w:t>
            </w:r>
            <w:r w:rsidDel="00000000" w:rsidR="00000000" w:rsidRPr="00000000">
              <w:rPr>
                <w:rtl w:val="0"/>
              </w:rPr>
            </w:r>
          </w:p>
        </w:tc>
      </w:tr>
    </w:tbl>
    <w:p w:rsidR="00000000" w:rsidDel="00000000" w:rsidP="00000000" w:rsidRDefault="00000000" w:rsidRPr="00000000" w14:paraId="0000002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indicates the number of null values present in each column of the dataset.  From the output it is clear that there are no null values present in the dataset.</w:t>
      </w:r>
    </w:p>
    <w:p w:rsidR="00000000" w:rsidDel="00000000" w:rsidP="00000000" w:rsidRDefault="00000000" w:rsidRPr="00000000" w14:paraId="00000027">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671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915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The </w:t>
      </w:r>
      <w:r w:rsidDel="00000000" w:rsidR="00000000" w:rsidRPr="00000000">
        <w:rPr>
          <w:rFonts w:ascii="Times New Roman" w:cs="Times New Roman" w:eastAsia="Times New Roman" w:hAnsi="Times New Roman"/>
          <w:b w:val="1"/>
          <w:sz w:val="26"/>
          <w:szCs w:val="26"/>
          <w:rtl w:val="0"/>
        </w:rPr>
        <w:t xml:space="preserve">describe() </w:t>
      </w:r>
      <w:r w:rsidDel="00000000" w:rsidR="00000000" w:rsidRPr="00000000">
        <w:rPr>
          <w:rFonts w:ascii="Times New Roman" w:cs="Times New Roman" w:eastAsia="Times New Roman" w:hAnsi="Times New Roman"/>
          <w:sz w:val="26"/>
          <w:szCs w:val="26"/>
          <w:rtl w:val="0"/>
        </w:rPr>
        <w:t xml:space="preserve">function can be used to get a statistical summary of the data such as </w:t>
      </w:r>
      <w:r w:rsidDel="00000000" w:rsidR="00000000" w:rsidRPr="00000000">
        <w:rPr>
          <w:rFonts w:ascii="Times New Roman" w:cs="Times New Roman" w:eastAsia="Times New Roman" w:hAnsi="Times New Roman"/>
          <w:b w:val="1"/>
          <w:sz w:val="26"/>
          <w:szCs w:val="26"/>
          <w:rtl w:val="0"/>
        </w:rPr>
        <w:t xml:space="preserve">mean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standard deviation </w:t>
      </w:r>
      <w:r w:rsidDel="00000000" w:rsidR="00000000" w:rsidRPr="00000000">
        <w:rPr>
          <w:rFonts w:ascii="Times New Roman" w:cs="Times New Roman" w:eastAsia="Times New Roman" w:hAnsi="Times New Roman"/>
          <w:sz w:val="26"/>
          <w:szCs w:val="26"/>
          <w:rtl w:val="0"/>
        </w:rPr>
        <w:t xml:space="preserve">etc.</w:t>
      </w:r>
    </w:p>
    <w:tbl>
      <w:tblPr>
        <w:tblStyle w:val="Table5"/>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.describe()</w:t>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indicates the count, mean, standard deviation, minimum, maximum values for all the attributes of the dataset.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5052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91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After gaining some statistical information about the dataset, the data can be represented in a graphical or visual format such as charts, graphs, maps, and infographics to help understand and analyse it. It is a powerful tool for data exploration, communication, and storytelling.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6"/>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.style.use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'ggplot'</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.title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'Glucose Distribution'</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.distplot</w:t>
            </w:r>
            <w:r w:rsidDel="00000000" w:rsidR="00000000" w:rsidRPr="00000000">
              <w:rPr>
                <w:rFonts w:ascii="Consolas" w:cs="Consolas" w:eastAsia="Consolas" w:hAnsi="Consolas"/>
                <w:color w:val="a6a28c"/>
                <w:sz w:val="26"/>
                <w:szCs w:val="26"/>
                <w:shd w:fill="20201d" w:val="clear"/>
                <w:rtl w:val="0"/>
              </w:rPr>
              <w:t xml:space="preserve">(data[</w:t>
            </w:r>
            <w:r w:rsidDel="00000000" w:rsidR="00000000" w:rsidRPr="00000000">
              <w:rPr>
                <w:rFonts w:ascii="Consolas" w:cs="Consolas" w:eastAsia="Consolas" w:hAnsi="Consolas"/>
                <w:color w:val="60ac39"/>
                <w:sz w:val="26"/>
                <w:szCs w:val="26"/>
                <w:shd w:fill="20201d" w:val="clear"/>
                <w:rtl w:val="0"/>
              </w:rPr>
              <w:t xml:space="preserve">'Glucose'</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present in the </w:t>
      </w:r>
      <w:r w:rsidDel="00000000" w:rsidR="00000000" w:rsidRPr="00000000">
        <w:rPr>
          <w:rFonts w:ascii="Times New Roman" w:cs="Times New Roman" w:eastAsia="Times New Roman" w:hAnsi="Times New Roman"/>
          <w:b w:val="1"/>
          <w:sz w:val="26"/>
          <w:szCs w:val="26"/>
          <w:rtl w:val="0"/>
        </w:rPr>
        <w:t xml:space="preserve">glucose </w:t>
      </w:r>
      <w:r w:rsidDel="00000000" w:rsidR="00000000" w:rsidRPr="00000000">
        <w:rPr>
          <w:rFonts w:ascii="Times New Roman" w:cs="Times New Roman" w:eastAsia="Times New Roman" w:hAnsi="Times New Roman"/>
          <w:sz w:val="26"/>
          <w:szCs w:val="26"/>
          <w:rtl w:val="0"/>
        </w:rPr>
        <w:t xml:space="preserve">column is displayed using a histogram in the output. The data is normally distributed, since the histogram is a bell shaped curve.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798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91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code uses a </w:t>
      </w:r>
      <w:r w:rsidDel="00000000" w:rsidR="00000000" w:rsidRPr="00000000">
        <w:rPr>
          <w:rFonts w:ascii="Times New Roman" w:cs="Times New Roman" w:eastAsia="Times New Roman" w:hAnsi="Times New Roman"/>
          <w:b w:val="1"/>
          <w:sz w:val="26"/>
          <w:szCs w:val="26"/>
          <w:rtl w:val="0"/>
        </w:rPr>
        <w:t xml:space="preserve">histogram </w:t>
      </w:r>
      <w:r w:rsidDel="00000000" w:rsidR="00000000" w:rsidRPr="00000000">
        <w:rPr>
          <w:rFonts w:ascii="Times New Roman" w:cs="Times New Roman" w:eastAsia="Times New Roman" w:hAnsi="Times New Roman"/>
          <w:sz w:val="26"/>
          <w:szCs w:val="26"/>
          <w:rtl w:val="0"/>
        </w:rPr>
        <w:t xml:space="preserve">to plot the </w:t>
      </w:r>
      <w:r w:rsidDel="00000000" w:rsidR="00000000" w:rsidRPr="00000000">
        <w:rPr>
          <w:rFonts w:ascii="Times New Roman" w:cs="Times New Roman" w:eastAsia="Times New Roman" w:hAnsi="Times New Roman"/>
          <w:b w:val="1"/>
          <w:sz w:val="26"/>
          <w:szCs w:val="26"/>
          <w:rtl w:val="0"/>
        </w:rPr>
        <w:t xml:space="preserve">Glucose </w:t>
      </w:r>
      <w:r w:rsidDel="00000000" w:rsidR="00000000" w:rsidRPr="00000000">
        <w:rPr>
          <w:rFonts w:ascii="Times New Roman" w:cs="Times New Roman" w:eastAsia="Times New Roman" w:hAnsi="Times New Roman"/>
          <w:sz w:val="26"/>
          <w:szCs w:val="26"/>
          <w:rtl w:val="0"/>
        </w:rPr>
        <w:t xml:space="preserve">attribute present in the dataset. A good way to represent numerical data would be using a </w:t>
      </w:r>
      <w:r w:rsidDel="00000000" w:rsidR="00000000" w:rsidRPr="00000000">
        <w:rPr>
          <w:rFonts w:ascii="Times New Roman" w:cs="Times New Roman" w:eastAsia="Times New Roman" w:hAnsi="Times New Roman"/>
          <w:b w:val="1"/>
          <w:sz w:val="26"/>
          <w:szCs w:val="26"/>
          <w:rtl w:val="0"/>
        </w:rPr>
        <w:t xml:space="preserve">histogram. </w:t>
      </w:r>
      <w:r w:rsidDel="00000000" w:rsidR="00000000" w:rsidRPr="00000000">
        <w:rPr>
          <w:rFonts w:ascii="Times New Roman" w:cs="Times New Roman" w:eastAsia="Times New Roman" w:hAnsi="Times New Roman"/>
          <w:sz w:val="26"/>
          <w:szCs w:val="26"/>
          <w:rtl w:val="0"/>
        </w:rPr>
        <w:t xml:space="preserve">It is a way of summarising the frequency of observations in a set of continuous or discrete data.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The same code can be used to plot the </w:t>
      </w:r>
      <w:r w:rsidDel="00000000" w:rsidR="00000000" w:rsidRPr="00000000">
        <w:rPr>
          <w:rFonts w:ascii="Times New Roman" w:cs="Times New Roman" w:eastAsia="Times New Roman" w:hAnsi="Times New Roman"/>
          <w:b w:val="1"/>
          <w:sz w:val="26"/>
          <w:szCs w:val="26"/>
          <w:rtl w:val="0"/>
        </w:rPr>
        <w:t xml:space="preserve">histogram </w:t>
      </w:r>
      <w:r w:rsidDel="00000000" w:rsidR="00000000" w:rsidRPr="00000000">
        <w:rPr>
          <w:rFonts w:ascii="Times New Roman" w:cs="Times New Roman" w:eastAsia="Times New Roman" w:hAnsi="Times New Roman"/>
          <w:sz w:val="26"/>
          <w:szCs w:val="26"/>
          <w:rtl w:val="0"/>
        </w:rPr>
        <w:t xml:space="preserve">for other attributes as well.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7"/>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.style.use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'ggplot'</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.title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'BloodPressure Distribution'</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.distplot</w:t>
            </w:r>
            <w:r w:rsidDel="00000000" w:rsidR="00000000" w:rsidRPr="00000000">
              <w:rPr>
                <w:rFonts w:ascii="Consolas" w:cs="Consolas" w:eastAsia="Consolas" w:hAnsi="Consolas"/>
                <w:color w:val="a6a28c"/>
                <w:sz w:val="26"/>
                <w:szCs w:val="26"/>
                <w:shd w:fill="20201d" w:val="clear"/>
                <w:rtl w:val="0"/>
              </w:rPr>
              <w:t xml:space="preserve">(data[</w:t>
            </w:r>
            <w:r w:rsidDel="00000000" w:rsidR="00000000" w:rsidRPr="00000000">
              <w:rPr>
                <w:rFonts w:ascii="Consolas" w:cs="Consolas" w:eastAsia="Consolas" w:hAnsi="Consolas"/>
                <w:color w:val="60ac39"/>
                <w:sz w:val="26"/>
                <w:szCs w:val="26"/>
                <w:shd w:fill="20201d" w:val="clear"/>
                <w:rtl w:val="0"/>
              </w:rPr>
              <w:t xml:space="preserve">'BloodPressure'</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798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91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8"/>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854d4"/>
                <w:sz w:val="26"/>
                <w:szCs w:val="26"/>
                <w:shd w:fill="20201d" w:val="clear"/>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.style.use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'ggplot'</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.title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'BMI Distribution'</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.distplot</w:t>
            </w:r>
            <w:r w:rsidDel="00000000" w:rsidR="00000000" w:rsidRPr="00000000">
              <w:rPr>
                <w:rFonts w:ascii="Consolas" w:cs="Consolas" w:eastAsia="Consolas" w:hAnsi="Consolas"/>
                <w:color w:val="a6a28c"/>
                <w:sz w:val="26"/>
                <w:szCs w:val="26"/>
                <w:shd w:fill="20201d" w:val="clear"/>
                <w:rtl w:val="0"/>
              </w:rPr>
              <w:t xml:space="preserve">(data[</w:t>
            </w:r>
            <w:r w:rsidDel="00000000" w:rsidR="00000000" w:rsidRPr="00000000">
              <w:rPr>
                <w:rFonts w:ascii="Consolas" w:cs="Consolas" w:eastAsia="Consolas" w:hAnsi="Consolas"/>
                <w:color w:val="60ac39"/>
                <w:sz w:val="26"/>
                <w:szCs w:val="26"/>
                <w:shd w:fill="20201d" w:val="clear"/>
                <w:rtl w:val="0"/>
              </w:rPr>
              <w:t xml:space="preserve">'BMI'</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925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915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The </w:t>
      </w:r>
      <w:r w:rsidDel="00000000" w:rsidR="00000000" w:rsidRPr="00000000">
        <w:rPr>
          <w:rFonts w:ascii="Times New Roman" w:cs="Times New Roman" w:eastAsia="Times New Roman" w:hAnsi="Times New Roman"/>
          <w:b w:val="1"/>
          <w:sz w:val="26"/>
          <w:szCs w:val="26"/>
          <w:rtl w:val="0"/>
        </w:rPr>
        <w:t xml:space="preserve">outcome </w:t>
      </w:r>
      <w:r w:rsidDel="00000000" w:rsidR="00000000" w:rsidRPr="00000000">
        <w:rPr>
          <w:rFonts w:ascii="Times New Roman" w:cs="Times New Roman" w:eastAsia="Times New Roman" w:hAnsi="Times New Roman"/>
          <w:sz w:val="26"/>
          <w:szCs w:val="26"/>
          <w:rtl w:val="0"/>
        </w:rPr>
        <w:t xml:space="preserve">column indicates whether a person has diabetes or not. The distribution of the values present in the outcome column can be visually represented using a </w:t>
      </w:r>
      <w:r w:rsidDel="00000000" w:rsidR="00000000" w:rsidRPr="00000000">
        <w:rPr>
          <w:rFonts w:ascii="Times New Roman" w:cs="Times New Roman" w:eastAsia="Times New Roman" w:hAnsi="Times New Roman"/>
          <w:b w:val="1"/>
          <w:sz w:val="26"/>
          <w:szCs w:val="26"/>
          <w:rtl w:val="0"/>
        </w:rPr>
        <w:t xml:space="preserve">countplot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9"/>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.figure</w:t>
            </w:r>
            <w:r w:rsidDel="00000000" w:rsidR="00000000" w:rsidRPr="00000000">
              <w:rPr>
                <w:rFonts w:ascii="Consolas" w:cs="Consolas" w:eastAsia="Consolas" w:hAnsi="Consolas"/>
                <w:color w:val="a6a28c"/>
                <w:sz w:val="26"/>
                <w:szCs w:val="26"/>
                <w:shd w:fill="20201d" w:val="clear"/>
                <w:rtl w:val="0"/>
              </w:rPr>
              <w:t xml:space="preserve">(figsize=(</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sns</w:t>
            </w:r>
            <w:r w:rsidDel="00000000" w:rsidR="00000000" w:rsidRPr="00000000">
              <w:rPr>
                <w:rFonts w:ascii="Consolas" w:cs="Consolas" w:eastAsia="Consolas" w:hAnsi="Consolas"/>
                <w:color w:val="d73737"/>
                <w:sz w:val="26"/>
                <w:szCs w:val="26"/>
                <w:shd w:fill="20201d" w:val="clear"/>
                <w:rtl w:val="0"/>
              </w:rPr>
              <w:t xml:space="preserve">.countplot</w:t>
            </w:r>
            <w:r w:rsidDel="00000000" w:rsidR="00000000" w:rsidRPr="00000000">
              <w:rPr>
                <w:rFonts w:ascii="Consolas" w:cs="Consolas" w:eastAsia="Consolas" w:hAnsi="Consolas"/>
                <w:color w:val="a6a28c"/>
                <w:sz w:val="26"/>
                <w:szCs w:val="26"/>
                <w:shd w:fill="20201d" w:val="clear"/>
                <w:rtl w:val="0"/>
              </w:rPr>
              <w:t xml:space="preserve">(data[</w:t>
            </w:r>
            <w:r w:rsidDel="00000000" w:rsidR="00000000" w:rsidRPr="00000000">
              <w:rPr>
                <w:rFonts w:ascii="Consolas" w:cs="Consolas" w:eastAsia="Consolas" w:hAnsi="Consolas"/>
                <w:color w:val="60ac39"/>
                <w:sz w:val="26"/>
                <w:szCs w:val="26"/>
                <w:shd w:fill="20201d" w:val="clear"/>
                <w:rtl w:val="0"/>
              </w:rPr>
              <w:t xml:space="preserve">'Outcome'</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.title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'Outcome Count'</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plt</w:t>
            </w:r>
            <w:r w:rsidDel="00000000" w:rsidR="00000000" w:rsidRPr="00000000">
              <w:rPr>
                <w:rFonts w:ascii="Consolas" w:cs="Consolas" w:eastAsia="Consolas" w:hAnsi="Consolas"/>
                <w:color w:val="d73737"/>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below image, the distribution of the values present in the </w:t>
      </w:r>
      <w:r w:rsidDel="00000000" w:rsidR="00000000" w:rsidRPr="00000000">
        <w:rPr>
          <w:rFonts w:ascii="Times New Roman" w:cs="Times New Roman" w:eastAsia="Times New Roman" w:hAnsi="Times New Roman"/>
          <w:b w:val="1"/>
          <w:sz w:val="26"/>
          <w:szCs w:val="26"/>
          <w:rtl w:val="0"/>
        </w:rPr>
        <w:t xml:space="preserve">outcome </w:t>
      </w:r>
      <w:r w:rsidDel="00000000" w:rsidR="00000000" w:rsidRPr="00000000">
        <w:rPr>
          <w:rFonts w:ascii="Times New Roman" w:cs="Times New Roman" w:eastAsia="Times New Roman" w:hAnsi="Times New Roman"/>
          <w:sz w:val="26"/>
          <w:szCs w:val="26"/>
          <w:rtl w:val="0"/>
        </w:rPr>
        <w:t xml:space="preserve">column can be observed.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value 0 has a count of 500 and the value 1 has a count of 268 in the outcome column.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798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91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A correlation matrix can be used to understand the relationship between various variables present in the dataset, as well as how every variable affects every other variable present in the dataset.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0"/>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corr = data.corr</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a6a28c"/>
                <w:sz w:val="26"/>
                <w:szCs w:val="26"/>
                <w:shd w:fill="20201d" w:val="clear"/>
                <w:rtl w:val="0"/>
              </w:rPr>
              <w:br w:type="textWrapping"/>
              <w:t xml:space="preserve">corr['Outcome']</w:t>
            </w:r>
            <w:r w:rsidDel="00000000" w:rsidR="00000000" w:rsidRPr="00000000">
              <w:rPr>
                <w:rFonts w:ascii="Consolas" w:cs="Consolas" w:eastAsia="Consolas" w:hAnsi="Consolas"/>
                <w:color w:val="60ac39"/>
                <w:sz w:val="26"/>
                <w:szCs w:val="26"/>
                <w:shd w:fill="20201d" w:val="clear"/>
                <w:rtl w:val="0"/>
              </w:rPr>
              <w:t xml:space="preserve">.sort_values</w:t>
            </w:r>
            <w:r w:rsidDel="00000000" w:rsidR="00000000" w:rsidRPr="00000000">
              <w:rPr>
                <w:rFonts w:ascii="Consolas" w:cs="Consolas" w:eastAsia="Consolas" w:hAnsi="Consolas"/>
                <w:color w:val="b65611"/>
                <w:sz w:val="26"/>
                <w:szCs w:val="26"/>
                <w:shd w:fill="20201d" w:val="clear"/>
                <w:rtl w:val="0"/>
              </w:rPr>
              <w:t xml:space="preserve">(ascending=False)</w:t>
            </w:r>
            <w:r w:rsidDel="00000000" w:rsidR="00000000" w:rsidRPr="00000000">
              <w:rPr>
                <w:rFonts w:ascii="Consolas" w:cs="Consolas" w:eastAsia="Consolas" w:hAnsi="Consolas"/>
                <w:color w:val="a6a28c"/>
                <w:sz w:val="26"/>
                <w:szCs w:val="26"/>
                <w:shd w:fill="20201d" w:val="clear"/>
                <w:rtl w:val="0"/>
              </w:rPr>
              <w:br w:type="textWrapping"/>
              <w:t xml:space="preserve">plt.figure</w:t>
            </w:r>
            <w:r w:rsidDel="00000000" w:rsidR="00000000" w:rsidRPr="00000000">
              <w:rPr>
                <w:rFonts w:ascii="Consolas" w:cs="Consolas" w:eastAsia="Consolas" w:hAnsi="Consolas"/>
                <w:color w:val="b65611"/>
                <w:sz w:val="26"/>
                <w:szCs w:val="26"/>
                <w:shd w:fill="20201d" w:val="clear"/>
                <w:rtl w:val="0"/>
              </w:rPr>
              <w:t xml:space="preserve">(figsize=(15, 10)</w:t>
            </w:r>
            <w:r w:rsidDel="00000000" w:rsidR="00000000" w:rsidRPr="00000000">
              <w:rPr>
                <w:rFonts w:ascii="Consolas" w:cs="Consolas" w:eastAsia="Consolas" w:hAnsi="Consolas"/>
                <w:color w:val="a6a28c"/>
                <w:sz w:val="26"/>
                <w:szCs w:val="26"/>
                <w:shd w:fill="20201d" w:val="clear"/>
                <w:rtl w:val="0"/>
              </w:rPr>
              <w:t xml:space="preserve">)</w:t>
              <w:br w:type="textWrapping"/>
              <w:t xml:space="preserve">sns.heatmap</w:t>
            </w:r>
            <w:r w:rsidDel="00000000" w:rsidR="00000000" w:rsidRPr="00000000">
              <w:rPr>
                <w:rFonts w:ascii="Consolas" w:cs="Consolas" w:eastAsia="Consolas" w:hAnsi="Consolas"/>
                <w:color w:val="b65611"/>
                <w:sz w:val="26"/>
                <w:szCs w:val="26"/>
                <w:shd w:fill="20201d" w:val="clear"/>
                <w:rtl w:val="0"/>
              </w:rPr>
              <w:t xml:space="preserve">(corr, annot=True, cmap='Blues')</w:t>
            </w:r>
            <w:r w:rsidDel="00000000" w:rsidR="00000000" w:rsidRPr="00000000">
              <w:rPr>
                <w:rFonts w:ascii="Consolas" w:cs="Consolas" w:eastAsia="Consolas" w:hAnsi="Consolas"/>
                <w:color w:val="a6a28c"/>
                <w:sz w:val="26"/>
                <w:szCs w:val="26"/>
                <w:shd w:fill="20201d" w:val="clear"/>
                <w:rtl w:val="0"/>
              </w:rPr>
              <w:br w:type="textWrapping"/>
              <w:t xml:space="preserve">plt.show</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correlation matrix indicating the relationship between the various features of the dataset is displayed below.</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798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491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Now that the data has been represented using graphs and charts, some data preprocessing can be carried out. This step involves transforming the raw data into a format which is more suitable for further analysis.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1"/>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6"/>
                <w:szCs w:val="26"/>
                <w:shd w:fill="20201d" w:val="clear"/>
              </w:rPr>
            </w:pPr>
            <w:r w:rsidDel="00000000" w:rsidR="00000000" w:rsidRPr="00000000">
              <w:rPr>
                <w:rFonts w:ascii="Consolas" w:cs="Consolas" w:eastAsia="Consolas" w:hAnsi="Consolas"/>
                <w:color w:val="a6a28c"/>
                <w:sz w:val="26"/>
                <w:szCs w:val="26"/>
                <w:shd w:fill="20201d" w:val="clear"/>
                <w:rtl w:val="0"/>
              </w:rPr>
              <w:t xml:space="preserve">from sklearn.preprocessing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StandardScaler</w:t>
              <w:br w:type="textWrapping"/>
            </w:r>
            <w:r w:rsidDel="00000000" w:rsidR="00000000" w:rsidRPr="00000000">
              <w:rPr>
                <w:rFonts w:ascii="Consolas" w:cs="Consolas" w:eastAsia="Consolas" w:hAnsi="Consolas"/>
                <w:color w:val="b65611"/>
                <w:sz w:val="26"/>
                <w:szCs w:val="26"/>
                <w:shd w:fill="20201d" w:val="clear"/>
                <w:rtl w:val="0"/>
              </w:rPr>
              <w:t xml:space="preserve">scale</w:t>
            </w:r>
            <w:r w:rsidDel="00000000" w:rsidR="00000000" w:rsidRPr="00000000">
              <w:rPr>
                <w:rFonts w:ascii="Consolas" w:cs="Consolas" w:eastAsia="Consolas" w:hAnsi="Consolas"/>
                <w:color w:val="a6a28c"/>
                <w:sz w:val="26"/>
                <w:szCs w:val="26"/>
                <w:shd w:fill="20201d" w:val="clear"/>
                <w:rtl w:val="0"/>
              </w:rPr>
              <w:t xml:space="preserve"> = StandardScaler()</w:t>
              <w:br w:type="textWrapping"/>
              <w:t xml:space="preserve">newData = pd.DataFrame(</w:t>
            </w:r>
            <w:r w:rsidDel="00000000" w:rsidR="00000000" w:rsidRPr="00000000">
              <w:rPr>
                <w:rFonts w:ascii="Consolas" w:cs="Consolas" w:eastAsia="Consolas" w:hAnsi="Consolas"/>
                <w:color w:val="b65611"/>
                <w:sz w:val="26"/>
                <w:szCs w:val="26"/>
                <w:shd w:fill="20201d" w:val="clear"/>
                <w:rtl w:val="0"/>
              </w:rPr>
              <w:t xml:space="preserve">scale</w:t>
            </w:r>
            <w:r w:rsidDel="00000000" w:rsidR="00000000" w:rsidRPr="00000000">
              <w:rPr>
                <w:rFonts w:ascii="Consolas" w:cs="Consolas" w:eastAsia="Consolas" w:hAnsi="Consolas"/>
                <w:color w:val="a6a28c"/>
                <w:sz w:val="26"/>
                <w:szCs w:val="26"/>
                <w:shd w:fill="20201d" w:val="clear"/>
                <w:rtl w:val="0"/>
              </w:rPr>
              <w:t xml:space="preserve">.fit_transform(</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columns=</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.columns)</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can be used to scale the attributes of the dataset. Initially, an instance of the </w:t>
      </w:r>
      <w:r w:rsidDel="00000000" w:rsidR="00000000" w:rsidRPr="00000000">
        <w:rPr>
          <w:rFonts w:ascii="Times New Roman" w:cs="Times New Roman" w:eastAsia="Times New Roman" w:hAnsi="Times New Roman"/>
          <w:b w:val="1"/>
          <w:sz w:val="26"/>
          <w:szCs w:val="26"/>
          <w:rtl w:val="0"/>
        </w:rPr>
        <w:t xml:space="preserve">StandardScaler </w:t>
      </w:r>
      <w:r w:rsidDel="00000000" w:rsidR="00000000" w:rsidRPr="00000000">
        <w:rPr>
          <w:rFonts w:ascii="Times New Roman" w:cs="Times New Roman" w:eastAsia="Times New Roman" w:hAnsi="Times New Roman"/>
          <w:sz w:val="26"/>
          <w:szCs w:val="26"/>
          <w:rtl w:val="0"/>
        </w:rPr>
        <w:t xml:space="preserve">is created. Then the </w:t>
      </w:r>
      <w:r w:rsidDel="00000000" w:rsidR="00000000" w:rsidRPr="00000000">
        <w:rPr>
          <w:rFonts w:ascii="Times New Roman" w:cs="Times New Roman" w:eastAsia="Times New Roman" w:hAnsi="Times New Roman"/>
          <w:b w:val="1"/>
          <w:sz w:val="26"/>
          <w:szCs w:val="26"/>
          <w:rtl w:val="0"/>
        </w:rPr>
        <w:t xml:space="preserve">fit_transform </w:t>
      </w:r>
      <w:r w:rsidDel="00000000" w:rsidR="00000000" w:rsidRPr="00000000">
        <w:rPr>
          <w:rFonts w:ascii="Times New Roman" w:cs="Times New Roman" w:eastAsia="Times New Roman" w:hAnsi="Times New Roman"/>
          <w:sz w:val="26"/>
          <w:szCs w:val="26"/>
          <w:rtl w:val="0"/>
        </w:rPr>
        <w:t xml:space="preserve">method is used to apply the scaling to the dataframe called </w:t>
      </w:r>
      <w:r w:rsidDel="00000000" w:rsidR="00000000" w:rsidRPr="00000000">
        <w:rPr>
          <w:rFonts w:ascii="Times New Roman" w:cs="Times New Roman" w:eastAsia="Times New Roman" w:hAnsi="Times New Roman"/>
          <w:b w:val="1"/>
          <w:sz w:val="26"/>
          <w:szCs w:val="26"/>
          <w:rtl w:val="0"/>
        </w:rPr>
        <w:t xml:space="preserve">data </w:t>
      </w:r>
      <w:r w:rsidDel="00000000" w:rsidR="00000000" w:rsidRPr="00000000">
        <w:rPr>
          <w:rFonts w:ascii="Times New Roman" w:cs="Times New Roman" w:eastAsia="Times New Roman" w:hAnsi="Times New Roman"/>
          <w:sz w:val="26"/>
          <w:szCs w:val="26"/>
          <w:rtl w:val="0"/>
        </w:rPr>
        <w:t xml:space="preserve">and create a new dataframe called </w:t>
      </w:r>
      <w:r w:rsidDel="00000000" w:rsidR="00000000" w:rsidRPr="00000000">
        <w:rPr>
          <w:rFonts w:ascii="Times New Roman" w:cs="Times New Roman" w:eastAsia="Times New Roman" w:hAnsi="Times New Roman"/>
          <w:b w:val="1"/>
          <w:sz w:val="26"/>
          <w:szCs w:val="26"/>
          <w:rtl w:val="0"/>
        </w:rPr>
        <w:t xml:space="preserve">newData</w:t>
      </w:r>
      <w:r w:rsidDel="00000000" w:rsidR="00000000" w:rsidRPr="00000000">
        <w:rPr>
          <w:rFonts w:ascii="Times New Roman" w:cs="Times New Roman" w:eastAsia="Times New Roman" w:hAnsi="Times New Roman"/>
          <w:sz w:val="26"/>
          <w:szCs w:val="26"/>
          <w:rtl w:val="0"/>
        </w:rPr>
        <w:t xml:space="preserve">. The </w:t>
      </w:r>
      <w:r w:rsidDel="00000000" w:rsidR="00000000" w:rsidRPr="00000000">
        <w:rPr>
          <w:rFonts w:ascii="Times New Roman" w:cs="Times New Roman" w:eastAsia="Times New Roman" w:hAnsi="Times New Roman"/>
          <w:b w:val="1"/>
          <w:sz w:val="26"/>
          <w:szCs w:val="26"/>
          <w:rtl w:val="0"/>
        </w:rPr>
        <w:t xml:space="preserve">columns=data.columns </w:t>
      </w:r>
      <w:r w:rsidDel="00000000" w:rsidR="00000000" w:rsidRPr="00000000">
        <w:rPr>
          <w:rFonts w:ascii="Times New Roman" w:cs="Times New Roman" w:eastAsia="Times New Roman" w:hAnsi="Times New Roman"/>
          <w:sz w:val="26"/>
          <w:szCs w:val="26"/>
          <w:rtl w:val="0"/>
        </w:rPr>
        <w:t xml:space="preserve">is used so that the new dataframe (</w:t>
      </w:r>
      <w:r w:rsidDel="00000000" w:rsidR="00000000" w:rsidRPr="00000000">
        <w:rPr>
          <w:rFonts w:ascii="Times New Roman" w:cs="Times New Roman" w:eastAsia="Times New Roman" w:hAnsi="Times New Roman"/>
          <w:b w:val="1"/>
          <w:sz w:val="26"/>
          <w:szCs w:val="26"/>
          <w:rtl w:val="0"/>
        </w:rPr>
        <w:t xml:space="preserve">newData) </w:t>
      </w:r>
      <w:r w:rsidDel="00000000" w:rsidR="00000000" w:rsidRPr="00000000">
        <w:rPr>
          <w:rFonts w:ascii="Times New Roman" w:cs="Times New Roman" w:eastAsia="Times New Roman" w:hAnsi="Times New Roman"/>
          <w:sz w:val="26"/>
          <w:szCs w:val="26"/>
          <w:rtl w:val="0"/>
        </w:rPr>
        <w:t xml:space="preserve">has the same column names as the original dataframe (</w:t>
      </w:r>
      <w:r w:rsidDel="00000000" w:rsidR="00000000" w:rsidRPr="00000000">
        <w:rPr>
          <w:rFonts w:ascii="Times New Roman" w:cs="Times New Roman" w:eastAsia="Times New Roman" w:hAnsi="Times New Roman"/>
          <w:b w:val="1"/>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11. Now the data can be split into training data and testing data. </w:t>
      </w:r>
      <w:r w:rsidDel="00000000" w:rsidR="00000000" w:rsidRPr="00000000">
        <w:rPr>
          <w:rFonts w:ascii="Times New Roman" w:cs="Times New Roman" w:eastAsia="Times New Roman" w:hAnsi="Times New Roman"/>
          <w:sz w:val="26"/>
          <w:szCs w:val="26"/>
          <w:rtl w:val="0"/>
        </w:rPr>
        <w:t xml:space="preserve">Using the training data, we can train machine learning models and the accuracy of these models can be tested using the testing dataset.</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2"/>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sklearn.model_selection import train_test_split</w:t>
              <w:br w:type="textWrapping"/>
              <w:t xml:space="preserve">xtrain, xtest, ytrain, ytest = train_test_split(newData, target, </w:t>
            </w:r>
            <w:r w:rsidDel="00000000" w:rsidR="00000000" w:rsidRPr="00000000">
              <w:rPr>
                <w:rFonts w:ascii="Consolas" w:cs="Consolas" w:eastAsia="Consolas" w:hAnsi="Consolas"/>
                <w:color w:val="d73737"/>
                <w:sz w:val="26"/>
                <w:szCs w:val="26"/>
                <w:shd w:fill="20201d" w:val="clear"/>
                <w:rtl w:val="0"/>
              </w:rPr>
              <w:t xml:space="preserve">test_size</w:t>
            </w:r>
            <w:r w:rsidDel="00000000" w:rsidR="00000000" w:rsidRPr="00000000">
              <w:rPr>
                <w:rFonts w:ascii="Consolas" w:cs="Consolas" w:eastAsia="Consolas" w:hAnsi="Consolas"/>
                <w:color w:val="a6a28c"/>
                <w:sz w:val="26"/>
                <w:szCs w:val="26"/>
                <w:shd w:fill="20201d" w:val="clear"/>
                <w:rtl w:val="0"/>
              </w:rPr>
              <w:t xml:space="preserve">=0.2, </w:t>
            </w:r>
            <w:r w:rsidDel="00000000" w:rsidR="00000000" w:rsidRPr="00000000">
              <w:rPr>
                <w:rFonts w:ascii="Consolas" w:cs="Consolas" w:eastAsia="Consolas" w:hAnsi="Consolas"/>
                <w:color w:val="d73737"/>
                <w:sz w:val="26"/>
                <w:szCs w:val="26"/>
                <w:shd w:fill="20201d" w:val="clear"/>
                <w:rtl w:val="0"/>
              </w:rPr>
              <w:t xml:space="preserve">random_state</w:t>
            </w:r>
            <w:r w:rsidDel="00000000" w:rsidR="00000000" w:rsidRPr="00000000">
              <w:rPr>
                <w:rFonts w:ascii="Consolas" w:cs="Consolas" w:eastAsia="Consolas" w:hAnsi="Consolas"/>
                <w:color w:val="a6a28c"/>
                <w:sz w:val="26"/>
                <w:szCs w:val="26"/>
                <w:shd w:fill="20201d" w:val="clear"/>
                <w:rtl w:val="0"/>
              </w:rPr>
              <w:t xml:space="preserve">=42)</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62">
      <w:pPr>
        <w:widowControl w:val="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12. As mentioned earlier, we use the training dataset in the next step to train multiple machine learning models. Models like Random Forest Classifier, Support Vector Machine can be trained using the training dataset.</w:t>
      </w:r>
      <w:r w:rsidDel="00000000" w:rsidR="00000000" w:rsidRPr="00000000">
        <w:rPr>
          <w:rtl w:val="0"/>
        </w:rPr>
      </w:r>
    </w:p>
    <w:tbl>
      <w:tblPr>
        <w:tblStyle w:val="Table13"/>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from sklearn</w:t>
            </w:r>
            <w:r w:rsidDel="00000000" w:rsidR="00000000" w:rsidRPr="00000000">
              <w:rPr>
                <w:rFonts w:ascii="Consolas" w:cs="Consolas" w:eastAsia="Consolas" w:hAnsi="Consolas"/>
                <w:color w:val="d73737"/>
                <w:sz w:val="26"/>
                <w:szCs w:val="26"/>
                <w:shd w:fill="20201d" w:val="clear"/>
                <w:rtl w:val="0"/>
              </w:rPr>
              <w:t xml:space="preserve">.svm</w:t>
            </w:r>
            <w:r w:rsidDel="00000000" w:rsidR="00000000" w:rsidRPr="00000000">
              <w:rPr>
                <w:rFonts w:ascii="Consolas" w:cs="Consolas" w:eastAsia="Consolas" w:hAnsi="Consolas"/>
                <w:color w:val="a6a28c"/>
                <w:sz w:val="26"/>
                <w:szCs w:val="26"/>
                <w:shd w:fill="20201d" w:val="clear"/>
                <w:rtl w:val="0"/>
              </w:rPr>
              <w:t xml:space="preserve"> import SVC</w:t>
              <w:br w:type="textWrapping"/>
              <w:t xml:space="preserve">svc = SVC()</w:t>
              <w:br w:type="textWrapping"/>
              <w:t xml:space="preserve">param = {</w:t>
              <w:br w:type="textWrapping"/>
              <w:t xml:space="preserve">    </w:t>
            </w:r>
            <w:r w:rsidDel="00000000" w:rsidR="00000000" w:rsidRPr="00000000">
              <w:rPr>
                <w:rFonts w:ascii="Consolas" w:cs="Consolas" w:eastAsia="Consolas" w:hAnsi="Consolas"/>
                <w:color w:val="60ac39"/>
                <w:sz w:val="26"/>
                <w:szCs w:val="26"/>
                <w:shd w:fill="20201d" w:val="clear"/>
                <w:rtl w:val="0"/>
              </w:rPr>
              <w:t xml:space="preserve">'C'</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i</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for</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i</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in</w:t>
            </w:r>
            <w:r w:rsidDel="00000000" w:rsidR="00000000" w:rsidRPr="00000000">
              <w:rPr>
                <w:rFonts w:ascii="Consolas" w:cs="Consolas" w:eastAsia="Consolas" w:hAnsi="Consolas"/>
                <w:color w:val="a6a28c"/>
                <w:sz w:val="26"/>
                <w:szCs w:val="26"/>
                <w:shd w:fill="20201d" w:val="clear"/>
                <w:rtl w:val="0"/>
              </w:rPr>
              <w:t xml:space="preserve"> range(</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10</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w:t>
            </w:r>
            <w:r w:rsidDel="00000000" w:rsidR="00000000" w:rsidRPr="00000000">
              <w:rPr>
                <w:rFonts w:ascii="Consolas" w:cs="Consolas" w:eastAsia="Consolas" w:hAnsi="Consolas"/>
                <w:color w:val="60ac39"/>
                <w:sz w:val="26"/>
                <w:szCs w:val="26"/>
                <w:shd w:fill="20201d" w:val="clear"/>
                <w:rtl w:val="0"/>
              </w:rPr>
              <w:t xml:space="preserve">'kernel'</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'rbf'</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'linear'</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'poly'</w:t>
            </w:r>
            <w:r w:rsidDel="00000000" w:rsidR="00000000" w:rsidRPr="00000000">
              <w:rPr>
                <w:rFonts w:ascii="Consolas" w:cs="Consolas" w:eastAsia="Consolas" w:hAnsi="Consolas"/>
                <w:color w:val="a6a28c"/>
                <w:sz w:val="26"/>
                <w:szCs w:val="26"/>
                <w:shd w:fill="20201d" w:val="clear"/>
                <w:rtl w:val="0"/>
              </w:rPr>
              <w:t xml:space="preserve">]}</w:t>
              <w:br w:type="textWrapping"/>
              <w:br w:type="textWrapping"/>
              <w:t xml:space="preserve">grid = GridSearchCV(svc, param, cv=</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 scoring=</w:t>
            </w:r>
            <w:r w:rsidDel="00000000" w:rsidR="00000000" w:rsidRPr="00000000">
              <w:rPr>
                <w:rFonts w:ascii="Consolas" w:cs="Consolas" w:eastAsia="Consolas" w:hAnsi="Consolas"/>
                <w:color w:val="60ac39"/>
                <w:sz w:val="26"/>
                <w:szCs w:val="26"/>
                <w:shd w:fill="20201d" w:val="clear"/>
                <w:rtl w:val="0"/>
              </w:rPr>
              <w:t xml:space="preserve">'neg_mean_squared_error'</w:t>
            </w:r>
            <w:r w:rsidDel="00000000" w:rsidR="00000000" w:rsidRPr="00000000">
              <w:rPr>
                <w:rFonts w:ascii="Consolas" w:cs="Consolas" w:eastAsia="Consolas" w:hAnsi="Consolas"/>
                <w:color w:val="a6a28c"/>
                <w:sz w:val="26"/>
                <w:szCs w:val="26"/>
                <w:shd w:fill="20201d" w:val="clear"/>
                <w:rtl w:val="0"/>
              </w:rPr>
              <w:t xml:space="preserve">)</w:t>
              <w:br w:type="textWrapping"/>
              <w:t xml:space="preserve">grid.fit(xtrain, ytrain)</w:t>
              <w:br w:type="textWrapping"/>
              <w:br w:type="textWrapping"/>
              <w:t xml:space="preserve">SvcModel = grid</w:t>
            </w:r>
            <w:r w:rsidDel="00000000" w:rsidR="00000000" w:rsidRPr="00000000">
              <w:rPr>
                <w:rFonts w:ascii="Consolas" w:cs="Consolas" w:eastAsia="Consolas" w:hAnsi="Consolas"/>
                <w:color w:val="d73737"/>
                <w:sz w:val="26"/>
                <w:szCs w:val="26"/>
                <w:shd w:fill="20201d" w:val="clear"/>
                <w:rtl w:val="0"/>
              </w:rPr>
              <w:t xml:space="preserve">.best_estimator_</w:t>
            </w:r>
            <w:r w:rsidDel="00000000" w:rsidR="00000000" w:rsidRPr="00000000">
              <w:rPr>
                <w:rFonts w:ascii="Consolas" w:cs="Consolas" w:eastAsia="Consolas" w:hAnsi="Consolas"/>
                <w:color w:val="a6a28c"/>
                <w:sz w:val="26"/>
                <w:szCs w:val="26"/>
                <w:shd w:fill="20201d" w:val="clear"/>
                <w:rtl w:val="0"/>
              </w:rPr>
              <w:br w:type="textWrapping"/>
              <w:t xml:space="preserve">SvcModel.fit(xtrain, ytrain)</w:t>
              <w:br w:type="textWrapping"/>
              <w:br w:type="textWrapping"/>
              <w:t xml:space="preserve">svc_pred = SvcModel.predict(xtest)</w:t>
            </w:r>
            <w:r w:rsidDel="00000000" w:rsidR="00000000" w:rsidRPr="00000000">
              <w:rPr>
                <w:rtl w:val="0"/>
              </w:rPr>
            </w:r>
          </w:p>
        </w:tc>
      </w:tr>
    </w:tbl>
    <w:p w:rsidR="00000000" w:rsidDel="00000000" w:rsidP="00000000" w:rsidRDefault="00000000" w:rsidRPr="00000000" w14:paraId="00000064">
      <w:pPr>
        <w:spacing w:after="240" w:before="240" w:line="276"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Grid Search CV is a machine learning approach for determining the best hyperparameters for a given model. Hyperparameters, such as learning rate, regularisation strength, and number of hidden layers, are not learnt from data but are specified before training the model. The performance of the model is affected by the value of the hyperparameters.</w:t>
      </w:r>
      <w:r w:rsidDel="00000000" w:rsidR="00000000" w:rsidRPr="00000000">
        <w:rPr>
          <w:rtl w:val="0"/>
        </w:rPr>
      </w:r>
    </w:p>
    <w:p w:rsidR="00000000" w:rsidDel="00000000" w:rsidP="00000000" w:rsidRDefault="00000000" w:rsidRPr="00000000" w14:paraId="00000065">
      <w:pPr>
        <w:widowControl w:val="0"/>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From the below code, it is evident that the Support Vector Classifier has an accuracy of </w:t>
      </w:r>
      <w:r w:rsidDel="00000000" w:rsidR="00000000" w:rsidRPr="00000000">
        <w:rPr>
          <w:rFonts w:ascii="Times New Roman" w:cs="Times New Roman" w:eastAsia="Times New Roman" w:hAnsi="Times New Roman"/>
          <w:b w:val="1"/>
          <w:sz w:val="26"/>
          <w:szCs w:val="26"/>
          <w:rtl w:val="0"/>
        </w:rPr>
        <w:t xml:space="preserve">72.07%</w:t>
      </w:r>
      <w:r w:rsidDel="00000000" w:rsidR="00000000" w:rsidRPr="00000000">
        <w:rPr>
          <w:rFonts w:ascii="Times New Roman" w:cs="Times New Roman" w:eastAsia="Times New Roman" w:hAnsi="Times New Roman"/>
          <w:sz w:val="26"/>
          <w:szCs w:val="26"/>
          <w:rtl w:val="0"/>
        </w:rPr>
        <w:t xml:space="preserve">. The classification report gives insights regarding </w:t>
      </w:r>
      <w:r w:rsidDel="00000000" w:rsidR="00000000" w:rsidRPr="00000000">
        <w:rPr>
          <w:rFonts w:ascii="Times New Roman" w:cs="Times New Roman" w:eastAsia="Times New Roman" w:hAnsi="Times New Roman"/>
          <w:b w:val="1"/>
          <w:sz w:val="26"/>
          <w:szCs w:val="26"/>
          <w:rtl w:val="0"/>
        </w:rPr>
        <w:t xml:space="preserve">precision, f1-score, recall </w:t>
      </w:r>
      <w:r w:rsidDel="00000000" w:rsidR="00000000" w:rsidRPr="00000000">
        <w:rPr>
          <w:rFonts w:ascii="Times New Roman" w:cs="Times New Roman" w:eastAsia="Times New Roman" w:hAnsi="Times New Roman"/>
          <w:sz w:val="26"/>
          <w:szCs w:val="26"/>
          <w:rtl w:val="0"/>
        </w:rPr>
        <w:t xml:space="preserve">etc.</w:t>
      </w:r>
      <w:r w:rsidDel="00000000" w:rsidR="00000000" w:rsidRPr="00000000">
        <w:rPr>
          <w:rtl w:val="0"/>
        </w:rPr>
      </w:r>
    </w:p>
    <w:tbl>
      <w:tblPr>
        <w:tblStyle w:val="Table14"/>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"Accuracy :"</w:t>
            </w:r>
            <w:r w:rsidDel="00000000" w:rsidR="00000000" w:rsidRPr="00000000">
              <w:rPr>
                <w:rFonts w:ascii="Consolas" w:cs="Consolas" w:eastAsia="Consolas" w:hAnsi="Consolas"/>
                <w:color w:val="b65611"/>
                <w:sz w:val="26"/>
                <w:szCs w:val="26"/>
                <w:shd w:fill="20201d" w:val="clear"/>
                <w:rtl w:val="0"/>
              </w:rPr>
              <w:t xml:space="preserve">,accuracy_score(ytest, svc_pred)</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(classification_report(ytest, svc_pred)</w:t>
            </w:r>
            <w:r w:rsidDel="00000000" w:rsidR="00000000" w:rsidRPr="00000000">
              <w:rPr>
                <w:rFonts w:ascii="Consolas" w:cs="Consolas" w:eastAsia="Consolas" w:hAnsi="Consolas"/>
                <w:color w:val="a6a28c"/>
                <w:sz w:val="26"/>
                <w:szCs w:val="26"/>
                <w:shd w:fill="20201d" w:val="clear"/>
                <w:rtl w:val="0"/>
              </w:rPr>
              <w:t xml:space="preserve">)</w:t>
              <w:br w:type="textWrapping"/>
              <w:t xml:space="preserve">plt.figure(figsize = (</w:t>
            </w:r>
            <w:r w:rsidDel="00000000" w:rsidR="00000000" w:rsidRPr="00000000">
              <w:rPr>
                <w:rFonts w:ascii="Consolas" w:cs="Consolas" w:eastAsia="Consolas" w:hAnsi="Consolas"/>
                <w:color w:val="b65611"/>
                <w:sz w:val="26"/>
                <w:szCs w:val="26"/>
                <w:shd w:fill="20201d" w:val="clear"/>
                <w:rtl w:val="0"/>
              </w:rPr>
              <w:t xml:space="preserve">7</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4</w:t>
            </w:r>
            <w:r w:rsidDel="00000000" w:rsidR="00000000" w:rsidRPr="00000000">
              <w:rPr>
                <w:rFonts w:ascii="Consolas" w:cs="Consolas" w:eastAsia="Consolas" w:hAnsi="Consolas"/>
                <w:color w:val="a6a28c"/>
                <w:sz w:val="26"/>
                <w:szCs w:val="26"/>
                <w:shd w:fill="20201d" w:val="clear"/>
                <w:rtl w:val="0"/>
              </w:rPr>
              <w:t xml:space="preserve">))</w:t>
              <w:br w:type="textWrapping"/>
              <w:t xml:space="preserve">sns.heatmap(confusion_matrix(svc_pred,ytest), annot = True)</w:t>
            </w:r>
            <w:r w:rsidDel="00000000" w:rsidR="00000000" w:rsidRPr="00000000">
              <w:rPr>
                <w:rtl w:val="0"/>
              </w:rPr>
            </w:r>
          </w:p>
        </w:tc>
      </w:tr>
    </w:tbl>
    <w:p w:rsidR="00000000" w:rsidDel="00000000" w:rsidP="00000000" w:rsidRDefault="00000000" w:rsidRPr="00000000" w14:paraId="00000067">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6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displays metrics like </w:t>
      </w:r>
      <w:r w:rsidDel="00000000" w:rsidR="00000000" w:rsidRPr="00000000">
        <w:rPr>
          <w:rFonts w:ascii="Times New Roman" w:cs="Times New Roman" w:eastAsia="Times New Roman" w:hAnsi="Times New Roman"/>
          <w:b w:val="1"/>
          <w:sz w:val="26"/>
          <w:szCs w:val="26"/>
          <w:rtl w:val="0"/>
        </w:rPr>
        <w:t xml:space="preserve">classification report, accuracy score, confusion matrix </w:t>
      </w:r>
      <w:r w:rsidDel="00000000" w:rsidR="00000000" w:rsidRPr="00000000">
        <w:rPr>
          <w:rFonts w:ascii="Times New Roman" w:cs="Times New Roman" w:eastAsia="Times New Roman" w:hAnsi="Times New Roman"/>
          <w:sz w:val="26"/>
          <w:szCs w:val="26"/>
          <w:rtl w:val="0"/>
        </w:rPr>
        <w:t xml:space="preserve">for the SVC classifier.</w:t>
      </w:r>
    </w:p>
    <w:p w:rsidR="00000000" w:rsidDel="00000000" w:rsidP="00000000" w:rsidRDefault="00000000" w:rsidRPr="00000000" w14:paraId="0000006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92500"/>
            <wp:effectExtent b="0" l="0" r="0" t="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915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13. The next model which we will be using is the Random Forest Classifier. </w:t>
      </w:r>
      <w:r w:rsidDel="00000000" w:rsidR="00000000" w:rsidRPr="00000000">
        <w:rPr>
          <w:rFonts w:ascii="Times New Roman" w:cs="Times New Roman" w:eastAsia="Times New Roman" w:hAnsi="Times New Roman"/>
          <w:sz w:val="26"/>
          <w:szCs w:val="26"/>
          <w:rtl w:val="0"/>
        </w:rPr>
        <w:t xml:space="preserve">Random Forest Classifier has an accuracy of </w:t>
      </w:r>
      <w:r w:rsidDel="00000000" w:rsidR="00000000" w:rsidRPr="00000000">
        <w:rPr>
          <w:rFonts w:ascii="Times New Roman" w:cs="Times New Roman" w:eastAsia="Times New Roman" w:hAnsi="Times New Roman"/>
          <w:b w:val="1"/>
          <w:sz w:val="26"/>
          <w:szCs w:val="26"/>
          <w:rtl w:val="0"/>
        </w:rPr>
        <w:t xml:space="preserve">75.97% </w:t>
      </w:r>
      <w:r w:rsidDel="00000000" w:rsidR="00000000" w:rsidRPr="00000000">
        <w:rPr>
          <w:rFonts w:ascii="Times New Roman" w:cs="Times New Roman" w:eastAsia="Times New Roman" w:hAnsi="Times New Roman"/>
          <w:sz w:val="26"/>
          <w:szCs w:val="26"/>
          <w:rtl w:val="0"/>
        </w:rPr>
        <w:t xml:space="preserve">on the dataset.</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5"/>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6"/>
                <w:szCs w:val="26"/>
                <w:shd w:fill="20201d" w:val="clear"/>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sklearn.ensemble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RandomForestClassifier</w:t>
              <w:br w:type="textWrapping"/>
              <w:t xml:space="preserve">random = RandomForestClassifier()</w:t>
              <w:br w:type="textWrapping"/>
              <w:t xml:space="preserve">parameters = {</w:t>
              <w:br w:type="textWrapping"/>
              <w:t xml:space="preserve">    </w:t>
            </w:r>
            <w:r w:rsidDel="00000000" w:rsidR="00000000" w:rsidRPr="00000000">
              <w:rPr>
                <w:rFonts w:ascii="Consolas" w:cs="Consolas" w:eastAsia="Consolas" w:hAnsi="Consolas"/>
                <w:color w:val="60ac39"/>
                <w:sz w:val="26"/>
                <w:szCs w:val="26"/>
                <w:shd w:fill="20201d" w:val="clear"/>
                <w:rtl w:val="0"/>
              </w:rPr>
              <w:t xml:space="preserve">'n_estimators'</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100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200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300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400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500</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600</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w:t>
            </w:r>
            <w:r w:rsidDel="00000000" w:rsidR="00000000" w:rsidRPr="00000000">
              <w:rPr>
                <w:rFonts w:ascii="Consolas" w:cs="Consolas" w:eastAsia="Consolas" w:hAnsi="Consolas"/>
                <w:color w:val="60ac39"/>
                <w:sz w:val="26"/>
                <w:szCs w:val="26"/>
                <w:shd w:fill="20201d" w:val="clear"/>
                <w:rtl w:val="0"/>
              </w:rPr>
              <w:t xml:space="preserve">'criterion'</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'gini'</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'entropy'</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w:t>
              <w:br w:type="textWrapping"/>
              <w:t xml:space="preserve">gridSearch = GridSearchCV(random, parameters, cv=</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 scoring=</w:t>
            </w:r>
            <w:r w:rsidDel="00000000" w:rsidR="00000000" w:rsidRPr="00000000">
              <w:rPr>
                <w:rFonts w:ascii="Consolas" w:cs="Consolas" w:eastAsia="Consolas" w:hAnsi="Consolas"/>
                <w:color w:val="60ac39"/>
                <w:sz w:val="26"/>
                <w:szCs w:val="26"/>
                <w:shd w:fill="20201d" w:val="clear"/>
                <w:rtl w:val="0"/>
              </w:rPr>
              <w:t xml:space="preserve">'neg_mean_squared_error'</w:t>
            </w:r>
            <w:r w:rsidDel="00000000" w:rsidR="00000000" w:rsidRPr="00000000">
              <w:rPr>
                <w:rFonts w:ascii="Consolas" w:cs="Consolas" w:eastAsia="Consolas" w:hAnsi="Consolas"/>
                <w:color w:val="a6a28c"/>
                <w:sz w:val="26"/>
                <w:szCs w:val="26"/>
                <w:shd w:fill="20201d" w:val="clear"/>
                <w:rtl w:val="0"/>
              </w:rPr>
              <w:t xml:space="preserve">)</w:t>
              <w:br w:type="textWrapping"/>
              <w:t xml:space="preserve">gridSearch.fit(xtrain, ytrain)</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6"/>
                <w:szCs w:val="26"/>
                <w:shd w:fill="20201d" w:val="clear"/>
              </w:rPr>
            </w:pPr>
            <w:r w:rsidDel="00000000" w:rsidR="00000000" w:rsidRPr="00000000">
              <w:rPr>
                <w:rFonts w:ascii="Consolas" w:cs="Consolas" w:eastAsia="Consolas" w:hAnsi="Consolas"/>
                <w:color w:val="a6a28c"/>
                <w:sz w:val="26"/>
                <w:szCs w:val="26"/>
                <w:shd w:fill="20201d" w:val="clear"/>
                <w:rtl w:val="0"/>
              </w:rPr>
              <w:br w:type="textWrapping"/>
              <w:t xml:space="preserve">RandomForestModel = gridSearch.best_estimator_</w:t>
              <w:br w:type="textWrapping"/>
              <w:t xml:space="preserve">RandomForestModel.fit(xtrain, ytrain)</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br w:type="textWrapping"/>
              <w:t xml:space="preserve">rf_pred = RandomForestModel.predict(xtest)</w:t>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6"/>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"Accuracy :"</w:t>
            </w:r>
            <w:r w:rsidDel="00000000" w:rsidR="00000000" w:rsidRPr="00000000">
              <w:rPr>
                <w:rFonts w:ascii="Consolas" w:cs="Consolas" w:eastAsia="Consolas" w:hAnsi="Consolas"/>
                <w:color w:val="b65611"/>
                <w:sz w:val="26"/>
                <w:szCs w:val="26"/>
                <w:shd w:fill="20201d" w:val="clear"/>
                <w:rtl w:val="0"/>
              </w:rPr>
              <w:t xml:space="preserve">,accuracy_score(ytest, rf_pred)</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(classification_report(ytest, rf_pred)</w:t>
            </w:r>
            <w:r w:rsidDel="00000000" w:rsidR="00000000" w:rsidRPr="00000000">
              <w:rPr>
                <w:rFonts w:ascii="Consolas" w:cs="Consolas" w:eastAsia="Consolas" w:hAnsi="Consolas"/>
                <w:color w:val="a6a28c"/>
                <w:sz w:val="26"/>
                <w:szCs w:val="26"/>
                <w:shd w:fill="20201d" w:val="clear"/>
                <w:rtl w:val="0"/>
              </w:rPr>
              <w:t xml:space="preserve">)</w:t>
              <w:br w:type="textWrapping"/>
              <w:t xml:space="preserve">plt.figure(figsize = (</w:t>
            </w:r>
            <w:r w:rsidDel="00000000" w:rsidR="00000000" w:rsidRPr="00000000">
              <w:rPr>
                <w:rFonts w:ascii="Consolas" w:cs="Consolas" w:eastAsia="Consolas" w:hAnsi="Consolas"/>
                <w:color w:val="b65611"/>
                <w:sz w:val="26"/>
                <w:szCs w:val="26"/>
                <w:shd w:fill="20201d" w:val="clear"/>
                <w:rtl w:val="0"/>
              </w:rPr>
              <w:t xml:space="preserve">7</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4</w:t>
            </w:r>
            <w:r w:rsidDel="00000000" w:rsidR="00000000" w:rsidRPr="00000000">
              <w:rPr>
                <w:rFonts w:ascii="Consolas" w:cs="Consolas" w:eastAsia="Consolas" w:hAnsi="Consolas"/>
                <w:color w:val="a6a28c"/>
                <w:sz w:val="26"/>
                <w:szCs w:val="26"/>
                <w:shd w:fill="20201d" w:val="clear"/>
                <w:rtl w:val="0"/>
              </w:rPr>
              <w:t xml:space="preserve">))</w:t>
              <w:br w:type="textWrapping"/>
              <w:t xml:space="preserve">sns.heatmap(confusion_matrix(rf_pred,ytest), annot = True)</w:t>
            </w: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7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displays metrics like </w:t>
      </w:r>
      <w:r w:rsidDel="00000000" w:rsidR="00000000" w:rsidRPr="00000000">
        <w:rPr>
          <w:rFonts w:ascii="Times New Roman" w:cs="Times New Roman" w:eastAsia="Times New Roman" w:hAnsi="Times New Roman"/>
          <w:b w:val="1"/>
          <w:sz w:val="26"/>
          <w:szCs w:val="26"/>
          <w:rtl w:val="0"/>
        </w:rPr>
        <w:t xml:space="preserve">classification report, accuracy score, confusion matrix </w:t>
      </w:r>
      <w:r w:rsidDel="00000000" w:rsidR="00000000" w:rsidRPr="00000000">
        <w:rPr>
          <w:rFonts w:ascii="Times New Roman" w:cs="Times New Roman" w:eastAsia="Times New Roman" w:hAnsi="Times New Roman"/>
          <w:sz w:val="26"/>
          <w:szCs w:val="26"/>
          <w:rtl w:val="0"/>
        </w:rPr>
        <w:t xml:space="preserve">for Random Forest Classifier.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79800"/>
            <wp:effectExtent b="0" l="0" r="0" t="0"/>
            <wp:docPr id="2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4915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The last algorithm which we will be using is the Gradient Boosting Classifier. The Gradient Boosting Classifier has an accuracy of </w:t>
      </w:r>
      <w:r w:rsidDel="00000000" w:rsidR="00000000" w:rsidRPr="00000000">
        <w:rPr>
          <w:rFonts w:ascii="Times New Roman" w:cs="Times New Roman" w:eastAsia="Times New Roman" w:hAnsi="Times New Roman"/>
          <w:b w:val="1"/>
          <w:sz w:val="26"/>
          <w:szCs w:val="26"/>
          <w:rtl w:val="0"/>
        </w:rPr>
        <w:t xml:space="preserve">74.67% </w:t>
      </w:r>
      <w:r w:rsidDel="00000000" w:rsidR="00000000" w:rsidRPr="00000000">
        <w:rPr>
          <w:rFonts w:ascii="Times New Roman" w:cs="Times New Roman" w:eastAsia="Times New Roman" w:hAnsi="Times New Roman"/>
          <w:sz w:val="26"/>
          <w:szCs w:val="26"/>
          <w:rtl w:val="0"/>
        </w:rPr>
        <w:t xml:space="preserve">on the dataset.</w:t>
      </w:r>
    </w:p>
    <w:tbl>
      <w:tblPr>
        <w:tblStyle w:val="Table17"/>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sklearn.ensemble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GradientBoostingClassifier</w:t>
              <w:br w:type="textWrapping"/>
              <w:t xml:space="preserve">GradientModel = GradientBoostingClassifier()</w:t>
              <w:br w:type="textWrapping"/>
              <w:t xml:space="preserve">GradientModel.fit(xtrain, ytrain)</w:t>
              <w:br w:type="textWrapping"/>
              <w:t xml:space="preserve">gradient_pred = GradientModel.predict(xtest)</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8"/>
        <w:tblW w:w="10227.0" w:type="dxa"/>
        <w:jc w:val="left"/>
        <w:tblLayout w:type="fixed"/>
        <w:tblLook w:val="0600"/>
      </w:tblPr>
      <w:tblGrid>
        <w:gridCol w:w="10227"/>
        <w:tblGridChange w:id="0">
          <w:tblGrid>
            <w:gridCol w:w="10227"/>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"Accuracy :"</w:t>
            </w:r>
            <w:r w:rsidDel="00000000" w:rsidR="00000000" w:rsidRPr="00000000">
              <w:rPr>
                <w:rFonts w:ascii="Consolas" w:cs="Consolas" w:eastAsia="Consolas" w:hAnsi="Consolas"/>
                <w:color w:val="b65611"/>
                <w:sz w:val="26"/>
                <w:szCs w:val="26"/>
                <w:shd w:fill="20201d" w:val="clear"/>
                <w:rtl w:val="0"/>
              </w:rPr>
              <w:t xml:space="preserve">,accuracy_score(ytest, gradient_pred)</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6684e1"/>
                <w:sz w:val="26"/>
                <w:szCs w:val="26"/>
                <w:shd w:fill="20201d" w:val="clear"/>
                <w:rtl w:val="0"/>
              </w:rPr>
              <w:t xml:space="preserve">print</w:t>
            </w:r>
            <w:r w:rsidDel="00000000" w:rsidR="00000000" w:rsidRPr="00000000">
              <w:rPr>
                <w:rFonts w:ascii="Consolas" w:cs="Consolas" w:eastAsia="Consolas" w:hAnsi="Consolas"/>
                <w:color w:val="b65611"/>
                <w:sz w:val="26"/>
                <w:szCs w:val="26"/>
                <w:shd w:fill="20201d" w:val="clear"/>
                <w:rtl w:val="0"/>
              </w:rPr>
              <w:t xml:space="preserve">(classification_report(ytest, gradient_pred)</w:t>
            </w:r>
            <w:r w:rsidDel="00000000" w:rsidR="00000000" w:rsidRPr="00000000">
              <w:rPr>
                <w:rFonts w:ascii="Consolas" w:cs="Consolas" w:eastAsia="Consolas" w:hAnsi="Consolas"/>
                <w:color w:val="a6a28c"/>
                <w:sz w:val="26"/>
                <w:szCs w:val="26"/>
                <w:shd w:fill="20201d" w:val="clear"/>
                <w:rtl w:val="0"/>
              </w:rPr>
              <w:t xml:space="preserve">)</w:t>
              <w:br w:type="textWrapping"/>
              <w:t xml:space="preserve">plt.figure(figsize = (</w:t>
            </w:r>
            <w:r w:rsidDel="00000000" w:rsidR="00000000" w:rsidRPr="00000000">
              <w:rPr>
                <w:rFonts w:ascii="Consolas" w:cs="Consolas" w:eastAsia="Consolas" w:hAnsi="Consolas"/>
                <w:color w:val="b65611"/>
                <w:sz w:val="26"/>
                <w:szCs w:val="26"/>
                <w:shd w:fill="20201d" w:val="clear"/>
                <w:rtl w:val="0"/>
              </w:rPr>
              <w:t xml:space="preserve">7</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4</w:t>
            </w:r>
            <w:r w:rsidDel="00000000" w:rsidR="00000000" w:rsidRPr="00000000">
              <w:rPr>
                <w:rFonts w:ascii="Consolas" w:cs="Consolas" w:eastAsia="Consolas" w:hAnsi="Consolas"/>
                <w:color w:val="a6a28c"/>
                <w:sz w:val="26"/>
                <w:szCs w:val="26"/>
                <w:shd w:fill="20201d" w:val="clear"/>
                <w:rtl w:val="0"/>
              </w:rPr>
              <w:t xml:space="preserve">))</w:t>
              <w:br w:type="textWrapping"/>
              <w:t xml:space="preserve">sns.heatmap(confusion_matrix(gradient_pred,ytest), annot = True)</w:t>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7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next output displays metrics like </w:t>
      </w:r>
      <w:r w:rsidDel="00000000" w:rsidR="00000000" w:rsidRPr="00000000">
        <w:rPr>
          <w:rFonts w:ascii="Times New Roman" w:cs="Times New Roman" w:eastAsia="Times New Roman" w:hAnsi="Times New Roman"/>
          <w:b w:val="1"/>
          <w:sz w:val="26"/>
          <w:szCs w:val="26"/>
          <w:rtl w:val="0"/>
        </w:rPr>
        <w:t xml:space="preserve">classification report, accuracy score, confusion matrix </w:t>
      </w:r>
      <w:r w:rsidDel="00000000" w:rsidR="00000000" w:rsidRPr="00000000">
        <w:rPr>
          <w:rFonts w:ascii="Times New Roman" w:cs="Times New Roman" w:eastAsia="Times New Roman" w:hAnsi="Times New Roman"/>
          <w:sz w:val="26"/>
          <w:szCs w:val="26"/>
          <w:rtl w:val="0"/>
        </w:rPr>
        <w:t xml:space="preserve">for the Gradient Boosting algorithm.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91550" cy="3492500"/>
            <wp:effectExtent b="0" l="0" r="0" t="0"/>
            <wp:docPr id="2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915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81">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summarise, diabetes is a significant and widespread health problem that affects millions of individuals globally. Machine learning has shown considerable promise in the early identification and diagnosis of diabetes, which can assist to improve patient outcomes and save healthcare costs. </w:t>
      </w:r>
    </w:p>
    <w:p w:rsidR="00000000" w:rsidDel="00000000" w:rsidP="00000000" w:rsidRDefault="00000000" w:rsidRPr="00000000" w14:paraId="00000082">
      <w:pPr>
        <w:spacing w:after="240" w:before="240" w:line="276"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rtl w:val="0"/>
        </w:rPr>
        <w:t xml:space="preserve">Overall, the use of machine learning in diabetes detection and treatment is a promising area of research that has the potential to revolutionise healthcare. </w:t>
      </w:r>
      <w:r w:rsidDel="00000000" w:rsidR="00000000" w:rsidRPr="00000000">
        <w:rPr>
          <w:rFonts w:ascii="Times New Roman" w:cs="Times New Roman" w:eastAsia="Times New Roman" w:hAnsi="Times New Roman"/>
          <w:sz w:val="26"/>
          <w:szCs w:val="26"/>
          <w:rtl w:val="0"/>
        </w:rPr>
        <w:t xml:space="preserve">With further advancement in technology and research, these Machine Learning models will be able to train on much larger datasets which would eventually result in much better predictions and improved accuracy.</w:t>
      </w:r>
      <w:r w:rsidDel="00000000" w:rsidR="00000000" w:rsidRPr="00000000">
        <w:rPr>
          <w:rtl w:val="0"/>
        </w:rPr>
      </w:r>
    </w:p>
    <w:p w:rsidR="00000000" w:rsidDel="00000000" w:rsidP="00000000" w:rsidRDefault="00000000" w:rsidRPr="00000000" w14:paraId="00000083">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4">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after="240" w:before="240" w:line="276" w:lineRule="auto"/>
        <w:ind w:left="0" w:firstLine="0"/>
        <w:rPr>
          <w:rFonts w:ascii="Times New Roman" w:cs="Times New Roman" w:eastAsia="Times New Roman" w:hAnsi="Times New Roman"/>
          <w:sz w:val="26"/>
          <w:szCs w:val="26"/>
          <w:shd w:fill="dd7e6b" w:val="clear"/>
        </w:rPr>
      </w:pPr>
      <w:r w:rsidDel="00000000" w:rsidR="00000000" w:rsidRPr="00000000">
        <w:rPr>
          <w:rtl w:val="0"/>
        </w:rPr>
      </w:r>
    </w:p>
    <w:sectPr>
      <w:headerReference r:id="rId20" w:type="default"/>
      <w:pgSz w:h="16834" w:w="11909" w:orient="portrait"/>
      <w:pgMar w:bottom="964.8425196850417" w:top="1133.8582677165355" w:left="850.3937007874016"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sz w:val="28"/>
        <w:szCs w:val="28"/>
      </w:rPr>
    </w:pPr>
    <w:r w:rsidDel="00000000" w:rsidR="00000000" w:rsidRPr="00000000">
      <w:rPr>
        <w:sz w:val="28"/>
        <w:szCs w:val="28"/>
        <w:rtl w:val="0"/>
      </w:rPr>
      <w:t xml:space="preserve">ProjectGurukul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www.kaggle.com/datasets/mathchi/diabetes-data-set"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w+UDpWkC1Ws4HPp9v9Ej1US0mQ==">CgMxLjA4AHIhMU05Nl9JOFl0OUpGYm1ucXNoNHlIY2pIOWYyV0dVdkp4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