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280"/>
              <w:left w:type="dxa" w:w="360"/>
              <w:bottom w:type="dxa" w:w="280"/>
              <w:right w:type="dxa" w:w="360"/>
            </w:tcMar>
          </w:tcPr>
          <w:p>
            <w:pPr>
              <w:spacing w:after="80" w:before="0"/>
              <w:jc w:val="center"/>
            </w:pPr>
            <w:r>
              <w:rPr>
                <w:rFonts w:ascii="Calibri" w:cs="Calibri" w:eastAsia="Calibri" w:hAnsi="Calibri"/>
                <w:b/>
                <w:bCs/>
                <w:i w:val="false"/>
                <w:iCs w:val="false"/>
                <w:color w:val="CC4500"/>
                <w:sz w:val="56"/>
                <w:szCs w:val="56"/>
              </w:rPr>
              <w:t xml:space="preserve">AUTOERA AI SOLUTIONS</w:t>
            </w:r>
          </w:p>
          <w:p>
            <w:pPr>
              <w:spacing w:after="300" w:before="0"/>
              <w:jc w:val="center"/>
            </w:pPr>
            <w:r>
              <w:rPr>
                <w:rFonts w:ascii="Calibri" w:cs="Calibri" w:eastAsia="Calibri" w:hAnsi="Calibri"/>
                <w:b w:val="false"/>
                <w:bCs w:val="false"/>
                <w:i w:val="false"/>
                <w:iCs w:val="false"/>
                <w:color w:val="AABBCC"/>
                <w:sz w:val="20"/>
                <w:szCs w:val="20"/>
              </w:rPr>
              <w:t xml:space="preserve">Private Limited  |  Chennai, Tamil Nadu</w:t>
            </w:r>
          </w:p>
          <w:p>
            <w:pPr>
              <w:spacing w:after="60" w:before="0"/>
              <w:jc w:val="center"/>
            </w:pPr>
            <w:r>
              <w:rPr>
                <w:rFonts w:ascii="Calibri" w:cs="Calibri" w:eastAsia="Calibri" w:hAnsi="Calibri"/>
                <w:b/>
                <w:bCs/>
                <w:i w:val="false"/>
                <w:iCs w:val="false"/>
                <w:color w:val="FFFFFF"/>
                <w:sz w:val="44"/>
                <w:szCs w:val="44"/>
              </w:rPr>
              <w:t xml:space="preserve">STANDARD OPERATING PROCEDURES</w:t>
            </w:r>
          </w:p>
          <w:p>
            <w:pPr>
              <w:spacing w:after="300" w:before="0"/>
              <w:jc w:val="center"/>
            </w:pPr>
            <w:r>
              <w:rPr>
                <w:rFonts w:ascii="Calibri" w:cs="Calibri" w:eastAsia="Calibri" w:hAnsi="Calibri"/>
                <w:b w:val="false"/>
                <w:bCs w:val="false"/>
                <w:i/>
                <w:iCs/>
                <w:color w:val="AABBCC"/>
                <w:sz w:val="22"/>
                <w:szCs w:val="22"/>
              </w:rPr>
              <w:t xml:space="preserve">Complete SOP Manual — 2026 Edition</w:t>
            </w:r>
          </w:p>
          <w:p>
            <w:pPr>
              <w:spacing w:after="260" w:before="0"/>
              <w:jc w:val="center"/>
            </w:pPr>
            <w:r>
              <w:rPr>
                <w:rFonts w:ascii="Calibri" w:cs="Calibri" w:eastAsia="Calibri" w:hAnsi="Calibri"/>
                <w:b w:val="false"/>
                <w:bCs w:val="false"/>
                <w:i w:val="false"/>
                <w:iCs w:val="false"/>
                <w:color w:val="CC4500"/>
                <w:sz w:val="22"/>
                <w:szCs w:val="22"/>
              </w:rPr>
              <w:t xml:space="preserve">─────────────────────────────────────</w:t>
            </w:r>
          </w:p>
          <w:p>
            <w:pPr>
              <w:spacing w:after="80" w:before="0"/>
              <w:jc w:val="center"/>
            </w:pPr>
            <w:r>
              <w:rPr>
                <w:rFonts w:ascii="Calibri" w:cs="Calibri" w:eastAsia="Calibri" w:hAnsi="Calibri"/>
                <w:b w:val="false"/>
                <w:bCs w:val="false"/>
                <w:i w:val="false"/>
                <w:iCs w:val="false"/>
                <w:color w:val="AABBCC"/>
                <w:sz w:val="19"/>
                <w:szCs w:val="19"/>
              </w:rPr>
              <w:t xml:space="preserve">12 Departments  |  48 SOPs  |  Complete Workflow Definitions  |  Step-by-Step Procedures</w:t>
            </w:r>
          </w:p>
          <w:p>
            <w:pPr>
              <w:spacing w:after="80" w:before="0"/>
              <w:jc w:val="center"/>
            </w:pPr>
            <w:r>
              <w:rPr>
                <w:rFonts w:ascii="Calibri" w:cs="Calibri" w:eastAsia="Calibri" w:hAnsi="Calibri"/>
                <w:b w:val="false"/>
                <w:bCs w:val="false"/>
                <w:i w:val="false"/>
                <w:iCs w:val="false"/>
                <w:color w:val="AABBCC"/>
                <w:sz w:val="19"/>
                <w:szCs w:val="19"/>
              </w:rPr>
              <w:t xml:space="preserve">Sales · Service · Insurance · Finance · Fleet · EV · Workforce</w:t>
            </w:r>
          </w:p>
          <w:p>
            <w:pPr>
              <w:spacing w:after="260" w:before="0"/>
              <w:jc w:val="center"/>
            </w:pPr>
            <w:r>
              <w:rPr>
                <w:rFonts w:ascii="Calibri" w:cs="Calibri" w:eastAsia="Calibri" w:hAnsi="Calibri"/>
                <w:b w:val="false"/>
                <w:bCs w:val="false"/>
                <w:i w:val="false"/>
                <w:iCs w:val="false"/>
                <w:color w:val="AABBCC"/>
                <w:sz w:val="19"/>
                <w:szCs w:val="19"/>
              </w:rPr>
              <w:t xml:space="preserve">Analytics · AI Model · Customer Success · Operations · Compliance · Leadership</w:t>
            </w:r>
          </w:p>
          <w:p>
            <w:pPr>
              <w:spacing w:after="120" w:before="0"/>
              <w:jc w:val="center"/>
            </w:pPr>
            <w:r>
              <w:rPr>
                <w:rFonts w:ascii="Calibri" w:cs="Calibri" w:eastAsia="Calibri" w:hAnsi="Calibri"/>
                <w:b w:val="false"/>
                <w:bCs w:val="false"/>
                <w:i w:val="false"/>
                <w:iCs w:val="false"/>
                <w:color w:val="CC4500"/>
                <w:sz w:val="18"/>
                <w:szCs w:val="18"/>
              </w:rPr>
              <w:t xml:space="preserve">UDYAM-TN-24-0162449  |  Founder: SJ (Santhosh Jecob)  |  Version 1.0</w:t>
            </w:r>
          </w:p>
        </w:tc>
      </w:tr>
    </w:tbl>
    <w:p>
      <w:pPr>
        <w:spacing w:after="0" w:before="0"/>
      </w:pPr>
      <w:r>
        <w:br w:type="page"/>
      </w:r>
    </w:p>
    <w:p>
      <w:pPr>
        <w:pStyle w:val="Heading1"/>
        <w:spacing w:after="240" w:before="480"/>
      </w:pPr>
      <w:r>
        <w:t xml:space="preserve">How to Use This SOP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0"/>
              <w:left w:val="single" w:color="1A3A5C" w:sz="18"/>
              <w:bottom w:val="single" w:color="D1D5DB" w:sz="4"/>
              <w:right w:val="single" w:color="D1D5DB" w:sz="4"/>
            </w:tcBorders>
            <w:shd w:fill="EBF4FF"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1A3A5C"/>
                <w:sz w:val="17"/>
                <w:szCs w:val="17"/>
              </w:rPr>
              <w:t xml:space="preserve">Document Overview</w:t>
            </w:r>
          </w:p>
          <w:p>
            <w:pPr>
              <w:spacing w:after="120" w:before="0"/>
              <w:jc w:val="left"/>
            </w:pPr>
            <w:r>
              <w:rPr>
                <w:rFonts w:ascii="Calibri" w:cs="Calibri" w:eastAsia="Calibri" w:hAnsi="Calibri"/>
                <w:b w:val="false"/>
                <w:bCs w:val="false"/>
                <w:i w:val="false"/>
                <w:iCs w:val="false"/>
                <w:color w:val="1F2937"/>
                <w:sz w:val="20"/>
                <w:szCs w:val="20"/>
              </w:rPr>
              <w:t xml:space="preserve">This manual defines the Standard Operating Procedures for every department and function of AutoEra AI Solutions. Every SOP includes: Purpose, Scope, Trigger, Owner, Step-by-Step Procedure, KPIs and Targets, and Escalation Path. Review cycle: Quarterly. Next review: October 2026.</w:t>
            </w:r>
          </w:p>
        </w:tc>
      </w:tr>
    </w:tbl>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Tag</w:t>
            </w:r>
          </w:p>
        </w:tc>
        <w:tc>
          <w:tcPr>
            <w:tcW w:type="dxa" w:w="3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Meaning</w:t>
            </w:r>
          </w:p>
        </w:tc>
        <w:tc>
          <w:tcPr>
            <w:tcW w:type="dxa" w:w="43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Action Required</w:t>
            </w:r>
          </w:p>
        </w:tc>
      </w:tr>
      <w:tr>
        <w:tc>
          <w:tcPr>
            <w:tcW w:type="dxa" w:w="1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AUTO</w:t>
            </w:r>
          </w:p>
        </w:tc>
        <w:tc>
          <w:tcPr>
            <w:tcW w:type="dxa" w:w="3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Fully automated by AutoEra AI — no human action required</w:t>
            </w:r>
          </w:p>
        </w:tc>
        <w:tc>
          <w:tcPr>
            <w:tcW w:type="dxa" w:w="4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System executes automatically. Monitor via dashboard.</w:t>
            </w:r>
          </w:p>
        </w:tc>
      </w:tr>
      <w:tr>
        <w:tc>
          <w:tcPr>
            <w:tcW w:type="dxa" w:w="1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HUMAN</w:t>
            </w:r>
          </w:p>
        </w:tc>
        <w:tc>
          <w:tcPr>
            <w:tcW w:type="dxa" w:w="3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Manual action required by the responsible team member</w:t>
            </w:r>
          </w:p>
        </w:tc>
        <w:tc>
          <w:tcPr>
            <w:tcW w:type="dxa" w:w="4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Staff must complete the action within the stated SLA.</w:t>
            </w:r>
          </w:p>
        </w:tc>
      </w:tr>
      <w:tr>
        <w:tc>
          <w:tcPr>
            <w:tcW w:type="dxa" w:w="1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BOTH</w:t>
            </w:r>
          </w:p>
        </w:tc>
        <w:tc>
          <w:tcPr>
            <w:tcW w:type="dxa" w:w="3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AI-assisted with human review or approval required</w:t>
            </w:r>
          </w:p>
        </w:tc>
        <w:tc>
          <w:tcPr>
            <w:tcW w:type="dxa" w:w="4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generates output; human reviews before it takes effect.</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1"/>
        <w:spacing w:after="240" w:before="480"/>
      </w:pPr>
      <w:r>
        <w:t xml:space="preserve">SOP Index — All 48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1800"/>
        <w:gridCol w:w="2860"/>
      </w:tblGrid>
      <w:tr>
        <w:tc>
          <w:tcPr>
            <w:tcW w:type="dxa" w:w="9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SOP No.</w:t>
            </w:r>
          </w:p>
        </w:tc>
        <w:tc>
          <w:tcPr>
            <w:tcW w:type="dxa" w:w="3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Title</w:t>
            </w:r>
          </w:p>
        </w:tc>
        <w:tc>
          <w:tcPr>
            <w:tcW w:type="dxa" w:w="1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Department</w:t>
            </w:r>
          </w:p>
        </w:tc>
        <w:tc>
          <w:tcPr>
            <w:tcW w:type="dxa" w:w="28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Owner</w:t>
            </w:r>
          </w:p>
        </w:tc>
      </w:tr>
      <w:tr>
        <w:tc>
          <w:tcPr>
            <w:tcW w:type="dxa" w:w="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SOP-01</w:t>
            </w:r>
          </w:p>
        </w:tc>
        <w:tc>
          <w:tcPr>
            <w:tcW w:type="dxa" w:w="3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Lead Capture &amp; Qualification</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Sales</w:t>
            </w:r>
          </w:p>
        </w:tc>
        <w:tc>
          <w:tcPr>
            <w:tcW w:type="dxa" w:w="28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Sales Executive</w:t>
            </w:r>
          </w:p>
        </w:tc>
      </w:tr>
      <w:tr>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SOP-02</w:t>
            </w:r>
          </w:p>
        </w:tc>
        <w:tc>
          <w:tcPr>
            <w:tcW w:type="dxa" w:w="3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Lead Follow-Up Sequence (Hot / Warm / Cold)</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Sales</w:t>
            </w:r>
          </w:p>
        </w:tc>
        <w:tc>
          <w:tcPr>
            <w:tcW w:type="dxa" w:w="28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Sales Executive + AI</w:t>
            </w:r>
          </w:p>
        </w:tc>
      </w:tr>
      <w:tr>
        <w:tc>
          <w:tcPr>
            <w:tcW w:type="dxa" w:w="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SOP-03</w:t>
            </w:r>
          </w:p>
        </w:tc>
        <w:tc>
          <w:tcPr>
            <w:tcW w:type="dxa" w:w="3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Test Drive Scheduling &amp; Confirmation</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Sales</w:t>
            </w:r>
          </w:p>
        </w:tc>
        <w:tc>
          <w:tcPr>
            <w:tcW w:type="dxa" w:w="28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Sales Manager</w:t>
            </w:r>
          </w:p>
        </w:tc>
      </w:tr>
      <w:tr>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SOP-04</w:t>
            </w:r>
          </w:p>
        </w:tc>
        <w:tc>
          <w:tcPr>
            <w:tcW w:type="dxa" w:w="3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Deal Closure &amp; Vehicle Delivery</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Sales</w:t>
            </w:r>
          </w:p>
        </w:tc>
        <w:tc>
          <w:tcPr>
            <w:tcW w:type="dxa" w:w="28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Sales Executive</w:t>
            </w:r>
          </w:p>
        </w:tc>
      </w:tr>
      <w:tr>
        <w:tc>
          <w:tcPr>
            <w:tcW w:type="dxa" w:w="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SOP-05</w:t>
            </w:r>
          </w:p>
        </w:tc>
        <w:tc>
          <w:tcPr>
            <w:tcW w:type="dxa" w:w="3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Lost Lead Re-engagement Campaign</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Sales</w:t>
            </w:r>
          </w:p>
        </w:tc>
        <w:tc>
          <w:tcPr>
            <w:tcW w:type="dxa" w:w="28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Agent + Sales Manager</w:t>
            </w:r>
          </w:p>
        </w:tc>
      </w:tr>
      <w:tr>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SOP-06</w:t>
            </w:r>
          </w:p>
        </w:tc>
        <w:tc>
          <w:tcPr>
            <w:tcW w:type="dxa" w:w="3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Digital Job Card Creation — 90-Second Standard</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Service</w:t>
            </w:r>
          </w:p>
        </w:tc>
        <w:tc>
          <w:tcPr>
            <w:tcW w:type="dxa" w:w="28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Service Advisor</w:t>
            </w:r>
          </w:p>
        </w:tc>
      </w:tr>
      <w:tr>
        <w:tc>
          <w:tcPr>
            <w:tcW w:type="dxa" w:w="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SOP-07</w:t>
            </w:r>
          </w:p>
        </w:tc>
        <w:tc>
          <w:tcPr>
            <w:tcW w:type="dxa" w:w="3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Bay &amp; Technician Assignment</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Service</w:t>
            </w:r>
          </w:p>
        </w:tc>
        <w:tc>
          <w:tcPr>
            <w:tcW w:type="dxa" w:w="28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Service Manager + AI</w:t>
            </w:r>
          </w:p>
        </w:tc>
      </w:tr>
      <w:tr>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SOP-08</w:t>
            </w:r>
          </w:p>
        </w:tc>
        <w:tc>
          <w:tcPr>
            <w:tcW w:type="dxa" w:w="3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Parts Availability Check &amp; Ordering</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Service</w:t>
            </w:r>
          </w:p>
        </w:tc>
        <w:tc>
          <w:tcPr>
            <w:tcW w:type="dxa" w:w="28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Parts Manager + AI</w:t>
            </w:r>
          </w:p>
        </w:tc>
      </w:tr>
      <w:tr>
        <w:tc>
          <w:tcPr>
            <w:tcW w:type="dxa" w:w="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SOP-09</w:t>
            </w:r>
          </w:p>
        </w:tc>
        <w:tc>
          <w:tcPr>
            <w:tcW w:type="dxa" w:w="3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Customer Status Communication — 6-Stage WhatsApp</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Service</w:t>
            </w:r>
          </w:p>
        </w:tc>
        <w:tc>
          <w:tcPr>
            <w:tcW w:type="dxa" w:w="28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Agent (Auto)</w:t>
            </w:r>
          </w:p>
        </w:tc>
      </w:tr>
      <w:tr>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SOP-10</w:t>
            </w:r>
          </w:p>
        </w:tc>
        <w:tc>
          <w:tcPr>
            <w:tcW w:type="dxa" w:w="3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Vehicle Delivery &amp; NPS Collection</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Service</w:t>
            </w:r>
          </w:p>
        </w:tc>
        <w:tc>
          <w:tcPr>
            <w:tcW w:type="dxa" w:w="28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Service Advisor</w:t>
            </w:r>
          </w:p>
        </w:tc>
      </w:tr>
      <w:tr>
        <w:tc>
          <w:tcPr>
            <w:tcW w:type="dxa" w:w="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SOP-11</w:t>
            </w:r>
          </w:p>
        </w:tc>
        <w:tc>
          <w:tcPr>
            <w:tcW w:type="dxa" w:w="3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Service Upsell Workflow</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Service</w:t>
            </w:r>
          </w:p>
        </w:tc>
        <w:tc>
          <w:tcPr>
            <w:tcW w:type="dxa" w:w="28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Service Advisor + AI</w:t>
            </w:r>
          </w:p>
        </w:tc>
      </w:tr>
      <w:tr>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SOP-12</w:t>
            </w:r>
          </w:p>
        </w:tc>
        <w:tc>
          <w:tcPr>
            <w:tcW w:type="dxa" w:w="3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Warranty Claim Processing</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Service</w:t>
            </w:r>
          </w:p>
        </w:tc>
        <w:tc>
          <w:tcPr>
            <w:tcW w:type="dxa" w:w="28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Service Manager</w:t>
            </w:r>
          </w:p>
        </w:tc>
      </w:tr>
      <w:tr>
        <w:tc>
          <w:tcPr>
            <w:tcW w:type="dxa" w:w="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SOP-13</w:t>
            </w:r>
          </w:p>
        </w:tc>
        <w:tc>
          <w:tcPr>
            <w:tcW w:type="dxa" w:w="3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Insurance Renewal — 90-Day Automated Alert</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Insurance</w:t>
            </w:r>
          </w:p>
        </w:tc>
        <w:tc>
          <w:tcPr>
            <w:tcW w:type="dxa" w:w="28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Agent (Auto)</w:t>
            </w:r>
          </w:p>
        </w:tc>
      </w:tr>
      <w:tr>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SOP-14</w:t>
            </w:r>
          </w:p>
        </w:tc>
        <w:tc>
          <w:tcPr>
            <w:tcW w:type="dxa" w:w="3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Insurance Renewal — 30-Day Priority Action</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Insurance</w:t>
            </w:r>
          </w:p>
        </w:tc>
        <w:tc>
          <w:tcPr>
            <w:tcW w:type="dxa" w:w="28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Insurance Advisor</w:t>
            </w:r>
          </w:p>
        </w:tc>
      </w:tr>
      <w:tr>
        <w:tc>
          <w:tcPr>
            <w:tcW w:type="dxa" w:w="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SOP-15</w:t>
            </w:r>
          </w:p>
        </w:tc>
        <w:tc>
          <w:tcPr>
            <w:tcW w:type="dxa" w:w="3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Insurance Claim Filing &amp; AI Assessment</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Insurance</w:t>
            </w:r>
          </w:p>
        </w:tc>
        <w:tc>
          <w:tcPr>
            <w:tcW w:type="dxa" w:w="28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Insurance Advisor + AI</w:t>
            </w:r>
          </w:p>
        </w:tc>
      </w:tr>
      <w:tr>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SOP-16</w:t>
            </w:r>
          </w:p>
        </w:tc>
        <w:tc>
          <w:tcPr>
            <w:tcW w:type="dxa" w:w="3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Multi-Insurer Quote Comparison</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Insurance</w:t>
            </w:r>
          </w:p>
        </w:tc>
        <w:tc>
          <w:tcPr>
            <w:tcW w:type="dxa" w:w="28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Agent (Auto)</w:t>
            </w:r>
          </w:p>
        </w:tc>
      </w:tr>
      <w:tr>
        <w:tc>
          <w:tcPr>
            <w:tcW w:type="dxa" w:w="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SOP-17</w:t>
            </w:r>
          </w:p>
        </w:tc>
        <w:tc>
          <w:tcPr>
            <w:tcW w:type="dxa" w:w="3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Post-Claim Settlement &amp; Documentation</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Insurance</w:t>
            </w:r>
          </w:p>
        </w:tc>
        <w:tc>
          <w:tcPr>
            <w:tcW w:type="dxa" w:w="28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Insurance Advisor</w:t>
            </w:r>
          </w:p>
        </w:tc>
      </w:tr>
      <w:tr>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SOP-18</w:t>
            </w:r>
          </w:p>
        </w:tc>
        <w:tc>
          <w:tcPr>
            <w:tcW w:type="dxa" w:w="3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Finance Application Processing</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Finance</w:t>
            </w:r>
          </w:p>
        </w:tc>
        <w:tc>
          <w:tcPr>
            <w:tcW w:type="dxa" w:w="28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Finance Manager</w:t>
            </w:r>
          </w:p>
        </w:tc>
      </w:tr>
      <w:tr>
        <w:tc>
          <w:tcPr>
            <w:tcW w:type="dxa" w:w="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SOP-19</w:t>
            </w:r>
          </w:p>
        </w:tc>
        <w:tc>
          <w:tcPr>
            <w:tcW w:type="dxa" w:w="3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Document Collection via DigiLocker</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Finance</w:t>
            </w:r>
          </w:p>
        </w:tc>
        <w:tc>
          <w:tcPr>
            <w:tcW w:type="dxa" w:w="28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Agent + Finance</w:t>
            </w:r>
          </w:p>
        </w:tc>
      </w:tr>
      <w:tr>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SOP-20</w:t>
            </w:r>
          </w:p>
        </w:tc>
        <w:tc>
          <w:tcPr>
            <w:tcW w:type="dxa" w:w="3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Multi-Bank EMI Comparison</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Finance</w:t>
            </w:r>
          </w:p>
        </w:tc>
        <w:tc>
          <w:tcPr>
            <w:tcW w:type="dxa" w:w="28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Agent (Auto)</w:t>
            </w:r>
          </w:p>
        </w:tc>
      </w:tr>
      <w:tr>
        <w:tc>
          <w:tcPr>
            <w:tcW w:type="dxa" w:w="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SOP-21</w:t>
            </w:r>
          </w:p>
        </w:tc>
        <w:tc>
          <w:tcPr>
            <w:tcW w:type="dxa" w:w="3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Loan Approval Tracking &amp; Disbursement</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Finance</w:t>
            </w:r>
          </w:p>
        </w:tc>
        <w:tc>
          <w:tcPr>
            <w:tcW w:type="dxa" w:w="28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Finance Manager</w:t>
            </w:r>
          </w:p>
        </w:tc>
      </w:tr>
      <w:tr>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SOP-22</w:t>
            </w:r>
          </w:p>
        </w:tc>
        <w:tc>
          <w:tcPr>
            <w:tcW w:type="dxa" w:w="3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Fleet Vehicle Check-in &amp; OBD-II Setup</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Fleet</w:t>
            </w:r>
          </w:p>
        </w:tc>
        <w:tc>
          <w:tcPr>
            <w:tcW w:type="dxa" w:w="28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Fleet Manager</w:t>
            </w:r>
          </w:p>
        </w:tc>
      </w:tr>
      <w:tr>
        <w:tc>
          <w:tcPr>
            <w:tcW w:type="dxa" w:w="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SOP-23</w:t>
            </w:r>
          </w:p>
        </w:tc>
        <w:tc>
          <w:tcPr>
            <w:tcW w:type="dxa" w:w="3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Real-Time OBD-II Health Monitoring</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Fleet</w:t>
            </w:r>
          </w:p>
        </w:tc>
        <w:tc>
          <w:tcPr>
            <w:tcW w:type="dxa" w:w="28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Agent (Auto)</w:t>
            </w:r>
          </w:p>
        </w:tc>
      </w:tr>
      <w:tr>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SOP-24</w:t>
            </w:r>
          </w:p>
        </w:tc>
        <w:tc>
          <w:tcPr>
            <w:tcW w:type="dxa" w:w="3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Predictive Maintenance Alert &amp; Action</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Fleet</w:t>
            </w:r>
          </w:p>
        </w:tc>
        <w:tc>
          <w:tcPr>
            <w:tcW w:type="dxa" w:w="28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Alert + Fleet Manager</w:t>
            </w:r>
          </w:p>
        </w:tc>
      </w:tr>
      <w:tr>
        <w:tc>
          <w:tcPr>
            <w:tcW w:type="dxa" w:w="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SOP-25</w:t>
            </w:r>
          </w:p>
        </w:tc>
        <w:tc>
          <w:tcPr>
            <w:tcW w:type="dxa" w:w="3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Fuel Monitoring &amp; Theft Detection</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Fleet</w:t>
            </w:r>
          </w:p>
        </w:tc>
        <w:tc>
          <w:tcPr>
            <w:tcW w:type="dxa" w:w="28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Agent (Auto)</w:t>
            </w:r>
          </w:p>
        </w:tc>
      </w:tr>
      <w:tr>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SOP-26</w:t>
            </w:r>
          </w:p>
        </w:tc>
        <w:tc>
          <w:tcPr>
            <w:tcW w:type="dxa" w:w="3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Driver Behaviour Scoring &amp; Reporting</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Fleet</w:t>
            </w:r>
          </w:p>
        </w:tc>
        <w:tc>
          <w:tcPr>
            <w:tcW w:type="dxa" w:w="28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Agent (Auto)</w:t>
            </w:r>
          </w:p>
        </w:tc>
      </w:tr>
      <w:tr>
        <w:tc>
          <w:tcPr>
            <w:tcW w:type="dxa" w:w="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SOP-27</w:t>
            </w:r>
          </w:p>
        </w:tc>
        <w:tc>
          <w:tcPr>
            <w:tcW w:type="dxa" w:w="3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EV Battery Health Daily Check</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EV</w:t>
            </w:r>
          </w:p>
        </w:tc>
        <w:tc>
          <w:tcPr>
            <w:tcW w:type="dxa" w:w="28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Agent (Auto)</w:t>
            </w:r>
          </w:p>
        </w:tc>
      </w:tr>
      <w:tr>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SOP-28</w:t>
            </w:r>
          </w:p>
        </w:tc>
        <w:tc>
          <w:tcPr>
            <w:tcW w:type="dxa" w:w="3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Range Anxiety Proactive Intervention</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EV</w:t>
            </w:r>
          </w:p>
        </w:tc>
        <w:tc>
          <w:tcPr>
            <w:tcW w:type="dxa" w:w="28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Agent + EV Advisor</w:t>
            </w:r>
          </w:p>
        </w:tc>
      </w:tr>
      <w:tr>
        <w:tc>
          <w:tcPr>
            <w:tcW w:type="dxa" w:w="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SOP-29</w:t>
            </w:r>
          </w:p>
        </w:tc>
        <w:tc>
          <w:tcPr>
            <w:tcW w:type="dxa" w:w="3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Charging Session Management</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EV</w:t>
            </w:r>
          </w:p>
        </w:tc>
        <w:tc>
          <w:tcPr>
            <w:tcW w:type="dxa" w:w="28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Agent (Auto)</w:t>
            </w:r>
          </w:p>
        </w:tc>
      </w:tr>
      <w:tr>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SOP-30</w:t>
            </w:r>
          </w:p>
        </w:tc>
        <w:tc>
          <w:tcPr>
            <w:tcW w:type="dxa" w:w="3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EV Battery Replacement Planning</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EV</w:t>
            </w:r>
          </w:p>
        </w:tc>
        <w:tc>
          <w:tcPr>
            <w:tcW w:type="dxa" w:w="28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EV Service Advisor</w:t>
            </w:r>
          </w:p>
        </w:tc>
      </w:tr>
      <w:tr>
        <w:tc>
          <w:tcPr>
            <w:tcW w:type="dxa" w:w="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SOP-31</w:t>
            </w:r>
          </w:p>
        </w:tc>
        <w:tc>
          <w:tcPr>
            <w:tcW w:type="dxa" w:w="3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New Staff Onboarding — 30-Day Programme</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Workforce</w:t>
            </w:r>
          </w:p>
        </w:tc>
        <w:tc>
          <w:tcPr>
            <w:tcW w:type="dxa" w:w="28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HR Manager</w:t>
            </w:r>
          </w:p>
        </w:tc>
      </w:tr>
      <w:tr>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SOP-32</w:t>
            </w:r>
          </w:p>
        </w:tc>
        <w:tc>
          <w:tcPr>
            <w:tcW w:type="dxa" w:w="3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Technician Skill Assignment &amp; Stretch</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Workforce</w:t>
            </w:r>
          </w:p>
        </w:tc>
        <w:tc>
          <w:tcPr>
            <w:tcW w:type="dxa" w:w="28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Service Manager + AI</w:t>
            </w:r>
          </w:p>
        </w:tc>
      </w:tr>
      <w:tr>
        <w:tc>
          <w:tcPr>
            <w:tcW w:type="dxa" w:w="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SOP-33</w:t>
            </w:r>
          </w:p>
        </w:tc>
        <w:tc>
          <w:tcPr>
            <w:tcW w:type="dxa" w:w="3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Staff Attrition Risk Flagging &amp; Intervention</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Workforce</w:t>
            </w:r>
          </w:p>
        </w:tc>
        <w:tc>
          <w:tcPr>
            <w:tcW w:type="dxa" w:w="28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HR Manager + Dept Head</w:t>
            </w:r>
          </w:p>
        </w:tc>
      </w:tr>
      <w:tr>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SOP-34</w:t>
            </w:r>
          </w:p>
        </w:tc>
        <w:tc>
          <w:tcPr>
            <w:tcW w:type="dxa" w:w="3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Training, Upskilling &amp; Certification</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Workforce</w:t>
            </w:r>
          </w:p>
        </w:tc>
        <w:tc>
          <w:tcPr>
            <w:tcW w:type="dxa" w:w="28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Training Manager</w:t>
            </w:r>
          </w:p>
        </w:tc>
      </w:tr>
      <w:tr>
        <w:tc>
          <w:tcPr>
            <w:tcW w:type="dxa" w:w="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SOP-35</w:t>
            </w:r>
          </w:p>
        </w:tc>
        <w:tc>
          <w:tcPr>
            <w:tcW w:type="dxa" w:w="3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Daily Dealer Principal AI Brief (8am)</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Analytics</w:t>
            </w:r>
          </w:p>
        </w:tc>
        <w:tc>
          <w:tcPr>
            <w:tcW w:type="dxa" w:w="28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Agent (Auto)</w:t>
            </w:r>
          </w:p>
        </w:tc>
      </w:tr>
      <w:tr>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SOP-36</w:t>
            </w:r>
          </w:p>
        </w:tc>
        <w:tc>
          <w:tcPr>
            <w:tcW w:type="dxa" w:w="3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Weekly Performance Review (MWR)</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Analytics</w:t>
            </w:r>
          </w:p>
        </w:tc>
        <w:tc>
          <w:tcPr>
            <w:tcW w:type="dxa" w:w="28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Dealer Principal</w:t>
            </w:r>
          </w:p>
        </w:tc>
      </w:tr>
      <w:tr>
        <w:tc>
          <w:tcPr>
            <w:tcW w:type="dxa" w:w="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SOP-37</w:t>
            </w:r>
          </w:p>
        </w:tc>
        <w:tc>
          <w:tcPr>
            <w:tcW w:type="dxa" w:w="3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Model Performance Monitoring — Daily</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Team</w:t>
            </w:r>
          </w:p>
        </w:tc>
        <w:tc>
          <w:tcPr>
            <w:tcW w:type="dxa" w:w="28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Head of AI</w:t>
            </w:r>
          </w:p>
        </w:tc>
      </w:tr>
      <w:tr>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SOP-38</w:t>
            </w:r>
          </w:p>
        </w:tc>
        <w:tc>
          <w:tcPr>
            <w:tcW w:type="dxa" w:w="3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Model Retraining Procedure</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Team</w:t>
            </w:r>
          </w:p>
        </w:tc>
        <w:tc>
          <w:tcPr>
            <w:tcW w:type="dxa" w:w="28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ML Engineer + Head of AI</w:t>
            </w:r>
          </w:p>
        </w:tc>
      </w:tr>
      <w:tr>
        <w:tc>
          <w:tcPr>
            <w:tcW w:type="dxa" w:w="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SOP-39</w:t>
            </w:r>
          </w:p>
        </w:tc>
        <w:tc>
          <w:tcPr>
            <w:tcW w:type="dxa" w:w="3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New Dealer Onboarding — 14-Day Sprint</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Customer Success</w:t>
            </w:r>
          </w:p>
        </w:tc>
        <w:tc>
          <w:tcPr>
            <w:tcW w:type="dxa" w:w="28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CS Manager</w:t>
            </w:r>
          </w:p>
        </w:tc>
      </w:tr>
      <w:tr>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SOP-40</w:t>
            </w:r>
          </w:p>
        </w:tc>
        <w:tc>
          <w:tcPr>
            <w:tcW w:type="dxa" w:w="3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Customer Churn Prevention &amp; Intervention</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Customer Success</w:t>
            </w:r>
          </w:p>
        </w:tc>
        <w:tc>
          <w:tcPr>
            <w:tcW w:type="dxa" w:w="28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CS Manager</w:t>
            </w:r>
          </w:p>
        </w:tc>
      </w:tr>
      <w:tr>
        <w:tc>
          <w:tcPr>
            <w:tcW w:type="dxa" w:w="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SOP-41</w:t>
            </w:r>
          </w:p>
        </w:tc>
        <w:tc>
          <w:tcPr>
            <w:tcW w:type="dxa" w:w="3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WhatsApp Template Creation &amp; Management</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Operations</w:t>
            </w:r>
          </w:p>
        </w:tc>
        <w:tc>
          <w:tcPr>
            <w:tcW w:type="dxa" w:w="28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Operations Manager</w:t>
            </w:r>
          </w:p>
        </w:tc>
      </w:tr>
      <w:tr>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SOP-42</w:t>
            </w:r>
          </w:p>
        </w:tc>
        <w:tc>
          <w:tcPr>
            <w:tcW w:type="dxa" w:w="3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System Uptime Monitoring &amp; Incident Response</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Operations</w:t>
            </w:r>
          </w:p>
        </w:tc>
        <w:tc>
          <w:tcPr>
            <w:tcW w:type="dxa" w:w="28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DevOps + CTO</w:t>
            </w:r>
          </w:p>
        </w:tc>
      </w:tr>
      <w:tr>
        <w:tc>
          <w:tcPr>
            <w:tcW w:type="dxa" w:w="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SOP-43</w:t>
            </w:r>
          </w:p>
        </w:tc>
        <w:tc>
          <w:tcPr>
            <w:tcW w:type="dxa" w:w="3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Data Privacy &amp; DPDP Act 2023 Compliance</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Compliance</w:t>
            </w:r>
          </w:p>
        </w:tc>
        <w:tc>
          <w:tcPr>
            <w:tcW w:type="dxa" w:w="28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Legal/Compliance Head</w:t>
            </w:r>
          </w:p>
        </w:tc>
      </w:tr>
      <w:tr>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SOP-44</w:t>
            </w:r>
          </w:p>
        </w:tc>
        <w:tc>
          <w:tcPr>
            <w:tcW w:type="dxa" w:w="3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Security Incident Response</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Compliance</w:t>
            </w:r>
          </w:p>
        </w:tc>
        <w:tc>
          <w:tcPr>
            <w:tcW w:type="dxa" w:w="28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CTO + Legal</w:t>
            </w:r>
          </w:p>
        </w:tc>
      </w:tr>
      <w:tr>
        <w:tc>
          <w:tcPr>
            <w:tcW w:type="dxa" w:w="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SOP-45</w:t>
            </w:r>
          </w:p>
        </w:tc>
        <w:tc>
          <w:tcPr>
            <w:tcW w:type="dxa" w:w="3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OEM Report Submission</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OEM Relations</w:t>
            </w:r>
          </w:p>
        </w:tc>
        <w:tc>
          <w:tcPr>
            <w:tcW w:type="dxa" w:w="28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OEM Account Manager</w:t>
            </w:r>
          </w:p>
        </w:tc>
      </w:tr>
      <w:tr>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SOP-46</w:t>
            </w:r>
          </w:p>
        </w:tc>
        <w:tc>
          <w:tcPr>
            <w:tcW w:type="dxa" w:w="3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Channel Partner Commission Calculation</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Finance</w:t>
            </w:r>
          </w:p>
        </w:tc>
        <w:tc>
          <w:tcPr>
            <w:tcW w:type="dxa" w:w="28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Finance Manager</w:t>
            </w:r>
          </w:p>
        </w:tc>
      </w:tr>
      <w:tr>
        <w:tc>
          <w:tcPr>
            <w:tcW w:type="dxa" w:w="9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SOP-47</w:t>
            </w:r>
          </w:p>
        </w:tc>
        <w:tc>
          <w:tcPr>
            <w:tcW w:type="dxa" w:w="3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Customer Complaint Escalation Management</w:t>
            </w:r>
          </w:p>
        </w:tc>
        <w:tc>
          <w:tcPr>
            <w:tcW w:type="dxa" w:w="1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All Depts</w:t>
            </w:r>
          </w:p>
        </w:tc>
        <w:tc>
          <w:tcPr>
            <w:tcW w:type="dxa" w:w="28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Department Heads</w:t>
            </w:r>
          </w:p>
        </w:tc>
      </w:tr>
      <w:tr>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SOP-48</w:t>
            </w:r>
          </w:p>
        </w:tc>
        <w:tc>
          <w:tcPr>
            <w:tcW w:type="dxa" w:w="3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Monthly Business Review (MBR)</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Leadership</w:t>
            </w:r>
          </w:p>
        </w:tc>
        <w:tc>
          <w:tcPr>
            <w:tcW w:type="dxa" w:w="28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CEO</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20" w:before="0"/>
              <w:jc w:val="center"/>
            </w:pPr>
            <w:r>
              <w:rPr>
                <w:rFonts w:ascii="Calibri" w:cs="Calibri" w:eastAsia="Calibri" w:hAnsi="Calibri"/>
                <w:b/>
                <w:bCs/>
                <w:i w:val="false"/>
                <w:iCs w:val="false"/>
                <w:color w:val="FFFFFF"/>
                <w:sz w:val="26"/>
                <w:szCs w:val="26"/>
              </w:rPr>
              <w:t xml:space="preserve">SALES</w:t>
            </w:r>
          </w:p>
        </w:tc>
        <w:tc>
          <w:tcPr>
            <w:tcW w:type="dxa" w:w="8160"/>
            <w:tcBorders>
              <w:top w:val="none" w:color="FFFFFF" w:sz="0"/>
              <w:left w:val="none" w:color="FFFFFF" w:sz="0"/>
              <w:bottom w:val="none" w:color="FFFFFF" w:sz="0"/>
              <w:right w:val="none" w:color="FFFFFF" w:sz="0"/>
            </w:tcBorders>
            <w:shd w:fill="0A1628" w:val="clear"/>
            <w:tcMar>
              <w:top w:type="dxa" w:w="60"/>
              <w:left w:type="dxa" w:w="180"/>
              <w:bottom w:type="dxa" w:w="60"/>
              <w:right w:type="dxa" w:w="120"/>
            </w:tcMar>
            <w:vAlign w:val="center"/>
          </w:tcPr>
          <w:p>
            <w:pPr>
              <w:spacing w:after="40" w:before="0"/>
              <w:jc w:val="left"/>
            </w:pPr>
            <w:r>
              <w:rPr>
                <w:rFonts w:ascii="Calibri" w:cs="Calibri" w:eastAsia="Calibri" w:hAnsi="Calibri"/>
                <w:b/>
                <w:bCs/>
                <w:i w:val="false"/>
                <w:iCs w:val="false"/>
                <w:color w:val="FFFFFF"/>
                <w:sz w:val="24"/>
                <w:szCs w:val="24"/>
              </w:rPr>
              <w:t xml:space="preserve">SALES DEPARTMENT SOPs</w:t>
            </w:r>
          </w:p>
          <w:p>
            <w:pPr>
              <w:spacing w:after="120" w:before="0"/>
              <w:jc w:val="left"/>
            </w:pPr>
            <w:r>
              <w:rPr>
                <w:rFonts w:ascii="Calibri" w:cs="Calibri" w:eastAsia="Calibri" w:hAnsi="Calibri"/>
                <w:b w:val="false"/>
                <w:bCs w:val="false"/>
                <w:i w:val="false"/>
                <w:iCs w:val="false"/>
                <w:color w:val="AABBCC"/>
                <w:sz w:val="17"/>
                <w:szCs w:val="17"/>
              </w:rPr>
              <w:t xml:space="preserve">SOP-01 to SOP-05  |  Owner: Sales Lead  |  Escalation: Dealer Principal</w:t>
            </w:r>
          </w:p>
        </w:tc>
      </w:tr>
    </w:tbl>
    <w:p>
      <w:pPr>
        <w:spacing w:after="1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30 min</w:t>
            </w:r>
          </w:p>
          <w:p>
            <w:pPr>
              <w:spacing w:after="120" w:before="0"/>
              <w:jc w:val="center"/>
            </w:pPr>
            <w:r>
              <w:rPr>
                <w:rFonts w:ascii="Calibri" w:cs="Calibri" w:eastAsia="Calibri" w:hAnsi="Calibri"/>
                <w:b w:val="false"/>
                <w:bCs w:val="false"/>
                <w:i w:val="false"/>
                <w:iCs w:val="false"/>
                <w:color w:val="AABBCC"/>
                <w:sz w:val="16"/>
                <w:szCs w:val="16"/>
              </w:rPr>
              <w:t xml:space="preserve">Hot Lead First Call SLA</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100%</w:t>
            </w:r>
          </w:p>
          <w:p>
            <w:pPr>
              <w:spacing w:after="120" w:before="0"/>
              <w:jc w:val="center"/>
            </w:pPr>
            <w:r>
              <w:rPr>
                <w:rFonts w:ascii="Calibri" w:cs="Calibri" w:eastAsia="Calibri" w:hAnsi="Calibri"/>
                <w:b w:val="false"/>
                <w:bCs w:val="false"/>
                <w:i w:val="false"/>
                <w:iCs w:val="false"/>
                <w:color w:val="AABBCC"/>
                <w:sz w:val="16"/>
                <w:szCs w:val="16"/>
              </w:rPr>
              <w:t xml:space="preserve">All Leads in CRM</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16–20%</w:t>
            </w:r>
          </w:p>
          <w:p>
            <w:pPr>
              <w:spacing w:after="120" w:before="0"/>
              <w:jc w:val="center"/>
            </w:pPr>
            <w:r>
              <w:rPr>
                <w:rFonts w:ascii="Calibri" w:cs="Calibri" w:eastAsia="Calibri" w:hAnsi="Calibri"/>
                <w:b w:val="false"/>
                <w:bCs w:val="false"/>
                <w:i w:val="false"/>
                <w:iCs w:val="false"/>
                <w:color w:val="AABBCC"/>
                <w:sz w:val="16"/>
                <w:szCs w:val="16"/>
              </w:rPr>
              <w:t xml:space="preserve">Conversion Rate Target</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7 Days</w:t>
            </w:r>
          </w:p>
          <w:p>
            <w:pPr>
              <w:spacing w:after="120" w:before="0"/>
              <w:jc w:val="center"/>
            </w:pPr>
            <w:r>
              <w:rPr>
                <w:rFonts w:ascii="Calibri" w:cs="Calibri" w:eastAsia="Calibri" w:hAnsi="Calibri"/>
                <w:b w:val="false"/>
                <w:bCs w:val="false"/>
                <w:i w:val="false"/>
                <w:iCs w:val="false"/>
                <w:color w:val="AABBCC"/>
                <w:sz w:val="16"/>
                <w:szCs w:val="16"/>
              </w:rPr>
              <w:t xml:space="preserve">Lead Disposition Deadline</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SOP-01 — Lead Capture &amp; Qualification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500" w:sz="10"/>
              <w:left w:val="single" w:color="CC4500" w:sz="18"/>
              <w:bottom w:val="single" w:color="D1D5DB" w:sz="4"/>
              <w:right w:val="single" w:color="D1D5DB" w:sz="4"/>
            </w:tcBorders>
            <w:shd w:fill="FFF8F0"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CC4500"/>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Ensure every inbound lead — from any channel — is captured in AutoEra AI CRM within 5 minutes and scored for priority. Zero lead leakage is the non-negotiable standard.</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4"/>
              <w:left w:val="single" w:color="D1D5DB" w:sz="4"/>
              <w:bottom w:val="single" w:color="D1D5DB" w:sz="4"/>
              <w:right w:val="single" w:color="D1D5DB" w:sz="4"/>
            </w:tcBorders>
            <w:shd w:fill="F4F7FB" w:val="clear"/>
            <w:tcMar>
              <w:top w:type="dxa" w:w="80"/>
              <w:left w:type="dxa" w:w="120"/>
              <w:bottom w:type="dxa" w:w="80"/>
              <w:right w:type="dxa" w:w="80"/>
            </w:tcMar>
          </w:tcPr>
          <w:p>
            <w:pPr>
              <w:spacing w:after="120" w:before="0"/>
              <w:jc w:val="left"/>
            </w:pPr>
            <w:r>
              <w:rPr>
                <w:rFonts w:ascii="Calibri" w:cs="Calibri" w:eastAsia="Calibri" w:hAnsi="Calibri"/>
                <w:b/>
                <w:bCs/>
                <w:i w:val="false"/>
                <w:iCs w:val="false"/>
                <w:color w:val="1A3A5C"/>
                <w:sz w:val="19"/>
                <w:szCs w:val="19"/>
              </w:rPr>
              <w:t xml:space="preserve">Scope</w:t>
            </w:r>
          </w:p>
        </w:tc>
        <w:tc>
          <w:tcPr>
            <w:tcW w:type="dxa" w:w="6160"/>
            <w:tcBorders>
              <w:top w:val="single" w:color="D1D5DB" w:sz="4"/>
              <w:left w:val="single" w:color="D1D5DB" w:sz="4"/>
              <w:bottom w:val="single" w:color="D1D5DB" w:sz="4"/>
              <w:right w:val="single" w:color="D1D5DB" w:sz="4"/>
            </w:tcBorders>
            <w:shd w:fill="F4F7FB" w:val="clear"/>
            <w:tcMar>
              <w:top w:type="dxa" w:w="80"/>
              <w:left w:type="dxa" w:w="120"/>
              <w:bottom w:type="dxa" w:w="80"/>
              <w:right w:type="dxa" w:w="80"/>
            </w:tcMar>
          </w:tcPr>
          <w:p>
            <w:pPr>
              <w:spacing w:after="120" w:before="0"/>
              <w:jc w:val="left"/>
            </w:pPr>
            <w:r>
              <w:rPr>
                <w:rFonts w:ascii="Calibri" w:cs="Calibri" w:eastAsia="Calibri" w:hAnsi="Calibri"/>
                <w:b w:val="false"/>
                <w:bCs w:val="false"/>
                <w:i w:val="false"/>
                <w:iCs w:val="false"/>
                <w:color w:val="374151"/>
                <w:sz w:val="19"/>
                <w:szCs w:val="19"/>
              </w:rPr>
              <w:t xml:space="preserve">All inbound leads: walk-in, WhatsApp, web form, Instagram DM, OEM referral, phone call</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20" w:before="0"/>
              <w:jc w:val="left"/>
            </w:pPr>
            <w:r>
              <w:rPr>
                <w:rFonts w:ascii="Calibri" w:cs="Calibri" w:eastAsia="Calibri" w:hAnsi="Calibri"/>
                <w:b/>
                <w:bCs/>
                <w:i w:val="false"/>
                <w:iCs w:val="false"/>
                <w:color w:val="1A3A5C"/>
                <w:sz w:val="19"/>
                <w:szCs w:val="19"/>
              </w:rPr>
              <w:t xml:space="preserve">Trigger</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20" w:before="0"/>
              <w:jc w:val="left"/>
            </w:pPr>
            <w:r>
              <w:rPr>
                <w:rFonts w:ascii="Calibri" w:cs="Calibri" w:eastAsia="Calibri" w:hAnsi="Calibri"/>
                <w:b w:val="false"/>
                <w:bCs w:val="false"/>
                <w:i w:val="false"/>
                <w:iCs w:val="false"/>
                <w:color w:val="374151"/>
                <w:sz w:val="19"/>
                <w:szCs w:val="19"/>
              </w:rPr>
              <w:t xml:space="preserve">Any new customer enquiry received through any channel</w:t>
            </w:r>
          </w:p>
        </w:tc>
      </w:tr>
      <w:tr>
        <w:tc>
          <w:tcPr>
            <w:tcW w:type="dxa" w:w="3200"/>
            <w:tcBorders>
              <w:top w:val="single" w:color="D1D5DB" w:sz="4"/>
              <w:left w:val="single" w:color="D1D5DB" w:sz="4"/>
              <w:bottom w:val="single" w:color="D1D5DB" w:sz="4"/>
              <w:right w:val="single" w:color="D1D5DB" w:sz="4"/>
            </w:tcBorders>
            <w:shd w:fill="F4F7FB" w:val="clear"/>
            <w:tcMar>
              <w:top w:type="dxa" w:w="80"/>
              <w:left w:type="dxa" w:w="120"/>
              <w:bottom w:type="dxa" w:w="80"/>
              <w:right w:type="dxa" w:w="80"/>
            </w:tcMar>
          </w:tcPr>
          <w:p>
            <w:pPr>
              <w:spacing w:after="120" w:before="0"/>
              <w:jc w:val="left"/>
            </w:pPr>
            <w:r>
              <w:rPr>
                <w:rFonts w:ascii="Calibri" w:cs="Calibri" w:eastAsia="Calibri" w:hAnsi="Calibri"/>
                <w:b/>
                <w:bCs/>
                <w:i w:val="false"/>
                <w:iCs w:val="false"/>
                <w:color w:val="1A3A5C"/>
                <w:sz w:val="19"/>
                <w:szCs w:val="19"/>
              </w:rPr>
              <w:t xml:space="preserve">Owner</w:t>
            </w:r>
          </w:p>
        </w:tc>
        <w:tc>
          <w:tcPr>
            <w:tcW w:type="dxa" w:w="6160"/>
            <w:tcBorders>
              <w:top w:val="single" w:color="D1D5DB" w:sz="4"/>
              <w:left w:val="single" w:color="D1D5DB" w:sz="4"/>
              <w:bottom w:val="single" w:color="D1D5DB" w:sz="4"/>
              <w:right w:val="single" w:color="D1D5DB" w:sz="4"/>
            </w:tcBorders>
            <w:shd w:fill="F4F7FB" w:val="clear"/>
            <w:tcMar>
              <w:top w:type="dxa" w:w="80"/>
              <w:left w:type="dxa" w:w="120"/>
              <w:bottom w:type="dxa" w:w="80"/>
              <w:right w:type="dxa" w:w="80"/>
            </w:tcMar>
          </w:tcPr>
          <w:p>
            <w:pPr>
              <w:spacing w:after="120" w:before="0"/>
              <w:jc w:val="left"/>
            </w:pPr>
            <w:r>
              <w:rPr>
                <w:rFonts w:ascii="Calibri" w:cs="Calibri" w:eastAsia="Calibri" w:hAnsi="Calibri"/>
                <w:b w:val="false"/>
                <w:bCs w:val="false"/>
                <w:i w:val="false"/>
                <w:iCs w:val="false"/>
                <w:color w:val="374151"/>
                <w:sz w:val="19"/>
                <w:szCs w:val="19"/>
              </w:rPr>
              <w:t xml:space="preserve">Sales Executive (primary) / Sales Manager (escalation)</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20" w:before="0"/>
              <w:jc w:val="left"/>
            </w:pPr>
            <w:r>
              <w:rPr>
                <w:rFonts w:ascii="Calibri" w:cs="Calibri" w:eastAsia="Calibri" w:hAnsi="Calibri"/>
                <w:b/>
                <w:bCs/>
                <w:i w:val="false"/>
                <w:iCs w:val="false"/>
                <w:color w:val="1A3A5C"/>
                <w:sz w:val="19"/>
                <w:szCs w:val="19"/>
              </w:rPr>
              <w:t xml:space="preserve">Tools</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20" w:before="0"/>
              <w:jc w:val="left"/>
            </w:pPr>
            <w:r>
              <w:rPr>
                <w:rFonts w:ascii="Calibri" w:cs="Calibri" w:eastAsia="Calibri" w:hAnsi="Calibri"/>
                <w:b w:val="false"/>
                <w:bCs w:val="false"/>
                <w:i w:val="false"/>
                <w:iCs w:val="false"/>
                <w:color w:val="374151"/>
                <w:sz w:val="19"/>
                <w:szCs w:val="19"/>
              </w:rPr>
              <w:t xml:space="preserve">AutoEra AI CRM, WhatsApp Business API, Web Lead Widget</w:t>
            </w:r>
          </w:p>
        </w:tc>
      </w:tr>
      <w:tr>
        <w:tc>
          <w:tcPr>
            <w:tcW w:type="dxa" w:w="3200"/>
            <w:tcBorders>
              <w:top w:val="single" w:color="D1D5DB" w:sz="4"/>
              <w:left w:val="single" w:color="D1D5DB" w:sz="4"/>
              <w:bottom w:val="single" w:color="D1D5DB" w:sz="4"/>
              <w:right w:val="single" w:color="D1D5DB" w:sz="4"/>
            </w:tcBorders>
            <w:shd w:fill="F4F7FB" w:val="clear"/>
            <w:tcMar>
              <w:top w:type="dxa" w:w="80"/>
              <w:left w:type="dxa" w:w="120"/>
              <w:bottom w:type="dxa" w:w="80"/>
              <w:right w:type="dxa" w:w="80"/>
            </w:tcMar>
          </w:tcPr>
          <w:p>
            <w:pPr>
              <w:spacing w:after="120" w:before="0"/>
              <w:jc w:val="left"/>
            </w:pPr>
            <w:r>
              <w:rPr>
                <w:rFonts w:ascii="Calibri" w:cs="Calibri" w:eastAsia="Calibri" w:hAnsi="Calibri"/>
                <w:b/>
                <w:bCs/>
                <w:i w:val="false"/>
                <w:iCs w:val="false"/>
                <w:color w:val="1A3A5C"/>
                <w:sz w:val="19"/>
                <w:szCs w:val="19"/>
              </w:rPr>
              <w:t xml:space="preserve">Frequency</w:t>
            </w:r>
          </w:p>
        </w:tc>
        <w:tc>
          <w:tcPr>
            <w:tcW w:type="dxa" w:w="6160"/>
            <w:tcBorders>
              <w:top w:val="single" w:color="D1D5DB" w:sz="4"/>
              <w:left w:val="single" w:color="D1D5DB" w:sz="4"/>
              <w:bottom w:val="single" w:color="D1D5DB" w:sz="4"/>
              <w:right w:val="single" w:color="D1D5DB" w:sz="4"/>
            </w:tcBorders>
            <w:shd w:fill="F4F7FB" w:val="clear"/>
            <w:tcMar>
              <w:top w:type="dxa" w:w="80"/>
              <w:left w:type="dxa" w:w="120"/>
              <w:bottom w:type="dxa" w:w="80"/>
              <w:right w:type="dxa" w:w="80"/>
            </w:tcMar>
          </w:tcPr>
          <w:p>
            <w:pPr>
              <w:spacing w:after="120" w:before="0"/>
              <w:jc w:val="left"/>
            </w:pPr>
            <w:r>
              <w:rPr>
                <w:rFonts w:ascii="Calibri" w:cs="Calibri" w:eastAsia="Calibri" w:hAnsi="Calibri"/>
                <w:b w:val="false"/>
                <w:bCs w:val="false"/>
                <w:i w:val="false"/>
                <w:iCs w:val="false"/>
                <w:color w:val="374151"/>
                <w:sz w:val="19"/>
                <w:szCs w:val="19"/>
              </w:rPr>
              <w:t xml:space="preserve">Every lead, every day — no exceptions</w:t>
            </w:r>
          </w:p>
        </w:tc>
      </w:tr>
    </w:tbl>
    <w:p>
      <w:pPr>
        <w:spacing w:after="1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1</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Lead Entry — Within 5 Minutes</w:t>
            </w:r>
          </w:p>
          <w:p>
            <w:pPr>
              <w:spacing w:after="30" w:before="0"/>
              <w:jc w:val="left"/>
            </w:pPr>
            <w:r>
              <w:rPr>
                <w:rFonts w:ascii="Calibri" w:cs="Calibri" w:eastAsia="Calibri" w:hAnsi="Calibri"/>
                <w:b w:val="false"/>
                <w:bCs w:val="false"/>
                <w:i w:val="false"/>
                <w:iCs w:val="false"/>
                <w:color w:val="374151"/>
                <w:sz w:val="20"/>
                <w:szCs w:val="20"/>
              </w:rPr>
              <w:t xml:space="preserve">Enter lead immediately into AutoEra AI CRM: customer name, phone number, vehicle model interest, source channel (walk-in / WhatsApp / web / Instagram / phone / OEM referral), estimated budget, and buying timeline. DO NOT store lead on personal phone or paper. Any lead not entered within 5 minutes: log reason in system. Violations tracked on Sales Executive KPI dashboard.</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E0F2FE"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0E7490"/>
                <w:sz w:val="22"/>
                <w:szCs w:val="22"/>
              </w:rPr>
              <w:t xml:space="preserve">2</w:t>
            </w:r>
          </w:p>
          <w:p>
            <w:pPr>
              <w:spacing w:after="120" w:before="0"/>
              <w:jc w:val="center"/>
            </w:pPr>
            <w:r>
              <w:rPr>
                <w:rFonts w:ascii="Calibri" w:cs="Calibri" w:eastAsia="Calibri" w:hAnsi="Calibri"/>
                <w:b/>
                <w:bCs/>
                <w:i w:val="false"/>
                <w:iCs w:val="false"/>
                <w:color w:val="0E7490"/>
                <w:sz w:val="13"/>
                <w:szCs w:val="13"/>
              </w:rPr>
              <w:t xml:space="preserve">BOTH</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AI Score Review — 5 to 10 Minutes</w:t>
            </w:r>
          </w:p>
          <w:p>
            <w:pPr>
              <w:spacing w:after="30" w:before="0"/>
              <w:jc w:val="left"/>
            </w:pPr>
            <w:r>
              <w:rPr>
                <w:rFonts w:ascii="Calibri" w:cs="Calibri" w:eastAsia="Calibri" w:hAnsi="Calibri"/>
                <w:b w:val="false"/>
                <w:bCs w:val="false"/>
                <w:i w:val="false"/>
                <w:iCs w:val="false"/>
                <w:color w:val="374151"/>
                <w:sz w:val="20"/>
                <w:szCs w:val="20"/>
              </w:rPr>
              <w:t xml:space="preserve">Review the AI-generated lead score: Hot (8–10), Warm (5–7), Cold (1–4). Score is calculated from: budget confirmed (30%), purchase timeline under 30 days (25%), specific vehicle model stated (20%), prior engagement history (15%), referral source quality (10%). Accept AI score or override with written justification. Override rate tracked — target below 10%.</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3</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Lead Classification</w:t>
            </w:r>
          </w:p>
          <w:p>
            <w:pPr>
              <w:spacing w:after="30" w:before="0"/>
              <w:jc w:val="left"/>
            </w:pPr>
            <w:r>
              <w:rPr>
                <w:rFonts w:ascii="Calibri" w:cs="Calibri" w:eastAsia="Calibri" w:hAnsi="Calibri"/>
                <w:b w:val="false"/>
                <w:bCs w:val="false"/>
                <w:i w:val="false"/>
                <w:iCs w:val="false"/>
                <w:color w:val="374151"/>
                <w:sz w:val="20"/>
                <w:szCs w:val="20"/>
              </w:rPr>
              <w:t xml:space="preserve">Tag the lead correctly: New Enquiry / Re-enquiry (contacted before) / OEM Referral / Exchange Customer (has vehicle to trade) / Fleet Enquiry. Each tag triggers a different AI follow-up sequence. Misclassification delays correct automation and is tracked as a quality error.</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4</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Source Attribution</w:t>
            </w:r>
          </w:p>
          <w:p>
            <w:pPr>
              <w:spacing w:after="30" w:before="0"/>
              <w:jc w:val="left"/>
            </w:pPr>
            <w:r>
              <w:rPr>
                <w:rFonts w:ascii="Calibri" w:cs="Calibri" w:eastAsia="Calibri" w:hAnsi="Calibri"/>
                <w:b w:val="false"/>
                <w:bCs w:val="false"/>
                <w:i w:val="false"/>
                <w:iCs w:val="false"/>
                <w:color w:val="374151"/>
                <w:sz w:val="20"/>
                <w:szCs w:val="20"/>
              </w:rPr>
              <w:t xml:space="preserve">Record lead source precisely: Walk-in / WhatsApp / Website / Instagram / OEM Dealer Connect / Existing Customer Referral / Trade-in Enquiry. Source data feeds the monthly CAC report used for marketing budget decisions. Inaccurate sourcing distorts the entire marketing ROI calculation.</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5</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7-Day Disposition Deadline</w:t>
            </w:r>
          </w:p>
          <w:p>
            <w:pPr>
              <w:spacing w:after="30" w:before="0"/>
              <w:jc w:val="left"/>
            </w:pPr>
            <w:r>
              <w:rPr>
                <w:rFonts w:ascii="Calibri" w:cs="Calibri" w:eastAsia="Calibri" w:hAnsi="Calibri"/>
                <w:b w:val="false"/>
                <w:bCs w:val="false"/>
                <w:i w:val="false"/>
                <w:iCs w:val="false"/>
                <w:color w:val="374151"/>
                <w:sz w:val="20"/>
                <w:szCs w:val="20"/>
              </w:rPr>
              <w:t xml:space="preserve">Within 7 calendar days, every lead must be marked with one status: Test Drive Scheduled / Proposal Sent / Negotiation Active / Deal Closed / Lost (with mandatory reason from dropdown). Leads open beyond 7 days auto-escalate to Sales Manager with full history. Lost reason is fed into AI improvement model.</w:t>
            </w:r>
          </w:p>
        </w:tc>
      </w:tr>
    </w:tbl>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KPI</w:t>
            </w:r>
          </w:p>
        </w:tc>
        <w:tc>
          <w:tcPr>
            <w:tcW w:type="dxa" w:w="2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Target</w:t>
            </w:r>
          </w:p>
        </w:tc>
        <w:tc>
          <w:tcPr>
            <w:tcW w:type="dxa" w:w="41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If Missed</w:t>
            </w:r>
          </w:p>
        </w:tc>
      </w:tr>
      <w:tr>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Lead entry time</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Under 5 minutes from first contact</w:t>
            </w:r>
          </w:p>
        </w:tc>
        <w:tc>
          <w:tcPr>
            <w:tcW w:type="dxa" w:w="41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Sales Manager auto-notified; flagged on executive KPI</w:t>
            </w:r>
          </w:p>
        </w:tc>
      </w:tr>
      <w:tr>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Lead disposition</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100% within 7 days</w:t>
            </w:r>
          </w:p>
        </w:tc>
        <w:tc>
          <w:tcPr>
            <w:tcW w:type="dxa" w:w="41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Auto-escalation to Sales Manager on Day 8</w:t>
            </w:r>
          </w:p>
        </w:tc>
      </w:tr>
      <w:tr>
        <w:tc>
          <w:tcPr>
            <w:tcW w:type="dxa" w:w="24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AI score override rate</w:t>
            </w:r>
          </w:p>
        </w:tc>
        <w:tc>
          <w:tcPr>
            <w:tcW w:type="dxa" w:w="28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Under 10% of all leads</w:t>
            </w:r>
          </w:p>
        </w:tc>
        <w:tc>
          <w:tcPr>
            <w:tcW w:type="dxa" w:w="41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Weekly review with Sales Lead required</w:t>
            </w:r>
          </w:p>
        </w:tc>
      </w:tr>
    </w:tbl>
    <w:p>
      <w:pPr>
        <w:spacing w:after="20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SOP-02 — Lead Follow-Up Sequence (Hot / Warm / Cold)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500" w:sz="10"/>
              <w:left w:val="single" w:color="CC4500" w:sz="18"/>
              <w:bottom w:val="single" w:color="D1D5DB" w:sz="4"/>
              <w:right w:val="single" w:color="D1D5DB" w:sz="4"/>
            </w:tcBorders>
            <w:shd w:fill="FFF8F0"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CC4500"/>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Systematic, timely follow-up based on heat score. Hot leads contacted within 30 minutes convert at 3x the rate. This SOP eliminates missed follow-ups through automation for Warm and Cold, and strict SLA for Hot.</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1</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HOT Lead — Call Within 30 Minutes</w:t>
            </w:r>
          </w:p>
          <w:p>
            <w:pPr>
              <w:spacing w:after="30" w:before="0"/>
              <w:jc w:val="left"/>
            </w:pPr>
            <w:r>
              <w:rPr>
                <w:rFonts w:ascii="Calibri" w:cs="Calibri" w:eastAsia="Calibri" w:hAnsi="Calibri"/>
                <w:b w:val="false"/>
                <w:bCs w:val="false"/>
                <w:i w:val="false"/>
                <w:iCs w:val="false"/>
                <w:color w:val="374151"/>
                <w:sz w:val="20"/>
                <w:szCs w:val="20"/>
              </w:rPr>
              <w:t xml:space="preserve">Sales Executive receives in-app alert and WhatsApp notification the moment a Hot lead is entered. Must call within 30 minutes. If no answer: leave brief voicemail AND immediately send WhatsApp: 'Hi [Name], I am [Exec] from [Dealership]. You enquired about the [Vehicle]. I would love to schedule a test drive for you today or tomorrow — when is convenient?' Log call attempt in CRM within 5 minutes of attempt.</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2</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HOT Lead — 2-Hour WhatsApp if No Response</w:t>
            </w:r>
          </w:p>
          <w:p>
            <w:pPr>
              <w:spacing w:after="30" w:before="0"/>
              <w:jc w:val="left"/>
            </w:pPr>
            <w:r>
              <w:rPr>
                <w:rFonts w:ascii="Calibri" w:cs="Calibri" w:eastAsia="Calibri" w:hAnsi="Calibri"/>
                <w:b w:val="false"/>
                <w:bCs w:val="false"/>
                <w:i w:val="false"/>
                <w:iCs w:val="false"/>
                <w:color w:val="374151"/>
                <w:sz w:val="20"/>
                <w:szCs w:val="20"/>
              </w:rPr>
              <w:t xml:space="preserve">If no callback within 2 hours of first call: AI Agent auto-sends WhatsApp with vehicle image, 3 key features, on-road price range, and current scheme offer. Message is personalised with customer name and stated vehicle interest. System tracks message delivery, open, and reply status.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3</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HOT Lead — Day 2 Morning Follow-up</w:t>
            </w:r>
          </w:p>
          <w:p>
            <w:pPr>
              <w:spacing w:after="30" w:before="0"/>
              <w:jc w:val="left"/>
            </w:pPr>
            <w:r>
              <w:rPr>
                <w:rFonts w:ascii="Calibri" w:cs="Calibri" w:eastAsia="Calibri" w:hAnsi="Calibri"/>
                <w:b w:val="false"/>
                <w:bCs w:val="false"/>
                <w:i w:val="false"/>
                <w:iCs w:val="false"/>
                <w:color w:val="374151"/>
                <w:sz w:val="20"/>
                <w:szCs w:val="20"/>
              </w:rPr>
              <w:t xml:space="preserve">If still no response: Sales Executive makes second call attempt between 10am and 12pm. WhatsApp message: 'We have [Vehicle] in [Color] available today. Would you like to come in this evening for a quick look? We can arrange a test drive within an hour of your arrival.' Log outcome.</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4</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WARM Lead — 4-Hour WhatsApp (Auto)</w:t>
            </w:r>
          </w:p>
          <w:p>
            <w:pPr>
              <w:spacing w:after="30" w:before="0"/>
              <w:jc w:val="left"/>
            </w:pPr>
            <w:r>
              <w:rPr>
                <w:rFonts w:ascii="Calibri" w:cs="Calibri" w:eastAsia="Calibri" w:hAnsi="Calibri"/>
                <w:b w:val="false"/>
                <w:bCs w:val="false"/>
                <w:i w:val="false"/>
                <w:iCs w:val="false"/>
                <w:color w:val="374151"/>
                <w:sz w:val="20"/>
                <w:szCs w:val="20"/>
              </w:rPr>
              <w:t xml:space="preserve">AI Agent sends WhatsApp within 4 hours of enquiry: vehicle brochure PDF link, EMI calculator pre-filled with customer's estimated budget, next available test drive slot. Message tone is informational — not urgent. System tracks engagement.</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5</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WARM Lead — 7-Day Nurture Sequence (Auto)</w:t>
            </w:r>
          </w:p>
          <w:p>
            <w:pPr>
              <w:spacing w:after="30" w:before="0"/>
              <w:jc w:val="left"/>
            </w:pPr>
            <w:r>
              <w:rPr>
                <w:rFonts w:ascii="Calibri" w:cs="Calibri" w:eastAsia="Calibri" w:hAnsi="Calibri"/>
                <w:b w:val="false"/>
                <w:bCs w:val="false"/>
                <w:i w:val="false"/>
                <w:iCs w:val="false"/>
                <w:color w:val="374151"/>
                <w:sz w:val="20"/>
                <w:szCs w:val="20"/>
              </w:rPr>
              <w:t xml:space="preserve">Automated sequence: Day 3 — latest scheme and offer update. Day 7 — 'Is this still on your mind? Here is how [Vehicle] compares to [Competitor Model] on 5 key parameters.' Day 14 — 'We have a limited allocation of [Vehicle] in [Color] this month. Would you like us to hold one?' Each message tracked for open and reply rate.</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6</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COLD Lead — 30-Day Automated Nurture (Auto)</w:t>
            </w:r>
          </w:p>
          <w:p>
            <w:pPr>
              <w:spacing w:after="30" w:before="0"/>
              <w:jc w:val="left"/>
            </w:pPr>
            <w:r>
              <w:rPr>
                <w:rFonts w:ascii="Calibri" w:cs="Calibri" w:eastAsia="Calibri" w:hAnsi="Calibri"/>
                <w:b w:val="false"/>
                <w:bCs w:val="false"/>
                <w:i w:val="false"/>
                <w:iCs w:val="false"/>
                <w:color w:val="374151"/>
                <w:sz w:val="20"/>
                <w:szCs w:val="20"/>
              </w:rPr>
              <w:t xml:space="preserve">AI runs 30-day sequence: Week 1 — vehicle launch video or feature video. Week 2 — customer testimonial video from similar customer profile. Week 3 — EMI as low as message with specific monthly amount. Week 4 — 'End of month scheme closing — prices may change next month.' If zero engagement after 30 days: lead marked Cold-Archive, removed from active queue, added to quarterly re-engagement campaign.</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7</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Day-30 Sales Manager Review</w:t>
            </w:r>
          </w:p>
          <w:p>
            <w:pPr>
              <w:spacing w:after="30" w:before="0"/>
              <w:jc w:val="left"/>
            </w:pPr>
            <w:r>
              <w:rPr>
                <w:rFonts w:ascii="Calibri" w:cs="Calibri" w:eastAsia="Calibri" w:hAnsi="Calibri"/>
                <w:b w:val="false"/>
                <w:bCs w:val="false"/>
                <w:i w:val="false"/>
                <w:iCs w:val="false"/>
                <w:color w:val="374151"/>
                <w:sz w:val="20"/>
                <w:szCs w:val="20"/>
              </w:rPr>
              <w:t xml:space="preserve">Sales Manager personally reviews all Warm leads that are 25–30 days old with no conversion. Makes personal call to each — not scripted. Objective: understand real barrier and offer alternate solution (different variant, different finance plan, future availability date). Final attempt before Cold-Archive.</w:t>
            </w:r>
          </w:p>
        </w:tc>
      </w:tr>
    </w:tbl>
    <w:p>
      <w:pPr>
        <w:spacing w:after="8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c>
          <w:tcPr>
            <w:tcW w:type="dxa" w:w="16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Lead Type</w:t>
            </w:r>
          </w:p>
        </w:tc>
        <w:tc>
          <w:tcPr>
            <w:tcW w:type="dxa" w:w="22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First Contact SLA</w:t>
            </w:r>
          </w:p>
        </w:tc>
        <w:tc>
          <w:tcPr>
            <w:tcW w:type="dxa" w:w="22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Follow-up Duration</w:t>
            </w:r>
          </w:p>
        </w:tc>
        <w:tc>
          <w:tcPr>
            <w:tcW w:type="dxa" w:w="33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Calibri" w:cs="Calibri" w:eastAsia="Calibri" w:hAnsi="Calibri"/>
                <w:b/>
                <w:bCs/>
                <w:i w:val="false"/>
                <w:iCs w:val="false"/>
                <w:color w:val="FFFFFF"/>
                <w:sz w:val="18"/>
                <w:szCs w:val="18"/>
              </w:rPr>
              <w:t xml:space="preserve">AI Automation</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HOT</w:t>
            </w:r>
          </w:p>
        </w:tc>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30 minutes (human call)</w:t>
            </w:r>
          </w:p>
        </w:tc>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14 days then manager review</w:t>
            </w:r>
          </w:p>
        </w:tc>
        <w:tc>
          <w:tcPr>
            <w:tcW w:type="dxa" w:w="3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2 auto WhatsApp + escalation reminders</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WARM</w:t>
            </w:r>
          </w:p>
        </w:tc>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4 hours (auto WhatsApp)</w:t>
            </w:r>
          </w:p>
        </w:tc>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30 days</w:t>
            </w:r>
          </w:p>
        </w:tc>
        <w:tc>
          <w:tcPr>
            <w:tcW w:type="dxa" w:w="3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5-message nurture sequence</w:t>
            </w:r>
          </w:p>
        </w:tc>
      </w:tr>
      <w:tr>
        <w:tc>
          <w:tcPr>
            <w:tcW w:type="dxa" w:w="16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COLD</w:t>
            </w:r>
          </w:p>
        </w:tc>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24 hours (auto WhatsApp)</w:t>
            </w:r>
          </w:p>
        </w:tc>
        <w:tc>
          <w:tcPr>
            <w:tcW w:type="dxa" w:w="220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30 days then archive</w:t>
            </w:r>
          </w:p>
        </w:tc>
        <w:tc>
          <w:tcPr>
            <w:tcW w:type="dxa" w:w="3360"/>
            <w:tcBorders>
              <w:top w:val="single" w:color="D1D5DB" w:sz="4"/>
              <w:left w:val="single" w:color="D1D5DB" w:sz="4"/>
              <w:bottom w:val="single" w:color="D1D5DB" w:sz="4"/>
              <w:right w:val="single" w:color="D1D5DB" w:sz="4"/>
            </w:tcBorders>
            <w:shd w:fill="F4F7FB" w:val="clear"/>
            <w:tcMar>
              <w:top w:type="dxa" w:w="65"/>
              <w:left w:type="dxa" w:w="100"/>
              <w:bottom w:type="dxa" w:w="65"/>
              <w:right w:type="dxa" w:w="100"/>
            </w:tcMar>
          </w:tcPr>
          <w:p>
            <w:pPr>
              <w:spacing w:after="120" w:before="0"/>
              <w:jc w:val="left"/>
            </w:pPr>
            <w:r>
              <w:rPr>
                <w:rFonts w:ascii="Calibri" w:cs="Calibri" w:eastAsia="Calibri" w:hAnsi="Calibri"/>
                <w:b w:val="false"/>
                <w:bCs w:val="false"/>
                <w:i w:val="false"/>
                <w:iCs w:val="false"/>
                <w:color w:val="374151"/>
                <w:sz w:val="18"/>
                <w:szCs w:val="18"/>
              </w:rPr>
              <w:t xml:space="preserve">4 broadcast messages over 30 days</w:t>
            </w:r>
          </w:p>
        </w:tc>
      </w:tr>
    </w:tbl>
    <w:p>
      <w:pPr>
        <w:spacing w:after="20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SOP-03 — Test Drive Scheduling &amp;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500" w:sz="10"/>
              <w:left w:val="single" w:color="CC4500" w:sz="18"/>
              <w:bottom w:val="single" w:color="D1D5DB" w:sz="4"/>
              <w:right w:val="single" w:color="D1D5DB" w:sz="4"/>
            </w:tcBorders>
            <w:shd w:fill="FFF8F0"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CC4500"/>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Convert test drive requests into confirmed appointments with zero scheduling ambiguity. Test drives booked and confirmed within 24 hours convert at 2.4x the rate. Two WhatsApp reminders are mandatory — no-show rate drops 60% with reminders.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1</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Immediate Slot Confirmation</w:t>
            </w:r>
          </w:p>
          <w:p>
            <w:pPr>
              <w:spacing w:after="30" w:before="0"/>
              <w:jc w:val="left"/>
            </w:pPr>
            <w:r>
              <w:rPr>
                <w:rFonts w:ascii="Calibri" w:cs="Calibri" w:eastAsia="Calibri" w:hAnsi="Calibri"/>
                <w:b w:val="false"/>
                <w:bCs w:val="false"/>
                <w:i w:val="false"/>
                <w:iCs w:val="false"/>
                <w:color w:val="374151"/>
                <w:sz w:val="20"/>
                <w:szCs w:val="20"/>
              </w:rPr>
              <w:t xml:space="preserve">When customer requests test drive via any channel: Sales Executive opens AutoEra AI Appointment Scheduler and confirms a specific date and time IMMEDIATELY — never 'we will call you back to book'. System shows real-time vehicle availability. If requested vehicle unavailable: offer next available slot or nearest alternate vehicle. Booking confirmed in under 60 seconds.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2</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Vehicle Availability Auto-Check</w:t>
            </w:r>
          </w:p>
          <w:p>
            <w:pPr>
              <w:spacing w:after="30" w:before="0"/>
              <w:jc w:val="left"/>
            </w:pPr>
            <w:r>
              <w:rPr>
                <w:rFonts w:ascii="Calibri" w:cs="Calibri" w:eastAsia="Calibri" w:hAnsi="Calibri"/>
                <w:b w:val="false"/>
                <w:bCs w:val="false"/>
                <w:i w:val="false"/>
                <w:iCs w:val="false"/>
                <w:color w:val="374151"/>
                <w:sz w:val="20"/>
                <w:szCs w:val="20"/>
              </w:rPr>
              <w:t xml:space="preserve">System simultaneously verifies: vehicle is not in service, not booked for another test drive in the slot, not committed for delivery. If conflict detected: Sales Executive offered next 3 available slots automatically. Prevents double-booking which destroys customer trust.</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3</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Customer WhatsApp Confirmation (Auto)</w:t>
            </w:r>
          </w:p>
          <w:p>
            <w:pPr>
              <w:spacing w:after="30" w:before="0"/>
              <w:jc w:val="left"/>
            </w:pPr>
            <w:r>
              <w:rPr>
                <w:rFonts w:ascii="Calibri" w:cs="Calibri" w:eastAsia="Calibri" w:hAnsi="Calibri"/>
                <w:b w:val="false"/>
                <w:bCs w:val="false"/>
                <w:i w:val="false"/>
                <w:iCs w:val="false"/>
                <w:color w:val="374151"/>
                <w:sz w:val="20"/>
                <w:szCs w:val="20"/>
              </w:rPr>
              <w:t xml:space="preserve">System sends immediately: 'Your test drive for [Vehicle] is confirmed for [Day], [Date] at [Time] at [Dealership Name], [Address]. Your executive: [Name], [Phone]. Please reply CONFIRM to finalise, or RESCHEDULE if you need a different time.' Customer must confirm. If not confirmed within 6 hours: system sends one reminder.</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4</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24-Hour Reminder (Auto)</w:t>
            </w:r>
          </w:p>
          <w:p>
            <w:pPr>
              <w:spacing w:after="30" w:before="0"/>
              <w:jc w:val="left"/>
            </w:pPr>
            <w:r>
              <w:rPr>
                <w:rFonts w:ascii="Calibri" w:cs="Calibri" w:eastAsia="Calibri" w:hAnsi="Calibri"/>
                <w:b w:val="false"/>
                <w:bCs w:val="false"/>
                <w:i w:val="false"/>
                <w:iCs w:val="false"/>
                <w:color w:val="374151"/>
                <w:sz w:val="20"/>
                <w:szCs w:val="20"/>
              </w:rPr>
              <w:t xml:space="preserve">AI Agent sends: 'Reminder: Your [Vehicle] test drive is tomorrow, [Date] at [Time]. Executive [Name] will be ready for you. Parking is available at [location]. Looking forward to seeing you!'</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5</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2-Hour Day-of Reminder (Auto)</w:t>
            </w:r>
          </w:p>
          <w:p>
            <w:pPr>
              <w:spacing w:after="30" w:before="0"/>
              <w:jc w:val="left"/>
            </w:pPr>
            <w:r>
              <w:rPr>
                <w:rFonts w:ascii="Calibri" w:cs="Calibri" w:eastAsia="Calibri" w:hAnsi="Calibri"/>
                <w:b w:val="false"/>
                <w:bCs w:val="false"/>
                <w:i w:val="false"/>
                <w:iCs w:val="false"/>
                <w:color w:val="374151"/>
                <w:sz w:val="20"/>
                <w:szCs w:val="20"/>
              </w:rPr>
              <w:t xml:space="preserve">AI Agent sends 2 hours before: '[Name], we are getting your [Vehicle] ready for the test drive at [Time]. Here is our location on Google Maps: [link]. See you soon!'</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6</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Test Drive Execution — Standard Protocol</w:t>
            </w:r>
          </w:p>
          <w:p>
            <w:pPr>
              <w:spacing w:after="30" w:before="0"/>
              <w:jc w:val="left"/>
            </w:pPr>
            <w:r>
              <w:rPr>
                <w:rFonts w:ascii="Calibri" w:cs="Calibri" w:eastAsia="Calibri" w:hAnsi="Calibri"/>
                <w:b w:val="false"/>
                <w:bCs w:val="false"/>
                <w:i w:val="false"/>
                <w:iCs w:val="false"/>
                <w:color w:val="374151"/>
                <w:sz w:val="20"/>
                <w:szCs w:val="20"/>
              </w:rPr>
              <w:t xml:space="preserve">Sales Executive briefs customer on vehicle before drive: 5 minutes maximum, cover top 3 features relevant to customer's stated use case. Test drive route: pre-defined 15–20 minute circuit covering: city road, flyover or slight incline, smooth stretch for highway feel. Sales Executive rides along — notes customer reactions in app during drive.</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E0F2FE"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0E7490"/>
                <w:sz w:val="22"/>
                <w:szCs w:val="22"/>
              </w:rPr>
              <w:t xml:space="preserve">7</w:t>
            </w:r>
          </w:p>
          <w:p>
            <w:pPr>
              <w:spacing w:after="120" w:before="0"/>
              <w:jc w:val="center"/>
            </w:pPr>
            <w:r>
              <w:rPr>
                <w:rFonts w:ascii="Calibri" w:cs="Calibri" w:eastAsia="Calibri" w:hAnsi="Calibri"/>
                <w:b/>
                <w:bCs/>
                <w:i w:val="false"/>
                <w:iCs w:val="false"/>
                <w:color w:val="0E7490"/>
                <w:sz w:val="13"/>
                <w:szCs w:val="13"/>
              </w:rPr>
              <w:t xml:space="preserve">BOTH</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Post-Test Drive — Within 1 Hour</w:t>
            </w:r>
          </w:p>
          <w:p>
            <w:pPr>
              <w:spacing w:after="30" w:before="0"/>
              <w:jc w:val="left"/>
            </w:pPr>
            <w:r>
              <w:rPr>
                <w:rFonts w:ascii="Calibri" w:cs="Calibri" w:eastAsia="Calibri" w:hAnsi="Calibri"/>
                <w:b w:val="false"/>
                <w:bCs w:val="false"/>
                <w:i w:val="false"/>
                <w:iCs w:val="false"/>
                <w:color w:val="374151"/>
                <w:sz w:val="20"/>
                <w:szCs w:val="20"/>
              </w:rPr>
              <w:t xml:space="preserve">Sales Executive sends: 'How was your [Vehicle] experience today? Here is a personalised EMI option for you based on your budget: [Auto-generated EMI link]. I am available for any questions — just reply here.' AI pre-fills EMI link with customer's stated budget and preferred bank. Follow-up call if no reply within 4 hours.</w:t>
            </w:r>
          </w:p>
        </w:tc>
      </w:tr>
    </w:tbl>
    <w:p>
      <w:pPr>
        <w:spacing w:after="20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SOP-04 — Deal Closure &amp; Vehicle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500" w:sz="10"/>
              <w:left w:val="single" w:color="CC4500" w:sz="18"/>
              <w:bottom w:val="single" w:color="D1D5DB" w:sz="4"/>
              <w:right w:val="single" w:color="D1D5DB" w:sz="4"/>
            </w:tcBorders>
            <w:shd w:fill="FFF8F0"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CC4500"/>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Standardise deal closure to protect margins, maximise finance penetration, and create a delivery experience memorable enough to generate referrals. Every step is logged — no verbal agreements, no undocumented discounts.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E0F2FE"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0E7490"/>
                <w:sz w:val="22"/>
                <w:szCs w:val="22"/>
              </w:rPr>
              <w:t xml:space="preserve">1</w:t>
            </w:r>
          </w:p>
          <w:p>
            <w:pPr>
              <w:spacing w:after="120" w:before="0"/>
              <w:jc w:val="center"/>
            </w:pPr>
            <w:r>
              <w:rPr>
                <w:rFonts w:ascii="Calibri" w:cs="Calibri" w:eastAsia="Calibri" w:hAnsi="Calibri"/>
                <w:b/>
                <w:bCs/>
                <w:i w:val="false"/>
                <w:iCs w:val="false"/>
                <w:color w:val="0E7490"/>
                <w:sz w:val="13"/>
                <w:szCs w:val="13"/>
              </w:rPr>
              <w:t xml:space="preserve">BOTH</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Price Negotiation — Margin Guard Active</w:t>
            </w:r>
          </w:p>
          <w:p>
            <w:pPr>
              <w:spacing w:after="30" w:before="0"/>
              <w:jc w:val="left"/>
            </w:pPr>
            <w:r>
              <w:rPr>
                <w:rFonts w:ascii="Calibri" w:cs="Calibri" w:eastAsia="Calibri" w:hAnsi="Calibri"/>
                <w:b w:val="false"/>
                <w:bCs w:val="false"/>
                <w:i w:val="false"/>
                <w:iCs w:val="false"/>
                <w:color w:val="374151"/>
                <w:sz w:val="20"/>
                <w:szCs w:val="20"/>
              </w:rPr>
              <w:t xml:space="preserve">When customer begins price negotiation: Sales Executive references AutoEra AI Margin Guard in real-time, which shows: minimum approved selling price for this variant and scheme, current applicable OEM scheme value, competitor vehicle pricing (market data). Any discount beyond the approved maximum requires Sales Manager approval — logged in system with reason. No verbal discount commitments.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2</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Finance &amp; Insurance Presentation</w:t>
            </w:r>
          </w:p>
          <w:p>
            <w:pPr>
              <w:spacing w:after="30" w:before="0"/>
              <w:jc w:val="left"/>
            </w:pPr>
            <w:r>
              <w:rPr>
                <w:rFonts w:ascii="Calibri" w:cs="Calibri" w:eastAsia="Calibri" w:hAnsi="Calibri"/>
                <w:b w:val="false"/>
                <w:bCs w:val="false"/>
                <w:i w:val="false"/>
                <w:iCs w:val="false"/>
                <w:color w:val="374151"/>
                <w:sz w:val="20"/>
                <w:szCs w:val="20"/>
              </w:rPr>
              <w:t xml:space="preserve">AI Finance Agent auto-generates within 30 seconds: top 3 EMI options from pre-integrated banks (HDFC, ICICI, SBI, Axis, Kotak), best available insurance quote with zero-dep add-on, extended warranty cost and monthly equivalent. Sales Executive presents as a single monthly outflow view — not individual components. Finance penetration target: 65% of all deals.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3</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Booking Amount Collection</w:t>
            </w:r>
          </w:p>
          <w:p>
            <w:pPr>
              <w:spacing w:after="30" w:before="0"/>
              <w:jc w:val="left"/>
            </w:pPr>
            <w:r>
              <w:rPr>
                <w:rFonts w:ascii="Calibri" w:cs="Calibri" w:eastAsia="Calibri" w:hAnsi="Calibri"/>
                <w:b w:val="false"/>
                <w:bCs w:val="false"/>
                <w:i w:val="false"/>
                <w:iCs w:val="false"/>
                <w:color w:val="374151"/>
                <w:sz w:val="20"/>
                <w:szCs w:val="20"/>
              </w:rPr>
              <w:t xml:space="preserve">Collect minimum booking amount (as per OEM policy, typically ₹10,000–25,000). Generate digital booking receipt via AutoEra AI: GST-compliant, shows vehicle details, booking amount, balance payable, committed delivery date, scheme availed. Send PDF to customer WhatsApp immediately. No booking is valid without a system-generated receipt.</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4</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Delivery Preparation — Auto-Triggered</w:t>
            </w:r>
          </w:p>
          <w:p>
            <w:pPr>
              <w:spacing w:after="30" w:before="0"/>
              <w:jc w:val="left"/>
            </w:pPr>
            <w:r>
              <w:rPr>
                <w:rFonts w:ascii="Calibri" w:cs="Calibri" w:eastAsia="Calibri" w:hAnsi="Calibri"/>
                <w:b w:val="false"/>
                <w:bCs w:val="false"/>
                <w:i w:val="false"/>
                <w:iCs w:val="false"/>
                <w:color w:val="374151"/>
                <w:sz w:val="20"/>
                <w:szCs w:val="20"/>
              </w:rPr>
              <w:t xml:space="preserve">On booking confirmation: system automatically schedules: vehicle registration (via dealer's RTO workflow), insurance activation (policy start date = delivery date), accessories fitment (if ordered), pre-delivery inspection (PDI) booking with service team, finance disbursement follow-up (if applicable). All linked to confirmed delivery date.</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5</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Pre-Delivery Inspection (PDI) Completion</w:t>
            </w:r>
          </w:p>
          <w:p>
            <w:pPr>
              <w:spacing w:after="30" w:before="0"/>
              <w:jc w:val="left"/>
            </w:pPr>
            <w:r>
              <w:rPr>
                <w:rFonts w:ascii="Calibri" w:cs="Calibri" w:eastAsia="Calibri" w:hAnsi="Calibri"/>
                <w:b w:val="false"/>
                <w:bCs w:val="false"/>
                <w:i w:val="false"/>
                <w:iCs w:val="false"/>
                <w:color w:val="374151"/>
                <w:sz w:val="20"/>
                <w:szCs w:val="20"/>
              </w:rPr>
              <w:t xml:space="preserve">Service technician completes PDI checklist in AutoEra AI mobile app: exterior paint and body (no scratches, dents, chips), all glass intact, all lights functional, tyre pressure correct, fuel level as per delivery standard, all documents present (RC book when ready, insurance, warranty card, owner's manual). Any defect found: flagged to Service Manager for correction before delivery. PDI completion in system is mandatory before delivery is permitted.</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6</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Delivery Day — Experience Standard</w:t>
            </w:r>
          </w:p>
          <w:p>
            <w:pPr>
              <w:spacing w:after="30" w:before="0"/>
              <w:jc w:val="left"/>
            </w:pPr>
            <w:r>
              <w:rPr>
                <w:rFonts w:ascii="Calibri" w:cs="Calibri" w:eastAsia="Calibri" w:hAnsi="Calibri"/>
                <w:b w:val="false"/>
                <w:bCs w:val="false"/>
                <w:i w:val="false"/>
                <w:iCs w:val="false"/>
                <w:color w:val="374151"/>
                <w:sz w:val="20"/>
                <w:szCs w:val="20"/>
              </w:rPr>
              <w:t xml:space="preserve">Prepare dedicated delivery bay: vehicle cleaned and polished, fuel full, battery charged (EV), bow or ribbon as per dealership standard, printed delivery folder with all documents. Walk customer through: key features (10 minutes), connected car app pairing, service schedule card, emergency contacts. Photograph customer with vehicle — consent must be obtained. Enter delivery timestamp in system.</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7</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Post-Delivery Automated Sequence</w:t>
            </w:r>
          </w:p>
          <w:p>
            <w:pPr>
              <w:spacing w:after="30" w:before="0"/>
              <w:jc w:val="left"/>
            </w:pPr>
            <w:r>
              <w:rPr>
                <w:rFonts w:ascii="Calibri" w:cs="Calibri" w:eastAsia="Calibri" w:hAnsi="Calibri"/>
                <w:b w:val="false"/>
                <w:bCs w:val="false"/>
                <w:i w:val="false"/>
                <w:iCs w:val="false"/>
                <w:color w:val="374151"/>
                <w:sz w:val="20"/>
                <w:szCs w:val="20"/>
              </w:rPr>
              <w:t xml:space="preserve">D+1: 'Welcome to the [Brand] family! Here is your complete service schedule and what to do if you need assistance: [link].' D+7: NPS survey WhatsApp ('Rate your purchase experience 1–5'). D+30: 'Your first free service is due around [X] km. Book now and skip the queue: [link].' D+90: Insurance renewal reminder sequence begins automatically.</w:t>
            </w:r>
          </w:p>
        </w:tc>
      </w:tr>
    </w:tbl>
    <w:p>
      <w:pPr>
        <w:spacing w:after="20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SOP-05 — Lost Lead Re-engagement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500" w:sz="10"/>
              <w:left w:val="single" w:color="CC4500" w:sz="18"/>
              <w:bottom w:val="single" w:color="D1D5DB" w:sz="4"/>
              <w:right w:val="single" w:color="D1D5DB" w:sz="4"/>
            </w:tcBorders>
            <w:shd w:fill="FFF8F0"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CC4500"/>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18–22% of leads marked Lost purchase within 6 months — often from the same or competing dealership. This SOP recaptures that revenue with an AI-driven campaign that costs nothing beyond the platform cost already paid.</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1</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Lost Lead Identification (Auto — Day 30)</w:t>
            </w:r>
          </w:p>
          <w:p>
            <w:pPr>
              <w:spacing w:after="30" w:before="0"/>
              <w:jc w:val="left"/>
            </w:pPr>
            <w:r>
              <w:rPr>
                <w:rFonts w:ascii="Calibri" w:cs="Calibri" w:eastAsia="Calibri" w:hAnsi="Calibri"/>
                <w:b w:val="false"/>
                <w:bCs w:val="false"/>
                <w:i w:val="false"/>
                <w:iCs w:val="false"/>
                <w:color w:val="374151"/>
                <w:sz w:val="20"/>
                <w:szCs w:val="20"/>
              </w:rPr>
              <w:t xml:space="preserve">System identifies all leads marked Lost for exactly 30 days. AI categorises by lost reason: Price Objection / Went to Competitor / Timing Not Right / Feature Gap / No Response. Each reason triggers a different message sequence. Dealer Principal sees monthly Lost Lead summary with projected recovery value.</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2</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Price Objection Campaign (Day 30, Auto)</w:t>
            </w:r>
          </w:p>
          <w:p>
            <w:pPr>
              <w:spacing w:after="30" w:before="0"/>
              <w:jc w:val="left"/>
            </w:pPr>
            <w:r>
              <w:rPr>
                <w:rFonts w:ascii="Calibri" w:cs="Calibri" w:eastAsia="Calibri" w:hAnsi="Calibri"/>
                <w:b w:val="false"/>
                <w:bCs w:val="false"/>
                <w:i w:val="false"/>
                <w:iCs w:val="false"/>
                <w:color w:val="374151"/>
                <w:sz w:val="20"/>
                <w:szCs w:val="20"/>
              </w:rPr>
              <w:t xml:space="preserve">Message: 'Hi [Name], we wanted to share an updated offer on the [Vehicle] — we think it addresses the pricing concern from your earlier visit. Current scheme: [offer]. Valid until [date]. Click to see the full updated price: [link]. No obligation to decide immediately.'</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3</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Competitor Objection Campaign (Day 30, Auto)</w:t>
            </w:r>
          </w:p>
          <w:p>
            <w:pPr>
              <w:spacing w:after="30" w:before="0"/>
              <w:jc w:val="left"/>
            </w:pPr>
            <w:r>
              <w:rPr>
                <w:rFonts w:ascii="Calibri" w:cs="Calibri" w:eastAsia="Calibri" w:hAnsi="Calibri"/>
                <w:b w:val="false"/>
                <w:bCs w:val="false"/>
                <w:i w:val="false"/>
                <w:iCs w:val="false"/>
                <w:color w:val="374151"/>
                <w:sz w:val="20"/>
                <w:szCs w:val="20"/>
              </w:rPr>
              <w:t xml:space="preserve">Message: '[Vehicle] vs [Competitor Vehicle] — here are 5 things our customers say made them choose us: [1. Service network — 5,926 touchpoints. 2. Resale value — X% higher at 3 years. 3. Fuel efficiency — X km/L better. 4. Warranty — Y years / Z km. 5. Total cost of ownership — ₹X lower over 5 years].' Factual, not emotional.</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4</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Timing Objection Campaign (Day 45, Auto)</w:t>
            </w:r>
          </w:p>
          <w:p>
            <w:pPr>
              <w:spacing w:after="30" w:before="0"/>
              <w:jc w:val="left"/>
            </w:pPr>
            <w:r>
              <w:rPr>
                <w:rFonts w:ascii="Calibri" w:cs="Calibri" w:eastAsia="Calibri" w:hAnsi="Calibri"/>
                <w:b w:val="false"/>
                <w:bCs w:val="false"/>
                <w:i w:val="false"/>
                <w:iCs w:val="false"/>
                <w:color w:val="374151"/>
                <w:sz w:val="20"/>
                <w:szCs w:val="20"/>
              </w:rPr>
              <w:t xml:space="preserve">Message: 'We noticed you were interested in the [Vehicle] a while back. If the timing is now right, we would love to welcome you back for a fresh test drive. We currently have [color] in stock with a waiting period of only [X] days. Shall we schedule a visit?'</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5</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Sales Manager Personal Outreach (Day 60)</w:t>
            </w:r>
          </w:p>
          <w:p>
            <w:pPr>
              <w:spacing w:after="30" w:before="0"/>
              <w:jc w:val="left"/>
            </w:pPr>
            <w:r>
              <w:rPr>
                <w:rFonts w:ascii="Calibri" w:cs="Calibri" w:eastAsia="Calibri" w:hAnsi="Calibri"/>
                <w:b w:val="false"/>
                <w:bCs w:val="false"/>
                <w:i w:val="false"/>
                <w:iCs w:val="false"/>
                <w:color w:val="374151"/>
                <w:sz w:val="20"/>
                <w:szCs w:val="20"/>
              </w:rPr>
              <w:t xml:space="preserve">Sales Manager personally calls all Lost leads that engaged with any re-engagement message (opened link or replied). Script is NOT used — this is a genuine conversation. Goal: understand what changed, what would it take. Offer at Sales Manager's discretion: priority delivery, exclusive colour, accessory package. All offers logged in system.</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20" w:before="0"/>
              <w:jc w:val="center"/>
            </w:pPr>
            <w:r>
              <w:rPr>
                <w:rFonts w:ascii="Calibri" w:cs="Calibri" w:eastAsia="Calibri" w:hAnsi="Calibri"/>
                <w:b/>
                <w:bCs/>
                <w:i w:val="false"/>
                <w:iCs w:val="false"/>
                <w:color w:val="FFFFFF"/>
                <w:sz w:val="26"/>
                <w:szCs w:val="26"/>
              </w:rPr>
              <w:t xml:space="preserve">SERVICE</w:t>
            </w:r>
          </w:p>
        </w:tc>
        <w:tc>
          <w:tcPr>
            <w:tcW w:type="dxa" w:w="8160"/>
            <w:tcBorders>
              <w:top w:val="none" w:color="FFFFFF" w:sz="0"/>
              <w:left w:val="none" w:color="FFFFFF" w:sz="0"/>
              <w:bottom w:val="none" w:color="FFFFFF" w:sz="0"/>
              <w:right w:val="none" w:color="FFFFFF" w:sz="0"/>
            </w:tcBorders>
            <w:shd w:fill="0A1628" w:val="clear"/>
            <w:tcMar>
              <w:top w:type="dxa" w:w="60"/>
              <w:left w:type="dxa" w:w="180"/>
              <w:bottom w:type="dxa" w:w="60"/>
              <w:right w:type="dxa" w:w="120"/>
            </w:tcMar>
            <w:vAlign w:val="center"/>
          </w:tcPr>
          <w:p>
            <w:pPr>
              <w:spacing w:after="40" w:before="0"/>
              <w:jc w:val="left"/>
            </w:pPr>
            <w:r>
              <w:rPr>
                <w:rFonts w:ascii="Calibri" w:cs="Calibri" w:eastAsia="Calibri" w:hAnsi="Calibri"/>
                <w:b/>
                <w:bCs/>
                <w:i w:val="false"/>
                <w:iCs w:val="false"/>
                <w:color w:val="FFFFFF"/>
                <w:sz w:val="24"/>
                <w:szCs w:val="24"/>
              </w:rPr>
              <w:t xml:space="preserve">SERVICE DEPARTMENT SOPs</w:t>
            </w:r>
          </w:p>
          <w:p>
            <w:pPr>
              <w:spacing w:after="120" w:before="0"/>
              <w:jc w:val="left"/>
            </w:pPr>
            <w:r>
              <w:rPr>
                <w:rFonts w:ascii="Calibri" w:cs="Calibri" w:eastAsia="Calibri" w:hAnsi="Calibri"/>
                <w:b w:val="false"/>
                <w:bCs w:val="false"/>
                <w:i w:val="false"/>
                <w:iCs w:val="false"/>
                <w:color w:val="AABBCC"/>
                <w:sz w:val="17"/>
                <w:szCs w:val="17"/>
              </w:rPr>
              <w:t xml:space="preserve">SOP-06 to SOP-12  |  Owner: Service Manager  |  Escalation: Dealer Principal</w:t>
            </w:r>
          </w:p>
        </w:tc>
      </w:tr>
    </w:tbl>
    <w:p>
      <w:pPr>
        <w:spacing w:after="1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90 Sec</w:t>
            </w:r>
          </w:p>
          <w:p>
            <w:pPr>
              <w:spacing w:after="120" w:before="0"/>
              <w:jc w:val="center"/>
            </w:pPr>
            <w:r>
              <w:rPr>
                <w:rFonts w:ascii="Calibri" w:cs="Calibri" w:eastAsia="Calibri" w:hAnsi="Calibri"/>
                <w:b w:val="false"/>
                <w:bCs w:val="false"/>
                <w:i w:val="false"/>
                <w:iCs w:val="false"/>
                <w:color w:val="AABBCC"/>
                <w:sz w:val="16"/>
                <w:szCs w:val="16"/>
              </w:rPr>
              <w:t xml:space="preserve">Job Card Creation SLA</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95%</w:t>
            </w:r>
          </w:p>
          <w:p>
            <w:pPr>
              <w:spacing w:after="120" w:before="0"/>
              <w:jc w:val="center"/>
            </w:pPr>
            <w:r>
              <w:rPr>
                <w:rFonts w:ascii="Calibri" w:cs="Calibri" w:eastAsia="Calibri" w:hAnsi="Calibri"/>
                <w:b w:val="false"/>
                <w:bCs w:val="false"/>
                <w:i w:val="false"/>
                <w:iCs w:val="false"/>
                <w:color w:val="AABBCC"/>
                <w:sz w:val="16"/>
                <w:szCs w:val="16"/>
              </w:rPr>
              <w:t xml:space="preserve">Parts Fill Rate Target</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Zero</w:t>
            </w:r>
          </w:p>
          <w:p>
            <w:pPr>
              <w:spacing w:after="120" w:before="0"/>
              <w:jc w:val="center"/>
            </w:pPr>
            <w:r>
              <w:rPr>
                <w:rFonts w:ascii="Calibri" w:cs="Calibri" w:eastAsia="Calibri" w:hAnsi="Calibri"/>
                <w:b w:val="false"/>
                <w:bCs w:val="false"/>
                <w:i w:val="false"/>
                <w:iCs w:val="false"/>
                <w:color w:val="AABBCC"/>
                <w:sz w:val="16"/>
                <w:szCs w:val="16"/>
              </w:rPr>
              <w:t xml:space="preserve">Silent Customer Calls</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-40%</w:t>
            </w:r>
          </w:p>
          <w:p>
            <w:pPr>
              <w:spacing w:after="120" w:before="0"/>
              <w:jc w:val="center"/>
            </w:pPr>
            <w:r>
              <w:rPr>
                <w:rFonts w:ascii="Calibri" w:cs="Calibri" w:eastAsia="Calibri" w:hAnsi="Calibri"/>
                <w:b w:val="false"/>
                <w:bCs w:val="false"/>
                <w:i w:val="false"/>
                <w:iCs w:val="false"/>
                <w:color w:val="AABBCC"/>
                <w:sz w:val="16"/>
                <w:szCs w:val="16"/>
              </w:rPr>
              <w:t xml:space="preserve">Turnaround Time Target</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SOP-06 — Digital Job Card Creation — 90-Second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500" w:sz="10"/>
              <w:left w:val="single" w:color="CC4500" w:sz="18"/>
              <w:bottom w:val="single" w:color="D1D5DB" w:sz="4"/>
              <w:right w:val="single" w:color="D1D5DB" w:sz="4"/>
            </w:tcBorders>
            <w:shd w:fill="FFF8F0"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CC4500"/>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A complete, accurate digital job card must exist for every vehicle before it enters the service bay. This single process eliminates 40% of service delays, prevents parts stockouts mid-repair, and starts customer communication automatically.</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4"/>
              <w:left w:val="single" w:color="D1D5DB" w:sz="4"/>
              <w:bottom w:val="single" w:color="D1D5DB" w:sz="4"/>
              <w:right w:val="single" w:color="D1D5DB" w:sz="4"/>
            </w:tcBorders>
            <w:shd w:fill="F4F7FB" w:val="clear"/>
            <w:tcMar>
              <w:top w:type="dxa" w:w="80"/>
              <w:left w:type="dxa" w:w="120"/>
              <w:bottom w:type="dxa" w:w="80"/>
              <w:right w:type="dxa" w:w="80"/>
            </w:tcMar>
          </w:tcPr>
          <w:p>
            <w:pPr>
              <w:spacing w:after="120" w:before="0"/>
              <w:jc w:val="left"/>
            </w:pPr>
            <w:r>
              <w:rPr>
                <w:rFonts w:ascii="Calibri" w:cs="Calibri" w:eastAsia="Calibri" w:hAnsi="Calibri"/>
                <w:b/>
                <w:bCs/>
                <w:i w:val="false"/>
                <w:iCs w:val="false"/>
                <w:color w:val="1A3A5C"/>
                <w:sz w:val="19"/>
                <w:szCs w:val="19"/>
              </w:rPr>
              <w:t xml:space="preserve">Scope</w:t>
            </w:r>
          </w:p>
        </w:tc>
        <w:tc>
          <w:tcPr>
            <w:tcW w:type="dxa" w:w="6160"/>
            <w:tcBorders>
              <w:top w:val="single" w:color="D1D5DB" w:sz="4"/>
              <w:left w:val="single" w:color="D1D5DB" w:sz="4"/>
              <w:bottom w:val="single" w:color="D1D5DB" w:sz="4"/>
              <w:right w:val="single" w:color="D1D5DB" w:sz="4"/>
            </w:tcBorders>
            <w:shd w:fill="F4F7FB" w:val="clear"/>
            <w:tcMar>
              <w:top w:type="dxa" w:w="80"/>
              <w:left w:type="dxa" w:w="120"/>
              <w:bottom w:type="dxa" w:w="80"/>
              <w:right w:type="dxa" w:w="80"/>
            </w:tcMar>
          </w:tcPr>
          <w:p>
            <w:pPr>
              <w:spacing w:after="120" w:before="0"/>
              <w:jc w:val="left"/>
            </w:pPr>
            <w:r>
              <w:rPr>
                <w:rFonts w:ascii="Calibri" w:cs="Calibri" w:eastAsia="Calibri" w:hAnsi="Calibri"/>
                <w:b w:val="false"/>
                <w:bCs w:val="false"/>
                <w:i w:val="false"/>
                <w:iCs w:val="false"/>
                <w:color w:val="374151"/>
                <w:sz w:val="19"/>
                <w:szCs w:val="19"/>
              </w:rPr>
              <w:t xml:space="preserve">Every vehicle arriving at service — scheduled appointment or walk-in</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20" w:before="0"/>
              <w:jc w:val="left"/>
            </w:pPr>
            <w:r>
              <w:rPr>
                <w:rFonts w:ascii="Calibri" w:cs="Calibri" w:eastAsia="Calibri" w:hAnsi="Calibri"/>
                <w:b/>
                <w:bCs/>
                <w:i w:val="false"/>
                <w:iCs w:val="false"/>
                <w:color w:val="1A3A5C"/>
                <w:sz w:val="19"/>
                <w:szCs w:val="19"/>
              </w:rPr>
              <w:t xml:space="preserve">Trigger</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20" w:before="0"/>
              <w:jc w:val="left"/>
            </w:pPr>
            <w:r>
              <w:rPr>
                <w:rFonts w:ascii="Calibri" w:cs="Calibri" w:eastAsia="Calibri" w:hAnsi="Calibri"/>
                <w:b w:val="false"/>
                <w:bCs w:val="false"/>
                <w:i w:val="false"/>
                <w:iCs w:val="false"/>
                <w:color w:val="374151"/>
                <w:sz w:val="19"/>
                <w:szCs w:val="19"/>
              </w:rPr>
              <w:t xml:space="preserve">Customer arrives at service reception with vehicle</w:t>
            </w:r>
          </w:p>
        </w:tc>
      </w:tr>
      <w:tr>
        <w:tc>
          <w:tcPr>
            <w:tcW w:type="dxa" w:w="3200"/>
            <w:tcBorders>
              <w:top w:val="single" w:color="D1D5DB" w:sz="4"/>
              <w:left w:val="single" w:color="D1D5DB" w:sz="4"/>
              <w:bottom w:val="single" w:color="D1D5DB" w:sz="4"/>
              <w:right w:val="single" w:color="D1D5DB" w:sz="4"/>
            </w:tcBorders>
            <w:shd w:fill="F4F7FB" w:val="clear"/>
            <w:tcMar>
              <w:top w:type="dxa" w:w="80"/>
              <w:left w:type="dxa" w:w="120"/>
              <w:bottom w:type="dxa" w:w="80"/>
              <w:right w:type="dxa" w:w="80"/>
            </w:tcMar>
          </w:tcPr>
          <w:p>
            <w:pPr>
              <w:spacing w:after="120" w:before="0"/>
              <w:jc w:val="left"/>
            </w:pPr>
            <w:r>
              <w:rPr>
                <w:rFonts w:ascii="Calibri" w:cs="Calibri" w:eastAsia="Calibri" w:hAnsi="Calibri"/>
                <w:b/>
                <w:bCs/>
                <w:i w:val="false"/>
                <w:iCs w:val="false"/>
                <w:color w:val="1A3A5C"/>
                <w:sz w:val="19"/>
                <w:szCs w:val="19"/>
              </w:rPr>
              <w:t xml:space="preserve">Owner</w:t>
            </w:r>
          </w:p>
        </w:tc>
        <w:tc>
          <w:tcPr>
            <w:tcW w:type="dxa" w:w="6160"/>
            <w:tcBorders>
              <w:top w:val="single" w:color="D1D5DB" w:sz="4"/>
              <w:left w:val="single" w:color="D1D5DB" w:sz="4"/>
              <w:bottom w:val="single" w:color="D1D5DB" w:sz="4"/>
              <w:right w:val="single" w:color="D1D5DB" w:sz="4"/>
            </w:tcBorders>
            <w:shd w:fill="F4F7FB" w:val="clear"/>
            <w:tcMar>
              <w:top w:type="dxa" w:w="80"/>
              <w:left w:type="dxa" w:w="120"/>
              <w:bottom w:type="dxa" w:w="80"/>
              <w:right w:type="dxa" w:w="80"/>
            </w:tcMar>
          </w:tcPr>
          <w:p>
            <w:pPr>
              <w:spacing w:after="120" w:before="0"/>
              <w:jc w:val="left"/>
            </w:pPr>
            <w:r>
              <w:rPr>
                <w:rFonts w:ascii="Calibri" w:cs="Calibri" w:eastAsia="Calibri" w:hAnsi="Calibri"/>
                <w:b w:val="false"/>
                <w:bCs w:val="false"/>
                <w:i w:val="false"/>
                <w:iCs w:val="false"/>
                <w:color w:val="374151"/>
                <w:sz w:val="19"/>
                <w:szCs w:val="19"/>
              </w:rPr>
              <w:t xml:space="preserve">Service Advisor (creation) / Service Manager (supervision)</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20" w:before="0"/>
              <w:jc w:val="left"/>
            </w:pPr>
            <w:r>
              <w:rPr>
                <w:rFonts w:ascii="Calibri" w:cs="Calibri" w:eastAsia="Calibri" w:hAnsi="Calibri"/>
                <w:b/>
                <w:bCs/>
                <w:i w:val="false"/>
                <w:iCs w:val="false"/>
                <w:color w:val="1A3A5C"/>
                <w:sz w:val="19"/>
                <w:szCs w:val="19"/>
              </w:rPr>
              <w:t xml:space="preserve">Standard</w:t>
            </w:r>
          </w:p>
        </w:tc>
        <w:tc>
          <w:tcPr>
            <w:tcW w:type="dxa" w:w="6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80"/>
            </w:tcMar>
          </w:tcPr>
          <w:p>
            <w:pPr>
              <w:spacing w:after="120" w:before="0"/>
              <w:jc w:val="left"/>
            </w:pPr>
            <w:r>
              <w:rPr>
                <w:rFonts w:ascii="Calibri" w:cs="Calibri" w:eastAsia="Calibri" w:hAnsi="Calibri"/>
                <w:b w:val="false"/>
                <w:bCs w:val="false"/>
                <w:i w:val="false"/>
                <w:iCs w:val="false"/>
                <w:color w:val="374151"/>
                <w:sz w:val="19"/>
                <w:szCs w:val="19"/>
              </w:rPr>
              <w:t xml:space="preserve">Job card MUST be created BEFORE vehicle enters bay — no exceptions</w:t>
            </w:r>
          </w:p>
        </w:tc>
      </w:tr>
      <w:tr>
        <w:tc>
          <w:tcPr>
            <w:tcW w:type="dxa" w:w="3200"/>
            <w:tcBorders>
              <w:top w:val="single" w:color="D1D5DB" w:sz="4"/>
              <w:left w:val="single" w:color="D1D5DB" w:sz="4"/>
              <w:bottom w:val="single" w:color="D1D5DB" w:sz="4"/>
              <w:right w:val="single" w:color="D1D5DB" w:sz="4"/>
            </w:tcBorders>
            <w:shd w:fill="F4F7FB" w:val="clear"/>
            <w:tcMar>
              <w:top w:type="dxa" w:w="80"/>
              <w:left w:type="dxa" w:w="120"/>
              <w:bottom w:type="dxa" w:w="80"/>
              <w:right w:type="dxa" w:w="80"/>
            </w:tcMar>
          </w:tcPr>
          <w:p>
            <w:pPr>
              <w:spacing w:after="120" w:before="0"/>
              <w:jc w:val="left"/>
            </w:pPr>
            <w:r>
              <w:rPr>
                <w:rFonts w:ascii="Calibri" w:cs="Calibri" w:eastAsia="Calibri" w:hAnsi="Calibri"/>
                <w:b/>
                <w:bCs/>
                <w:i w:val="false"/>
                <w:iCs w:val="false"/>
                <w:color w:val="1A3A5C"/>
                <w:sz w:val="19"/>
                <w:szCs w:val="19"/>
              </w:rPr>
              <w:t xml:space="preserve">Tools</w:t>
            </w:r>
          </w:p>
        </w:tc>
        <w:tc>
          <w:tcPr>
            <w:tcW w:type="dxa" w:w="6160"/>
            <w:tcBorders>
              <w:top w:val="single" w:color="D1D5DB" w:sz="4"/>
              <w:left w:val="single" w:color="D1D5DB" w:sz="4"/>
              <w:bottom w:val="single" w:color="D1D5DB" w:sz="4"/>
              <w:right w:val="single" w:color="D1D5DB" w:sz="4"/>
            </w:tcBorders>
            <w:shd w:fill="F4F7FB" w:val="clear"/>
            <w:tcMar>
              <w:top w:type="dxa" w:w="80"/>
              <w:left w:type="dxa" w:w="120"/>
              <w:bottom w:type="dxa" w:w="80"/>
              <w:right w:type="dxa" w:w="80"/>
            </w:tcMar>
          </w:tcPr>
          <w:p>
            <w:pPr>
              <w:spacing w:after="120" w:before="0"/>
              <w:jc w:val="left"/>
            </w:pPr>
            <w:r>
              <w:rPr>
                <w:rFonts w:ascii="Calibri" w:cs="Calibri" w:eastAsia="Calibri" w:hAnsi="Calibri"/>
                <w:b w:val="false"/>
                <w:bCs w:val="false"/>
                <w:i w:val="false"/>
                <w:iCs w:val="false"/>
                <w:color w:val="374151"/>
                <w:sz w:val="19"/>
                <w:szCs w:val="19"/>
              </w:rPr>
              <w:t xml:space="preserve">AutoEra AI Mobile App, WhatsApp Business API, Parts Inventory Module</w:t>
            </w:r>
          </w:p>
        </w:tc>
      </w:tr>
    </w:tbl>
    <w:p>
      <w:pPr>
        <w:spacing w:after="1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E0F2FE"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0E7490"/>
                <w:sz w:val="22"/>
                <w:szCs w:val="22"/>
              </w:rPr>
              <w:t xml:space="preserve">1</w:t>
            </w:r>
          </w:p>
          <w:p>
            <w:pPr>
              <w:spacing w:after="120" w:before="0"/>
              <w:jc w:val="center"/>
            </w:pPr>
            <w:r>
              <w:rPr>
                <w:rFonts w:ascii="Calibri" w:cs="Calibri" w:eastAsia="Calibri" w:hAnsi="Calibri"/>
                <w:b/>
                <w:bCs/>
                <w:i w:val="false"/>
                <w:iCs w:val="false"/>
                <w:color w:val="0E7490"/>
                <w:sz w:val="13"/>
                <w:szCs w:val="13"/>
              </w:rPr>
              <w:t xml:space="preserve">BOTH</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Vehicle Scan — 0 to 15 Seconds</w:t>
            </w:r>
          </w:p>
          <w:p>
            <w:pPr>
              <w:spacing w:after="30" w:before="0"/>
              <w:jc w:val="left"/>
            </w:pPr>
            <w:r>
              <w:rPr>
                <w:rFonts w:ascii="Calibri" w:cs="Calibri" w:eastAsia="Calibri" w:hAnsi="Calibri"/>
                <w:b w:val="false"/>
                <w:bCs w:val="false"/>
                <w:i w:val="false"/>
                <w:iCs w:val="false"/>
                <w:color w:val="374151"/>
                <w:sz w:val="20"/>
                <w:szCs w:val="20"/>
              </w:rPr>
              <w:t xml:space="preserve">Open AutoEra AI Mobile App. Tap New Job Card. Point camera at vehicle number plate. System reads plate and auto-loads: customer full name and contact number, complete service history (all previous visits), warranty status and expiry date, insurance expiry date with days remaining, upcoming scheduled maintenance due (km and date), any open recall notices for this vehicle model. Service Advisor reviews loaded data — confirm it matches the vehicle physically present.</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E0F2FE"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0E7490"/>
                <w:sz w:val="22"/>
                <w:szCs w:val="22"/>
              </w:rPr>
              <w:t xml:space="preserve">2</w:t>
            </w:r>
          </w:p>
          <w:p>
            <w:pPr>
              <w:spacing w:after="120" w:before="0"/>
              <w:jc w:val="center"/>
            </w:pPr>
            <w:r>
              <w:rPr>
                <w:rFonts w:ascii="Calibri" w:cs="Calibri" w:eastAsia="Calibri" w:hAnsi="Calibri"/>
                <w:b/>
                <w:bCs/>
                <w:i w:val="false"/>
                <w:iCs w:val="false"/>
                <w:color w:val="0E7490"/>
                <w:sz w:val="13"/>
                <w:szCs w:val="13"/>
              </w:rPr>
              <w:t xml:space="preserve">BOTH</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Complaint Entry — 15 to 60 Seconds</w:t>
            </w:r>
          </w:p>
          <w:p>
            <w:pPr>
              <w:spacing w:after="30" w:before="0"/>
              <w:jc w:val="left"/>
            </w:pPr>
            <w:r>
              <w:rPr>
                <w:rFonts w:ascii="Calibri" w:cs="Calibri" w:eastAsia="Calibri" w:hAnsi="Calibri"/>
                <w:b w:val="false"/>
                <w:bCs w:val="false"/>
                <w:i w:val="false"/>
                <w:iCs w:val="false"/>
                <w:color w:val="374151"/>
                <w:sz w:val="20"/>
                <w:szCs w:val="20"/>
              </w:rPr>
              <w:t xml:space="preserve">Tap microphone and speak customer's complaint in Tamil or English (both fully supported). AI transcribes and structures the complaint automatically. If customer is present at the desk: show them the transcribed complaint on screen and ask: 'Is this what you described?' Customer confirms or adds detail. This step creates a legal record of the stated complaint — important for warranty and dispute resolution.</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3</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AI Diagnosis Suggestion — Auto, 60 to 75 Seconds</w:t>
            </w:r>
          </w:p>
          <w:p>
            <w:pPr>
              <w:spacing w:after="30" w:before="0"/>
              <w:jc w:val="left"/>
            </w:pPr>
            <w:r>
              <w:rPr>
                <w:rFonts w:ascii="Calibri" w:cs="Calibri" w:eastAsia="Calibri" w:hAnsi="Calibri"/>
                <w:b w:val="false"/>
                <w:bCs w:val="false"/>
                <w:i w:val="false"/>
                <w:iCs w:val="false"/>
                <w:color w:val="374151"/>
                <w:sz w:val="20"/>
                <w:szCs w:val="20"/>
              </w:rPr>
              <w:t xml:space="preserve">System displays: most likely fault based on complaint + vehicle history (with confidence percentage), parts most commonly needed for this fault, estimated labour hours for this repair type, estimated cost range (parts + labour). Service Advisor reviews. If confident: accept. If uncertain or customer complaint is unusual: override and enter manual assessment. All overrides logged.</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4</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Parts Availability Check — Auto, Simultaneous</w:t>
            </w:r>
          </w:p>
          <w:p>
            <w:pPr>
              <w:spacing w:after="30" w:before="0"/>
              <w:jc w:val="left"/>
            </w:pPr>
            <w:r>
              <w:rPr>
                <w:rFonts w:ascii="Calibri" w:cs="Calibri" w:eastAsia="Calibri" w:hAnsi="Calibri"/>
                <w:b w:val="false"/>
                <w:bCs w:val="false"/>
                <w:i w:val="false"/>
                <w:iCs w:val="false"/>
                <w:color w:val="374151"/>
                <w:sz w:val="20"/>
                <w:szCs w:val="20"/>
              </w:rPr>
              <w:t xml:space="preserve">Simultaneously with diagnosis: system checks stock for all required parts. Displays: in-stock (green) / low stock (yellow — reorder triggered) / out of stock (red — ETA displayed). If any critical part is out of stock: Service Advisor MUST inform customer before vehicle enters bay. Never start a job knowing a required part is unavailable — customer must consent to the revised timeline.</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5</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Customer WhatsApp Sent — Auto, Within 60 Seconds of Submission</w:t>
            </w:r>
          </w:p>
          <w:p>
            <w:pPr>
              <w:spacing w:after="30" w:before="0"/>
              <w:jc w:val="left"/>
            </w:pPr>
            <w:r>
              <w:rPr>
                <w:rFonts w:ascii="Calibri" w:cs="Calibri" w:eastAsia="Calibri" w:hAnsi="Calibri"/>
                <w:b w:val="false"/>
                <w:bCs w:val="false"/>
                <w:i w:val="false"/>
                <w:iCs w:val="false"/>
                <w:color w:val="374151"/>
                <w:sz w:val="20"/>
                <w:szCs w:val="20"/>
              </w:rPr>
              <w:t xml:space="preserve">On job card submission: system auto-sends to customer: 'Dear [Name], your [Vehicle] (Reg: [No]) has been received at [Dealership]. Job Card #[XXXX] created. Estimated completion: [Time/Date]. Your advisor: [Name], [Phone]. We will update you at every stage — no need to call for status.' This message is automatic — Service Advisor does not need to send it.</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6</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Job Card Lock &amp; Team Visibility</w:t>
            </w:r>
          </w:p>
          <w:p>
            <w:pPr>
              <w:spacing w:after="30" w:before="0"/>
              <w:jc w:val="left"/>
            </w:pPr>
            <w:r>
              <w:rPr>
                <w:rFonts w:ascii="Calibri" w:cs="Calibri" w:eastAsia="Calibri" w:hAnsi="Calibri"/>
                <w:b w:val="false"/>
                <w:bCs w:val="false"/>
                <w:i w:val="false"/>
                <w:iCs w:val="false"/>
                <w:color w:val="374151"/>
                <w:sz w:val="20"/>
                <w:szCs w:val="20"/>
              </w:rPr>
              <w:t xml:space="preserve">On submission: job card is locked (further edits require Service Manager approval and are logged). Record is simultaneously visible to: assigned technician on their mobile, parts team, service manager bay control dashboard. No communication gaps, no 'I didn't know' situations.</w:t>
            </w:r>
          </w:p>
        </w:tc>
      </w:tr>
    </w:tbl>
    <w:p>
      <w:pPr>
        <w:spacing w:after="20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SOP-07 — Bay &amp; Technician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500" w:sz="10"/>
              <w:left w:val="single" w:color="CC4500" w:sz="18"/>
              <w:bottom w:val="single" w:color="D1D5DB" w:sz="4"/>
              <w:right w:val="single" w:color="D1D5DB" w:sz="4"/>
            </w:tcBorders>
            <w:shd w:fill="FFF8F0"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CC4500"/>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Assign the right-skilled technician to the right bay every time. Skill mismatch is the leading cause of rework in Indian service centers. AI assignment eliminates this while bay optimisation ensures maximum throughput.</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1</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Skill Level Matching — Auto</w:t>
            </w:r>
          </w:p>
          <w:p>
            <w:pPr>
              <w:spacing w:after="30" w:before="0"/>
              <w:jc w:val="left"/>
            </w:pPr>
            <w:r>
              <w:rPr>
                <w:rFonts w:ascii="Calibri" w:cs="Calibri" w:eastAsia="Calibri" w:hAnsi="Calibri"/>
                <w:b w:val="false"/>
                <w:bCs w:val="false"/>
                <w:i w:val="false"/>
                <w:iCs w:val="false"/>
                <w:color w:val="374151"/>
                <w:sz w:val="20"/>
                <w:szCs w:val="20"/>
              </w:rPr>
              <w:t xml:space="preserve">System matches job complexity to technician certification: Level 1 (standard service, tyre rotation, oil change, filters) — any available L1+ technician. Level 2 (engine diagnostics, electrical systems, AC service) — L2-certified technician required. Level 3 (transmission, advanced electronic systems, EV battery service) — L3 senior technician only. If required skill level not available: Service Manager alerted; customer informed of revised timeline with reason.</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2</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Bay Allocation — Auto</w:t>
            </w:r>
          </w:p>
          <w:p>
            <w:pPr>
              <w:spacing w:after="30" w:before="0"/>
              <w:jc w:val="left"/>
            </w:pPr>
            <w:r>
              <w:rPr>
                <w:rFonts w:ascii="Calibri" w:cs="Calibri" w:eastAsia="Calibri" w:hAnsi="Calibri"/>
                <w:b w:val="false"/>
                <w:bCs w:val="false"/>
                <w:i w:val="false"/>
                <w:iCs w:val="false"/>
                <w:color w:val="374151"/>
                <w:sz w:val="20"/>
                <w:szCs w:val="20"/>
              </w:rPr>
              <w:t xml:space="preserve">System assigns bay based on: current bay occupancy, estimated job duration (from AI diagnosis), equipment available in each bay (lift required / no lift, AC recharge unit, diagnostic scanner, EV charging). Ensures long jobs are not placed in bays with back-to-back bookings. Technician receives assignment on mobile instantly.</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3</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Technician Acknowledgement</w:t>
            </w:r>
          </w:p>
          <w:p>
            <w:pPr>
              <w:spacing w:after="30" w:before="0"/>
              <w:jc w:val="left"/>
            </w:pPr>
            <w:r>
              <w:rPr>
                <w:rFonts w:ascii="Calibri" w:cs="Calibri" w:eastAsia="Calibri" w:hAnsi="Calibri"/>
                <w:b w:val="false"/>
                <w:bCs w:val="false"/>
                <w:i w:val="false"/>
                <w:iCs w:val="false"/>
                <w:color w:val="374151"/>
                <w:sz w:val="20"/>
                <w:szCs w:val="20"/>
              </w:rPr>
              <w:t xml:space="preserve">Technician must acknowledge job assignment within 5 minutes on mobile app. Acknowledgement triggers: parts trolley preparation request sent to parts team, bay readied by helper, customer status updated to 'Work Starting Soon'. If technician does not acknowledge in 5 minutes: Service Manager alerted.</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4</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Manual Override Protocol</w:t>
            </w:r>
          </w:p>
          <w:p>
            <w:pPr>
              <w:spacing w:after="30" w:before="0"/>
              <w:jc w:val="left"/>
            </w:pPr>
            <w:r>
              <w:rPr>
                <w:rFonts w:ascii="Calibri" w:cs="Calibri" w:eastAsia="Calibri" w:hAnsi="Calibri"/>
                <w:b w:val="false"/>
                <w:bCs w:val="false"/>
                <w:i w:val="false"/>
                <w:iCs w:val="false"/>
                <w:color w:val="374151"/>
                <w:sz w:val="20"/>
                <w:szCs w:val="20"/>
              </w:rPr>
              <w:t xml:space="preserve">Service Manager may override AI assignment for: specialist knowledge required (specific technician knows this customer's vehicle history), skill-building exercise (stretch assignment with senior supervision), customer preference for specific technician. All overrides logged with reason — feeds AI assignment improvement.</w:t>
            </w:r>
          </w:p>
        </w:tc>
      </w:tr>
    </w:tbl>
    <w:p>
      <w:pPr>
        <w:spacing w:after="20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SOP-08 — Parts Availability Check &amp; Emergency Sourcing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500" w:sz="10"/>
              <w:left w:val="single" w:color="CC4500" w:sz="18"/>
              <w:bottom w:val="single" w:color="D1D5DB" w:sz="4"/>
              <w:right w:val="single" w:color="D1D5DB" w:sz="4"/>
            </w:tcBorders>
            <w:shd w:fill="FFF8F0"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CC4500"/>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Eliminate mid-repair parts stockouts — the single biggest cause of vehicles stuck in bays for 1–3 days. AutoEra AI runs predictive demand analysis nightly and auto-raises purchase orders before stockouts occur.</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1</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Real-Time Check on Job Card Creation — Auto</w:t>
            </w:r>
          </w:p>
          <w:p>
            <w:pPr>
              <w:spacing w:after="30" w:before="0"/>
              <w:jc w:val="left"/>
            </w:pPr>
            <w:r>
              <w:rPr>
                <w:rFonts w:ascii="Calibri" w:cs="Calibri" w:eastAsia="Calibri" w:hAnsi="Calibri"/>
                <w:b w:val="false"/>
                <w:bCs w:val="false"/>
                <w:i w:val="false"/>
                <w:iCs w:val="false"/>
                <w:color w:val="374151"/>
                <w:sz w:val="20"/>
                <w:szCs w:val="20"/>
              </w:rPr>
              <w:t xml:space="preserve">Every job card triggers instant parts inventory check for all required parts. Displays: quantity in stock, quantity reserved for other open job cards, reorder point. If current quantity minus reservations falls at or below reorder point: purchase order auto-generated and sent to Parts Manager's approval queue.</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2</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Out-of-Stock Customer Communication — Within 5 Minutes</w:t>
            </w:r>
          </w:p>
          <w:p>
            <w:pPr>
              <w:spacing w:after="30" w:before="0"/>
              <w:jc w:val="left"/>
            </w:pPr>
            <w:r>
              <w:rPr>
                <w:rFonts w:ascii="Calibri" w:cs="Calibri" w:eastAsia="Calibri" w:hAnsi="Calibri"/>
                <w:b w:val="false"/>
                <w:bCs w:val="false"/>
                <w:i w:val="false"/>
                <w:iCs w:val="false"/>
                <w:color w:val="374151"/>
                <w:sz w:val="20"/>
                <w:szCs w:val="20"/>
              </w:rPr>
              <w:t xml:space="preserve">If any critical part is out of stock: Service Advisor calls customer within 5 minutes of job card creation. Provides: part name (in non-technical language), expected arrival date, two options — (a) drop vehicle now and we start available work, complete when part arrives, or (b) reschedule to a date when part is confirmed available. Customer choice recorded in system. No part can be ordered without customer consent on the timeline.</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3</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Emergency Part Sourcing Procedure</w:t>
            </w:r>
          </w:p>
          <w:p>
            <w:pPr>
              <w:spacing w:after="30" w:before="0"/>
              <w:jc w:val="left"/>
            </w:pPr>
            <w:r>
              <w:rPr>
                <w:rFonts w:ascii="Calibri" w:cs="Calibri" w:eastAsia="Calibri" w:hAnsi="Calibri"/>
                <w:b w:val="false"/>
                <w:bCs w:val="false"/>
                <w:i w:val="false"/>
                <w:iCs w:val="false"/>
                <w:color w:val="374151"/>
                <w:sz w:val="20"/>
                <w:szCs w:val="20"/>
              </w:rPr>
              <w:t xml:space="preserve">If part needed urgently (job already started, part discovered broken on disassembly): Parts Manager activates emergency supplier network. System shows nearest 3 suppliers with: stock availability, unit price, delivery time to dealership. Parts Manager selects and places emergency order. Emergency sourcing premium cost logged separately — dealer decides whether to absorb or pass to customer with full disclosure.</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4</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Nightly Predictive Reordering — Auto, 11pm</w:t>
            </w:r>
          </w:p>
          <w:p>
            <w:pPr>
              <w:spacing w:after="30" w:before="0"/>
              <w:jc w:val="left"/>
            </w:pPr>
            <w:r>
              <w:rPr>
                <w:rFonts w:ascii="Calibri" w:cs="Calibri" w:eastAsia="Calibri" w:hAnsi="Calibri"/>
                <w:b w:val="false"/>
                <w:bCs w:val="false"/>
                <w:i w:val="false"/>
                <w:iCs w:val="false"/>
                <w:color w:val="374151"/>
                <w:sz w:val="20"/>
                <w:szCs w:val="20"/>
              </w:rPr>
              <w:t xml:space="preserve">Every night: AI analyses 90-day consumption patterns per part number. Calculates: current stock, average daily consumption, days until stockout, lead time from supplier. Auto-generates purchase orders for all parts predicted to hit zero stock in the next 14 days. Purchase orders sent to Parts Manager approval queue by 7am next morning. Target: 95% parts fill rate (part available when technician needs it).</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5</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Goods Receipt &amp; Job Card Update</w:t>
            </w:r>
          </w:p>
          <w:p>
            <w:pPr>
              <w:spacing w:after="30" w:before="0"/>
              <w:jc w:val="left"/>
            </w:pPr>
            <w:r>
              <w:rPr>
                <w:rFonts w:ascii="Calibri" w:cs="Calibri" w:eastAsia="Calibri" w:hAnsi="Calibri"/>
                <w:b w:val="false"/>
                <w:bCs w:val="false"/>
                <w:i w:val="false"/>
                <w:iCs w:val="false"/>
                <w:color w:val="374151"/>
                <w:sz w:val="20"/>
                <w:szCs w:val="20"/>
              </w:rPr>
              <w:t xml:space="preserve">When ordered parts arrive: parts staff scans barcode of received parts using mobile app. System updates: stock quantity in real-time, storage location in parts store, cost price for job card costing. All open job cards waiting for this part: technicians automatically notified 'Part arrived — you may proceed.' No manual communication required.</w:t>
            </w:r>
          </w:p>
        </w:tc>
      </w:tr>
    </w:tbl>
    <w:p>
      <w:pPr>
        <w:spacing w:after="20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SOP-09 — Customer Status Communication — 6-Stage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500" w:sz="10"/>
              <w:left w:val="single" w:color="CC4500" w:sz="18"/>
              <w:bottom w:val="single" w:color="D1D5DB" w:sz="4"/>
              <w:right w:val="single" w:color="D1D5DB" w:sz="4"/>
            </w:tcBorders>
            <w:shd w:fill="FFF8F0"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CC4500"/>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The target is zero inbound calls from customers asking for status. Every customer is proactively updated at every stage — automatically. This single change reduces inbound service desk calls by 80% and increases NPS by 20+ points.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1</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Stage 1 — Vehicle Received (Auto, Immediate)</w:t>
            </w:r>
          </w:p>
          <w:p>
            <w:pPr>
              <w:spacing w:after="30" w:before="0"/>
              <w:jc w:val="left"/>
            </w:pPr>
            <w:r>
              <w:rPr>
                <w:rFonts w:ascii="Calibri" w:cs="Calibri" w:eastAsia="Calibri" w:hAnsi="Calibri"/>
                <w:b w:val="false"/>
                <w:bCs w:val="false"/>
                <w:i w:val="false"/>
                <w:iCs w:val="false"/>
                <w:color w:val="374151"/>
                <w:sz w:val="20"/>
                <w:szCs w:val="20"/>
              </w:rPr>
              <w:t xml:space="preserve">Trigger: job card created. Message: 'Dear [Name], your [Vehicle] (Reg: [No]) has been received at [Dealership]. Job Card #[XXXX]. Advisor: [Name]. Estimated completion: [Time]. We will keep you updated at every stage. No need to call us — we will reach you.' Sent within 60 seconds of job card submission.</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2</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Stage 2 — Work Started (Auto)</w:t>
            </w:r>
          </w:p>
          <w:p>
            <w:pPr>
              <w:spacing w:after="30" w:before="0"/>
              <w:jc w:val="left"/>
            </w:pPr>
            <w:r>
              <w:rPr>
                <w:rFonts w:ascii="Calibri" w:cs="Calibri" w:eastAsia="Calibri" w:hAnsi="Calibri"/>
                <w:b w:val="false"/>
                <w:bCs w:val="false"/>
                <w:i w:val="false"/>
                <w:iCs w:val="false"/>
                <w:color w:val="374151"/>
                <w:sz w:val="20"/>
                <w:szCs w:val="20"/>
              </w:rPr>
              <w:t xml:space="preserve">Trigger: technician taps Work Started on mobile app. Message: 'Work has begun on your [Vehicle]. Fault reported: [Complaint summary]. Estimated ready time: [Time]. We will notify you if anything changes or if we find additional work needed.'</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E0F2FE"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0E7490"/>
                <w:sz w:val="22"/>
                <w:szCs w:val="22"/>
              </w:rPr>
              <w:t xml:space="preserve">3</w:t>
            </w:r>
          </w:p>
          <w:p>
            <w:pPr>
              <w:spacing w:after="120" w:before="0"/>
              <w:jc w:val="center"/>
            </w:pPr>
            <w:r>
              <w:rPr>
                <w:rFonts w:ascii="Calibri" w:cs="Calibri" w:eastAsia="Calibri" w:hAnsi="Calibri"/>
                <w:b/>
                <w:bCs/>
                <w:i w:val="false"/>
                <w:iCs w:val="false"/>
                <w:color w:val="0E7490"/>
                <w:sz w:val="13"/>
                <w:szCs w:val="13"/>
              </w:rPr>
              <w:t xml:space="preserve">BOTH</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Stage 3 — Additional Work Discovered (Human + Auto)</w:t>
            </w:r>
          </w:p>
          <w:p>
            <w:pPr>
              <w:spacing w:after="30" w:before="0"/>
              <w:jc w:val="left"/>
            </w:pPr>
            <w:r>
              <w:rPr>
                <w:rFonts w:ascii="Calibri" w:cs="Calibri" w:eastAsia="Calibri" w:hAnsi="Calibri"/>
                <w:b w:val="false"/>
                <w:bCs w:val="false"/>
                <w:i w:val="false"/>
                <w:iCs w:val="false"/>
                <w:color w:val="374151"/>
                <w:sz w:val="20"/>
                <w:szCs w:val="20"/>
              </w:rPr>
              <w:t xml:space="preserve">Trigger: technician raises additional work flag. Service Advisor reviews: what was found, cost, and time impact. Calls customer with full explanation in plain language. Records: customer approved / customer declined (with reason). If approved: additional work begins and auto-message sent confirming revised ETA. If declined: technician informed immediately, vehicle prepared without additional work.</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4</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Stage 4 — Quality Check (Auto)</w:t>
            </w:r>
          </w:p>
          <w:p>
            <w:pPr>
              <w:spacing w:after="30" w:before="0"/>
              <w:jc w:val="left"/>
            </w:pPr>
            <w:r>
              <w:rPr>
                <w:rFonts w:ascii="Calibri" w:cs="Calibri" w:eastAsia="Calibri" w:hAnsi="Calibri"/>
                <w:b w:val="false"/>
                <w:bCs w:val="false"/>
                <w:i w:val="false"/>
                <w:iCs w:val="false"/>
                <w:color w:val="374151"/>
                <w:sz w:val="20"/>
                <w:szCs w:val="20"/>
              </w:rPr>
              <w:t xml:space="preserve">Trigger: technician marks Work Complete. Message: 'Your [Vehicle] repair is complete and is now going through our quality check. If the vehicle passes all checks, we will notify you immediately that it is ready for collection.'</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5</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Stage 5 — Ready for Collection (Auto)</w:t>
            </w:r>
          </w:p>
          <w:p>
            <w:pPr>
              <w:spacing w:after="30" w:before="0"/>
              <w:jc w:val="left"/>
            </w:pPr>
            <w:r>
              <w:rPr>
                <w:rFonts w:ascii="Calibri" w:cs="Calibri" w:eastAsia="Calibri" w:hAnsi="Calibri"/>
                <w:b w:val="false"/>
                <w:bCs w:val="false"/>
                <w:i w:val="false"/>
                <w:iCs w:val="false"/>
                <w:color w:val="374151"/>
                <w:sz w:val="20"/>
                <w:szCs w:val="20"/>
              </w:rPr>
              <w:t xml:space="preserve">Trigger: quality check cleared and marked in app. Message: 'Great news — your [Vehicle] has passed quality check and is ready for collection! Invoice: ₹[Amount]. [Dealership] is open until [Time] today. If you need doorstep delivery, reply YES and we will arrange it.' Payment collection process begins on arrival.</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6</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Stage 6 — NPS Survey (Auto, 2 Hours Post-Collection)</w:t>
            </w:r>
          </w:p>
          <w:p>
            <w:pPr>
              <w:spacing w:after="30" w:before="0"/>
              <w:jc w:val="left"/>
            </w:pPr>
            <w:r>
              <w:rPr>
                <w:rFonts w:ascii="Calibri" w:cs="Calibri" w:eastAsia="Calibri" w:hAnsi="Calibri"/>
                <w:b w:val="false"/>
                <w:bCs w:val="false"/>
                <w:i w:val="false"/>
                <w:iCs w:val="false"/>
                <w:color w:val="374151"/>
                <w:sz w:val="20"/>
                <w:szCs w:val="20"/>
              </w:rPr>
              <w:t xml:space="preserve">Trigger: vehicle marked Delivered in system. Message: 'Thank you for trusting [Dealership] with your [Vehicle]! We would love your feedback on today's service experience. Reply: 5 (Excellent), 4 (Good), 3 (Average), 2 (Below expectations), 1 (Poor). Your feedback directly improves our service quality.' Score fed into NPS dashboard in real-time.</w:t>
            </w:r>
          </w:p>
        </w:tc>
      </w:tr>
    </w:tbl>
    <w:p>
      <w:pPr>
        <w:spacing w:after="20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SOP-10 — Vehicle Delivery &amp; NPS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0"/>
              <w:left w:val="single" w:color="1A3A5C" w:sz="18"/>
              <w:bottom w:val="single" w:color="D1D5DB" w:sz="4"/>
              <w:right w:val="single" w:color="D1D5DB" w:sz="4"/>
            </w:tcBorders>
            <w:shd w:fill="EBF4FF"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1A3A5C"/>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A professional, clear delivery experience is the last impression of every service visit. How this moment is handled determines whether the customer returns and whether they refer others. NPS response within 2 hours captures the freshest, most accurate feedback.</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1</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Invoice Preparation &amp; Accuracy Check</w:t>
            </w:r>
          </w:p>
          <w:p>
            <w:pPr>
              <w:spacing w:after="30" w:before="0"/>
              <w:jc w:val="left"/>
            </w:pPr>
            <w:r>
              <w:rPr>
                <w:rFonts w:ascii="Calibri" w:cs="Calibri" w:eastAsia="Calibri" w:hAnsi="Calibri"/>
                <w:b w:val="false"/>
                <w:bCs w:val="false"/>
                <w:i w:val="false"/>
                <w:iCs w:val="false"/>
                <w:color w:val="374151"/>
                <w:sz w:val="20"/>
                <w:szCs w:val="20"/>
              </w:rPr>
              <w:t xml:space="preserve">Generate GST-compliant invoice via AutoEra AI: every part listed with part number, quantity, unit price; labour hours listed with rate per hour; taxes itemised separately; total amount clearly stated. Service Advisor reviews invoice line by line before presenting to customer. Any discrepancy between job card and invoice must be resolved before customer arrives at counter.</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2</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Vehicle Walk-around with Customer</w:t>
            </w:r>
          </w:p>
          <w:p>
            <w:pPr>
              <w:spacing w:after="30" w:before="0"/>
              <w:jc w:val="left"/>
            </w:pPr>
            <w:r>
              <w:rPr>
                <w:rFonts w:ascii="Calibri" w:cs="Calibri" w:eastAsia="Calibri" w:hAnsi="Calibri"/>
                <w:b w:val="false"/>
                <w:bCs w:val="false"/>
                <w:i w:val="false"/>
                <w:iCs w:val="false"/>
                <w:color w:val="374151"/>
                <w:sz w:val="20"/>
                <w:szCs w:val="20"/>
              </w:rPr>
              <w:t xml:space="preserve">Walk customer to their vehicle (do not send them alone). Point to and explain: what was repaired or replaced and why, the replaced parts if customer wants to inspect them, next service due (km and approximate date), any advisories ('your rear tyres will need replacement in approximately 5,000 km'). Speak in the customer's preferred language (Tamil / English). Maximum 7 minutes — be respectful of their time.</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3</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Payment Collection &amp; Receipt</w:t>
            </w:r>
          </w:p>
          <w:p>
            <w:pPr>
              <w:spacing w:after="30" w:before="0"/>
              <w:jc w:val="left"/>
            </w:pPr>
            <w:r>
              <w:rPr>
                <w:rFonts w:ascii="Calibri" w:cs="Calibri" w:eastAsia="Calibri" w:hAnsi="Calibri"/>
                <w:b w:val="false"/>
                <w:bCs w:val="false"/>
                <w:i w:val="false"/>
                <w:iCs w:val="false"/>
                <w:color w:val="374151"/>
                <w:sz w:val="20"/>
                <w:szCs w:val="20"/>
              </w:rPr>
              <w:t xml:space="preserve">Accept payment via: cash, UPI (QR code via AutoEra AI), card (POS machine), or existing dealer account. Digital receipt auto-sent to customer WhatsApp on payment confirmation. If insurance claim: confirm settlement status with insurer before releasing vehicle. All payment records auto-updated in system.</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4</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Next Service Auto-Scheduled</w:t>
            </w:r>
          </w:p>
          <w:p>
            <w:pPr>
              <w:spacing w:after="30" w:before="0"/>
              <w:jc w:val="left"/>
            </w:pPr>
            <w:r>
              <w:rPr>
                <w:rFonts w:ascii="Calibri" w:cs="Calibri" w:eastAsia="Calibri" w:hAnsi="Calibri"/>
                <w:b w:val="false"/>
                <w:bCs w:val="false"/>
                <w:i w:val="false"/>
                <w:iCs w:val="false"/>
                <w:color w:val="374151"/>
                <w:sz w:val="20"/>
                <w:szCs w:val="20"/>
              </w:rPr>
              <w:t xml:space="preserve">System automatically calculates next service milestone based on: current odometer reading entered during check-in, average km per month from previous service records, OEM service interval. Sets: in-km reminder (WhatsApp sent when vehicle approaches next service km) and date-based reminder (WhatsApp sent 30 days before expected service date). No manual action required.</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E0F2FE"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0E7490"/>
                <w:sz w:val="22"/>
                <w:szCs w:val="22"/>
              </w:rPr>
              <w:t xml:space="preserve">5</w:t>
            </w:r>
          </w:p>
          <w:p>
            <w:pPr>
              <w:spacing w:after="120" w:before="0"/>
              <w:jc w:val="center"/>
            </w:pPr>
            <w:r>
              <w:rPr>
                <w:rFonts w:ascii="Calibri" w:cs="Calibri" w:eastAsia="Calibri" w:hAnsi="Calibri"/>
                <w:b/>
                <w:bCs/>
                <w:i w:val="false"/>
                <w:iCs w:val="false"/>
                <w:color w:val="0E7490"/>
                <w:sz w:val="13"/>
                <w:szCs w:val="13"/>
              </w:rPr>
              <w:t xml:space="preserve">BOTH</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NPS Escalation Protocol</w:t>
            </w:r>
          </w:p>
          <w:p>
            <w:pPr>
              <w:spacing w:after="30" w:before="0"/>
              <w:jc w:val="left"/>
            </w:pPr>
            <w:r>
              <w:rPr>
                <w:rFonts w:ascii="Calibri" w:cs="Calibri" w:eastAsia="Calibri" w:hAnsi="Calibri"/>
                <w:b w:val="false"/>
                <w:bCs w:val="false"/>
                <w:i w:val="false"/>
                <w:iCs w:val="false"/>
                <w:color w:val="374151"/>
                <w:sz w:val="20"/>
                <w:szCs w:val="20"/>
              </w:rPr>
              <w:t xml:space="preserve">NPS score 1 or 2 received: Service Manager auto-notified within 5 minutes. Service Manager must call customer personally within 2 hours of score received. Call objective: listen without defending, understand specific issue, offer concrete resolution. Outcome logged in CRM. NPS score 4 or 5 received: 24 hours later, auto-message sent requesting a Google Review (with direct link) and referral ask.</w:t>
            </w:r>
          </w:p>
        </w:tc>
      </w:tr>
    </w:tbl>
    <w:p>
      <w:pPr>
        <w:spacing w:after="20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SOP-11 — Service Upsell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0"/>
              <w:left w:val="single" w:color="1A3A5C" w:sz="18"/>
              <w:bottom w:val="single" w:color="D1D5DB" w:sz="4"/>
              <w:right w:val="single" w:color="D1D5DB" w:sz="4"/>
            </w:tcBorders>
            <w:shd w:fill="EBF4FF"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1A3A5C"/>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AI identifies upsell opportunities from vehicle history and presents them to the Service Advisor at the right moment — when the customer is already engaged. Target: 15–20% increase in average service revenue per vehicle.</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1</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AI Upsell Analysis on Job Card Creation — Auto</w:t>
            </w:r>
          </w:p>
          <w:p>
            <w:pPr>
              <w:spacing w:after="30" w:before="0"/>
              <w:jc w:val="left"/>
            </w:pPr>
            <w:r>
              <w:rPr>
                <w:rFonts w:ascii="Calibri" w:cs="Calibri" w:eastAsia="Calibri" w:hAnsi="Calibri"/>
                <w:b w:val="false"/>
                <w:bCs w:val="false"/>
                <w:i w:val="false"/>
                <w:iCs w:val="false"/>
                <w:color w:val="374151"/>
                <w:sz w:val="20"/>
                <w:szCs w:val="20"/>
              </w:rPr>
              <w:t xml:space="preserve">When job card is created: AI reviews vehicle history and flags: services due within next 3,000 km (propose now to save return trip), parts nearing typical replacement lifespan (e.g., brake pads at 80% wear), value-added services the customer has never tried (cabin air filter replacement, throttle body cleaning), accessories that fit this vehicle model. Upsell suggestions shown to Service Advisor before customer departs.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2</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Service Advisor Presentation</w:t>
            </w:r>
          </w:p>
          <w:p>
            <w:pPr>
              <w:spacing w:after="30" w:before="0"/>
              <w:jc w:val="left"/>
            </w:pPr>
            <w:r>
              <w:rPr>
                <w:rFonts w:ascii="Calibri" w:cs="Calibri" w:eastAsia="Calibri" w:hAnsi="Calibri"/>
                <w:b w:val="false"/>
                <w:bCs w:val="false"/>
                <w:i w:val="false"/>
                <w:iCs w:val="false"/>
                <w:color w:val="374151"/>
                <w:sz w:val="20"/>
                <w:szCs w:val="20"/>
              </w:rPr>
              <w:t xml:space="preserve">Service Advisor presents upsell: 'While your [primary repair] is being done, our system noticed your [brake pads] are at 80% wear. Replacing them now saves you a return visit and they are ₹[X] including fitment. Would you like us to include that today?' One upsell at a time — no overwhelming list. Value framing: time saved, cost avoided.</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3</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Customer Decision Recording</w:t>
            </w:r>
          </w:p>
          <w:p>
            <w:pPr>
              <w:spacing w:after="30" w:before="0"/>
              <w:jc w:val="left"/>
            </w:pPr>
            <w:r>
              <w:rPr>
                <w:rFonts w:ascii="Calibri" w:cs="Calibri" w:eastAsia="Calibri" w:hAnsi="Calibri"/>
                <w:b w:val="false"/>
                <w:bCs w:val="false"/>
                <w:i w:val="false"/>
                <w:iCs w:val="false"/>
                <w:color w:val="374151"/>
                <w:sz w:val="20"/>
                <w:szCs w:val="20"/>
              </w:rPr>
              <w:t xml:space="preserve">Customer says yes or no. Both outcomes recorded in system: Yes — added to job card, customer notified of revised invoice amount, technician informed. No — recorded with reason ('customer said next time' / 'budget constraint' / 'recently done elsewhere'). No-reason declines trigger a follow-up reminder 60 days later.</w:t>
            </w:r>
          </w:p>
        </w:tc>
      </w:tr>
    </w:tbl>
    <w:p>
      <w:pPr>
        <w:spacing w:after="20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SOP-12 — Warranty Claim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0"/>
              <w:left w:val="single" w:color="1A3A5C" w:sz="18"/>
              <w:bottom w:val="single" w:color="D1D5DB" w:sz="4"/>
              <w:right w:val="single" w:color="D1D5DB" w:sz="4"/>
            </w:tcBorders>
            <w:shd w:fill="EBF4FF"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1A3A5C"/>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Process warranty claims accurately, quickly, and in compliance with OEM warranty policy. Incorrect warranty claims lead to rejection and customer dissatisfaction. Delayed claims delay the repair and reduce bay throughput.</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1</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Warranty Eligibility Check — Auto</w:t>
            </w:r>
          </w:p>
          <w:p>
            <w:pPr>
              <w:spacing w:after="30" w:before="0"/>
              <w:jc w:val="left"/>
            </w:pPr>
            <w:r>
              <w:rPr>
                <w:rFonts w:ascii="Calibri" w:cs="Calibri" w:eastAsia="Calibri" w:hAnsi="Calibri"/>
                <w:b w:val="false"/>
                <w:bCs w:val="false"/>
                <w:i w:val="false"/>
                <w:iCs w:val="false"/>
                <w:color w:val="374151"/>
                <w:sz w:val="20"/>
                <w:szCs w:val="20"/>
              </w:rPr>
              <w:t xml:space="preserve">On job card creation: system checks warranty status against OEM database. Confirms: vehicle age and km within warranty period, specific component covered under warranty type (bumper-to-bumper / powertrain / extended), claim history for this vehicle (repeat claims on same component flagged for Service Manager review).</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2</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OEM Warranty Portal Submission</w:t>
            </w:r>
          </w:p>
          <w:p>
            <w:pPr>
              <w:spacing w:after="30" w:before="0"/>
              <w:jc w:val="left"/>
            </w:pPr>
            <w:r>
              <w:rPr>
                <w:rFonts w:ascii="Calibri" w:cs="Calibri" w:eastAsia="Calibri" w:hAnsi="Calibri"/>
                <w:b w:val="false"/>
                <w:bCs w:val="false"/>
                <w:i w:val="false"/>
                <w:iCs w:val="false"/>
                <w:color w:val="374151"/>
                <w:sz w:val="20"/>
                <w:szCs w:val="20"/>
              </w:rPr>
              <w:t xml:space="preserve">Service Manager logs into OEM warranty portal (or uses AutoEra AI OEM connector where integrated). Enters: fault description using OEM-defined fault codes, repair procedure code, parts to be replaced with OEM part numbers, labour time as per OEM standard time guide. Incorrect codes = claim rejection. Service Manager must verify codes before submission.</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3</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Parts Used — OEM Sourced Only</w:t>
            </w:r>
          </w:p>
          <w:p>
            <w:pPr>
              <w:spacing w:after="30" w:before="0"/>
              <w:jc w:val="left"/>
            </w:pPr>
            <w:r>
              <w:rPr>
                <w:rFonts w:ascii="Calibri" w:cs="Calibri" w:eastAsia="Calibri" w:hAnsi="Calibri"/>
                <w:b w:val="false"/>
                <w:bCs w:val="false"/>
                <w:i w:val="false"/>
                <w:iCs w:val="false"/>
                <w:color w:val="374151"/>
                <w:sz w:val="20"/>
                <w:szCs w:val="20"/>
              </w:rPr>
              <w:t xml:space="preserve">All parts replaced under warranty must be: genuine OEM parts (not OES or aftermarket), ordered through official OEM parts channel, part numbers matching warranty claim submission exactly. Any deviation = claim rejection and cost absorbed by dealer. Service Manager responsible for ensuring parts compliance.</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E0F2FE"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0E7490"/>
                <w:sz w:val="22"/>
                <w:szCs w:val="22"/>
              </w:rPr>
              <w:t xml:space="preserve">4</w:t>
            </w:r>
          </w:p>
          <w:p>
            <w:pPr>
              <w:spacing w:after="120" w:before="0"/>
              <w:jc w:val="center"/>
            </w:pPr>
            <w:r>
              <w:rPr>
                <w:rFonts w:ascii="Calibri" w:cs="Calibri" w:eastAsia="Calibri" w:hAnsi="Calibri"/>
                <w:b/>
                <w:bCs/>
                <w:i w:val="false"/>
                <w:iCs w:val="false"/>
                <w:color w:val="0E7490"/>
                <w:sz w:val="13"/>
                <w:szCs w:val="13"/>
              </w:rPr>
              <w:t xml:space="preserve">BOTH</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Claim Status Tracking &amp; Credit</w:t>
            </w:r>
          </w:p>
          <w:p>
            <w:pPr>
              <w:spacing w:after="30" w:before="0"/>
              <w:jc w:val="left"/>
            </w:pPr>
            <w:r>
              <w:rPr>
                <w:rFonts w:ascii="Calibri" w:cs="Calibri" w:eastAsia="Calibri" w:hAnsi="Calibri"/>
                <w:b w:val="false"/>
                <w:bCs w:val="false"/>
                <w:i w:val="false"/>
                <w:iCs w:val="false"/>
                <w:color w:val="374151"/>
                <w:sz w:val="20"/>
                <w:szCs w:val="20"/>
              </w:rPr>
              <w:t xml:space="preserve">OEM warranty claims: system tracks submission date, OEM acknowledgement, audit if requested, and credit note issuance. Dealer receives credit note from OEM within agreed cycle (typically 30–45 days). Finance Manager reconciles warranty credit notes monthly against parts and labour costs incurred.</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20" w:before="0"/>
              <w:jc w:val="center"/>
            </w:pPr>
            <w:r>
              <w:rPr>
                <w:rFonts w:ascii="Calibri" w:cs="Calibri" w:eastAsia="Calibri" w:hAnsi="Calibri"/>
                <w:b/>
                <w:bCs/>
                <w:i w:val="false"/>
                <w:iCs w:val="false"/>
                <w:color w:val="FFFFFF"/>
                <w:sz w:val="26"/>
                <w:szCs w:val="26"/>
              </w:rPr>
              <w:t xml:space="preserve">INSURE</w:t>
            </w:r>
          </w:p>
        </w:tc>
        <w:tc>
          <w:tcPr>
            <w:tcW w:type="dxa" w:w="8160"/>
            <w:tcBorders>
              <w:top w:val="none" w:color="FFFFFF" w:sz="0"/>
              <w:left w:val="none" w:color="FFFFFF" w:sz="0"/>
              <w:bottom w:val="none" w:color="FFFFFF" w:sz="0"/>
              <w:right w:val="none" w:color="FFFFFF" w:sz="0"/>
            </w:tcBorders>
            <w:shd w:fill="0A1628" w:val="clear"/>
            <w:tcMar>
              <w:top w:type="dxa" w:w="60"/>
              <w:left w:type="dxa" w:w="180"/>
              <w:bottom w:type="dxa" w:w="60"/>
              <w:right w:type="dxa" w:w="120"/>
            </w:tcMar>
            <w:vAlign w:val="center"/>
          </w:tcPr>
          <w:p>
            <w:pPr>
              <w:spacing w:after="40" w:before="0"/>
              <w:jc w:val="left"/>
            </w:pPr>
            <w:r>
              <w:rPr>
                <w:rFonts w:ascii="Calibri" w:cs="Calibri" w:eastAsia="Calibri" w:hAnsi="Calibri"/>
                <w:b/>
                <w:bCs/>
                <w:i w:val="false"/>
                <w:iCs w:val="false"/>
                <w:color w:val="FFFFFF"/>
                <w:sz w:val="24"/>
                <w:szCs w:val="24"/>
              </w:rPr>
              <w:t xml:space="preserve">INSURANCE DEPARTMENT SOPs</w:t>
            </w:r>
          </w:p>
          <w:p>
            <w:pPr>
              <w:spacing w:after="120" w:before="0"/>
              <w:jc w:val="left"/>
            </w:pPr>
            <w:r>
              <w:rPr>
                <w:rFonts w:ascii="Calibri" w:cs="Calibri" w:eastAsia="Calibri" w:hAnsi="Calibri"/>
                <w:b w:val="false"/>
                <w:bCs w:val="false"/>
                <w:i w:val="false"/>
                <w:iCs w:val="false"/>
                <w:color w:val="AABBCC"/>
                <w:sz w:val="17"/>
                <w:szCs w:val="17"/>
              </w:rPr>
              <w:t xml:space="preserve">SOP-13 to SOP-17  |  Owner: Insurance Coordinator  |  Escalation: Dealer Principal</w:t>
            </w:r>
          </w:p>
        </w:tc>
      </w:tr>
    </w:tbl>
    <w:p>
      <w:pPr>
        <w:spacing w:after="1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38%→71%</w:t>
            </w:r>
          </w:p>
          <w:p>
            <w:pPr>
              <w:spacing w:after="120" w:before="0"/>
              <w:jc w:val="center"/>
            </w:pPr>
            <w:r>
              <w:rPr>
                <w:rFonts w:ascii="Calibri" w:cs="Calibri" w:eastAsia="Calibri" w:hAnsi="Calibri"/>
                <w:b w:val="false"/>
                <w:bCs w:val="false"/>
                <w:i w:val="false"/>
                <w:iCs w:val="false"/>
                <w:color w:val="AABBCC"/>
                <w:sz w:val="16"/>
                <w:szCs w:val="16"/>
              </w:rPr>
              <w:t xml:space="preserve">Renewal Rate Target</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90 Days</w:t>
            </w:r>
          </w:p>
          <w:p>
            <w:pPr>
              <w:spacing w:after="120" w:before="0"/>
              <w:jc w:val="center"/>
            </w:pPr>
            <w:r>
              <w:rPr>
                <w:rFonts w:ascii="Calibri" w:cs="Calibri" w:eastAsia="Calibri" w:hAnsi="Calibri"/>
                <w:b w:val="false"/>
                <w:bCs w:val="false"/>
                <w:i w:val="false"/>
                <w:iCs w:val="false"/>
                <w:color w:val="AABBCC"/>
                <w:sz w:val="16"/>
                <w:szCs w:val="16"/>
              </w:rPr>
              <w:t xml:space="preserve">First Alert Before Expiry</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2% Fee</w:t>
            </w:r>
          </w:p>
          <w:p>
            <w:pPr>
              <w:spacing w:after="120" w:before="0"/>
              <w:jc w:val="center"/>
            </w:pPr>
            <w:r>
              <w:rPr>
                <w:rFonts w:ascii="Calibri" w:cs="Calibri" w:eastAsia="Calibri" w:hAnsi="Calibri"/>
                <w:b w:val="false"/>
                <w:bCs w:val="false"/>
                <w:i w:val="false"/>
                <w:iCs w:val="false"/>
                <w:color w:val="AABBCC"/>
                <w:sz w:val="16"/>
                <w:szCs w:val="16"/>
              </w:rPr>
              <w:t xml:space="preserve">Per Renewal Commission</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48 Hrs</w:t>
            </w:r>
          </w:p>
          <w:p>
            <w:pPr>
              <w:spacing w:after="120" w:before="0"/>
              <w:jc w:val="center"/>
            </w:pPr>
            <w:r>
              <w:rPr>
                <w:rFonts w:ascii="Calibri" w:cs="Calibri" w:eastAsia="Calibri" w:hAnsi="Calibri"/>
                <w:b w:val="false"/>
                <w:bCs w:val="false"/>
                <w:i w:val="false"/>
                <w:iCs w:val="false"/>
                <w:color w:val="AABBCC"/>
                <w:sz w:val="16"/>
                <w:szCs w:val="16"/>
              </w:rPr>
              <w:t xml:space="preserve">Claim Approval Target</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SOP-13 — Insurance Renewal — 90-Day Automated Alert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500" w:sz="10"/>
              <w:left w:val="single" w:color="CC4500" w:sz="18"/>
              <w:bottom w:val="single" w:color="D1D5DB" w:sz="4"/>
              <w:right w:val="single" w:color="D1D5DB" w:sz="4"/>
            </w:tcBorders>
            <w:shd w:fill="FFF8F0"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CC4500"/>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Begin the renewal conversation 90 days before expiry — when customers are most receptive and have time to compare without pressure. Automated sequences handle 70% of renewals without any human involvement required.</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1</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90-Day Alert — Auto (Sent at 10am on Trigger Day)</w:t>
            </w:r>
          </w:p>
          <w:p>
            <w:pPr>
              <w:spacing w:after="30" w:before="0"/>
              <w:jc w:val="left"/>
            </w:pPr>
            <w:r>
              <w:rPr>
                <w:rFonts w:ascii="Calibri" w:cs="Calibri" w:eastAsia="Calibri" w:hAnsi="Calibri"/>
                <w:b w:val="false"/>
                <w:bCs w:val="false"/>
                <w:i w:val="false"/>
                <w:iCs w:val="false"/>
                <w:color w:val="374151"/>
                <w:sz w:val="20"/>
                <w:szCs w:val="20"/>
              </w:rPr>
              <w:t xml:space="preserve">System identifies all policies expiring in next 90 days. Auto-sends WhatsApp: 'Dear [Name], your vehicle insurance for [Vehicle Reg] expires on [Date] — 90 days from now. We have arranged early renewal quotes from 4 insurers for you. Click to compare and renew in one step: [Link]. Renewing early preserves your No-Claim Bonus (NCB) of [X]%.' Message delivery confirmed via API — if undelivered, SMS fallback triggered.</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2</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Quote Auto-Generation — Live Pricing</w:t>
            </w:r>
          </w:p>
          <w:p>
            <w:pPr>
              <w:spacing w:after="30" w:before="0"/>
              <w:jc w:val="left"/>
            </w:pPr>
            <w:r>
              <w:rPr>
                <w:rFonts w:ascii="Calibri" w:cs="Calibri" w:eastAsia="Calibri" w:hAnsi="Calibri"/>
                <w:b w:val="false"/>
                <w:bCs w:val="false"/>
                <w:i w:val="false"/>
                <w:iCs w:val="false"/>
                <w:color w:val="374151"/>
                <w:sz w:val="20"/>
                <w:szCs w:val="20"/>
              </w:rPr>
              <w:t xml:space="preserve">System pulls real-time quotes from insurer APIs: New India Assurance, HDFC Ergo, Bajaj Allianz, ICICI Lombard. For each insurer: comprehensive premium (with zero-dep add-on), third-party only premium, NCB applied discount, key inclusions and exclusions, claim settlement ratio (CSR) for transparency. Quote link valid 72 hours — refreshes automatically.</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3</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60-Day Reminder — Personalised (Auto)</w:t>
            </w:r>
          </w:p>
          <w:p>
            <w:pPr>
              <w:spacing w:after="30" w:before="0"/>
              <w:jc w:val="left"/>
            </w:pPr>
            <w:r>
              <w:rPr>
                <w:rFonts w:ascii="Calibri" w:cs="Calibri" w:eastAsia="Calibri" w:hAnsi="Calibri"/>
                <w:b w:val="false"/>
                <w:bCs w:val="false"/>
                <w:i w:val="false"/>
                <w:iCs w:val="false"/>
                <w:color w:val="374151"/>
                <w:sz w:val="20"/>
                <w:szCs w:val="20"/>
              </w:rPr>
              <w:t xml:space="preserve">If no renewal action taken: second WhatsApp. Message: 'Just 60 days left to renew your [Vehicle] insurance. Your NCB of [X]% saves you ₹[Amount] off the premium. Best quote today: [Insurer] at ₹[Premium] for comprehensive cover with zero-dep. Renew in one tap: [Link]. After [Date], you will need to get your vehicle inspected before renewal — avoid this hassle by renewing now.'</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4</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Engagement Tracking — Auto</w:t>
            </w:r>
          </w:p>
          <w:p>
            <w:pPr>
              <w:spacing w:after="30" w:before="0"/>
              <w:jc w:val="left"/>
            </w:pPr>
            <w:r>
              <w:rPr>
                <w:rFonts w:ascii="Calibri" w:cs="Calibri" w:eastAsia="Calibri" w:hAnsi="Calibri"/>
                <w:b w:val="false"/>
                <w:bCs w:val="false"/>
                <w:i w:val="false"/>
                <w:iCs w:val="false"/>
                <w:color w:val="374151"/>
                <w:sz w:val="20"/>
                <w:szCs w:val="20"/>
              </w:rPr>
              <w:t xml:space="preserve">System tracks per customer: message delivered (yes/no), message opened (yes/no), comparison link clicked (yes/no), payment initiated (yes/no). High-intent customers (clicked link, did not complete) are flagged for Insurance Advisor personal follow-up within 24 hours — they are the easiest converts.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E0F2FE"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0E7490"/>
                <w:sz w:val="22"/>
                <w:szCs w:val="22"/>
              </w:rPr>
              <w:t xml:space="preserve">5</w:t>
            </w:r>
          </w:p>
          <w:p>
            <w:pPr>
              <w:spacing w:after="120" w:before="0"/>
              <w:jc w:val="center"/>
            </w:pPr>
            <w:r>
              <w:rPr>
                <w:rFonts w:ascii="Calibri" w:cs="Calibri" w:eastAsia="Calibri" w:hAnsi="Calibri"/>
                <w:b/>
                <w:bCs/>
                <w:i w:val="false"/>
                <w:iCs w:val="false"/>
                <w:color w:val="0E7490"/>
                <w:sz w:val="13"/>
                <w:szCs w:val="13"/>
              </w:rPr>
              <w:t xml:space="preserve">BOTH</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30-Day Critical Escalation</w:t>
            </w:r>
          </w:p>
          <w:p>
            <w:pPr>
              <w:spacing w:after="30" w:before="0"/>
              <w:jc w:val="left"/>
            </w:pPr>
            <w:r>
              <w:rPr>
                <w:rFonts w:ascii="Calibri" w:cs="Calibri" w:eastAsia="Calibri" w:hAnsi="Calibri"/>
                <w:b w:val="false"/>
                <w:bCs w:val="false"/>
                <w:i w:val="false"/>
                <w:iCs w:val="false"/>
                <w:color w:val="374151"/>
                <w:sz w:val="20"/>
                <w:szCs w:val="20"/>
              </w:rPr>
              <w:t xml:space="preserve">All customers with no renewal action at 30-day mark: classified High Churn Risk, handed to SOP-14 for personal advisor intervention. System also auto-escalates to Insurance Coordinator daily report.</w:t>
            </w:r>
          </w:p>
        </w:tc>
      </w:tr>
    </w:tbl>
    <w:p>
      <w:pPr>
        <w:spacing w:after="20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SOP-14 — Insurance Renewal — 30-Day Priority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500" w:sz="10"/>
              <w:left w:val="single" w:color="CC4500" w:sz="18"/>
              <w:bottom w:val="single" w:color="D1D5DB" w:sz="4"/>
              <w:right w:val="single" w:color="D1D5DB" w:sz="4"/>
            </w:tcBorders>
            <w:shd w:fill="FFF8F0"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CC4500"/>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At 30 days before expiry, every non-renewing customer requires personal advisor contact. A lapsed policy: exposes customer to legal risk, costs them their NCB, costs the dealer the commission, and damages the relationship. Zero lapses among active customers is the target.</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1</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High-Priority Renewal List — Auto Generated, 8am Daily</w:t>
            </w:r>
          </w:p>
          <w:p>
            <w:pPr>
              <w:spacing w:after="30" w:before="0"/>
              <w:jc w:val="left"/>
            </w:pPr>
            <w:r>
              <w:rPr>
                <w:rFonts w:ascii="Calibri" w:cs="Calibri" w:eastAsia="Calibri" w:hAnsi="Calibri"/>
                <w:b w:val="false"/>
                <w:bCs w:val="false"/>
                <w:i w:val="false"/>
                <w:iCs w:val="false"/>
                <w:color w:val="374151"/>
                <w:sz w:val="20"/>
                <w:szCs w:val="20"/>
              </w:rPr>
              <w:t xml:space="preserve">System delivers to Insurance Coordinator's inbox every morning: all customers with policy expiring in 1–30 days who have NOT renewed. Sorted by policy premium value (highest commission first). List includes: customer name, phone, vehicle, current insurer, premium amount, NCB status, number of previous attempts, and AI-suggested talk track.</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2</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Personal Call — Insurance Coordinator</w:t>
            </w:r>
          </w:p>
          <w:p>
            <w:pPr>
              <w:spacing w:after="30" w:before="0"/>
              <w:jc w:val="left"/>
            </w:pPr>
            <w:r>
              <w:rPr>
                <w:rFonts w:ascii="Calibri" w:cs="Calibri" w:eastAsia="Calibri" w:hAnsi="Calibri"/>
                <w:b w:val="false"/>
                <w:bCs w:val="false"/>
                <w:i w:val="false"/>
                <w:iCs w:val="false"/>
                <w:color w:val="374151"/>
                <w:sz w:val="20"/>
                <w:szCs w:val="20"/>
              </w:rPr>
              <w:t xml:space="preserve">Coordinator calls each customer on the list. Does NOT use a script verbatim — adapts to conversation. AI provides suggested opening and objection-handling based on customer profile: 'Mr [Name], I am [Name] from [Dealership]. Your [Vehicle] insurance expires on [Date]. I wanted to make sure you are covered and help you get the best rate — do you have 2 minutes?' Log: call made, answer / no answer, customer response, follow-up action required.</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3</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Objection: Price Too High</w:t>
            </w:r>
          </w:p>
          <w:p>
            <w:pPr>
              <w:spacing w:after="30" w:before="0"/>
              <w:jc w:val="left"/>
            </w:pPr>
            <w:r>
              <w:rPr>
                <w:rFonts w:ascii="Calibri" w:cs="Calibri" w:eastAsia="Calibri" w:hAnsi="Calibri"/>
                <w:b w:val="false"/>
                <w:bCs w:val="false"/>
                <w:i w:val="false"/>
                <w:iCs w:val="false"/>
                <w:color w:val="374151"/>
                <w:sz w:val="20"/>
                <w:szCs w:val="20"/>
              </w:rPr>
              <w:t xml:space="preserve">Response: open comparison engine live on call. 'Let me check what is available right now across all insurers.' Highlight NCB savings: 'With your 20% NCB, you save ₹[X] off the base premium.' If customer still objects: offer zero-dep removal or switch to third-party only as last resort — third-party is legally mandatory, better than lapse.</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4</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Objection: Already Have Another Agent</w:t>
            </w:r>
          </w:p>
          <w:p>
            <w:pPr>
              <w:spacing w:after="30" w:before="0"/>
              <w:jc w:val="left"/>
            </w:pPr>
            <w:r>
              <w:rPr>
                <w:rFonts w:ascii="Calibri" w:cs="Calibri" w:eastAsia="Calibri" w:hAnsi="Calibri"/>
                <w:b w:val="false"/>
                <w:bCs w:val="false"/>
                <w:i w:val="false"/>
                <w:iCs w:val="false"/>
                <w:color w:val="374151"/>
                <w:sz w:val="20"/>
                <w:szCs w:val="20"/>
              </w:rPr>
              <w:t xml:space="preserve">Response: 'We completely understand. Just to confirm — have you already renewed with them? If not, we can beat the quote and process it in under 5 minutes right now.' If they have renewed: update database, mark as Renewed-External, close lead with dignity. Do not push further.</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E0F2FE"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0E7490"/>
                <w:sz w:val="22"/>
                <w:szCs w:val="22"/>
              </w:rPr>
              <w:t xml:space="preserve">5</w:t>
            </w:r>
          </w:p>
          <w:p>
            <w:pPr>
              <w:spacing w:after="120" w:before="0"/>
              <w:jc w:val="center"/>
            </w:pPr>
            <w:r>
              <w:rPr>
                <w:rFonts w:ascii="Calibri" w:cs="Calibri" w:eastAsia="Calibri" w:hAnsi="Calibri"/>
                <w:b/>
                <w:bCs/>
                <w:i w:val="false"/>
                <w:iCs w:val="false"/>
                <w:color w:val="0E7490"/>
                <w:sz w:val="13"/>
                <w:szCs w:val="13"/>
              </w:rPr>
              <w:t xml:space="preserve">BOTH</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One-Click Renewal Processing</w:t>
            </w:r>
          </w:p>
          <w:p>
            <w:pPr>
              <w:spacing w:after="30" w:before="0"/>
              <w:jc w:val="left"/>
            </w:pPr>
            <w:r>
              <w:rPr>
                <w:rFonts w:ascii="Calibri" w:cs="Calibri" w:eastAsia="Calibri" w:hAnsi="Calibri"/>
                <w:b w:val="false"/>
                <w:bCs w:val="false"/>
                <w:i w:val="false"/>
                <w:iCs w:val="false"/>
                <w:color w:val="374151"/>
                <w:sz w:val="20"/>
                <w:szCs w:val="20"/>
              </w:rPr>
              <w:t xml:space="preserve">Customer confirms: advisor sends WhatsApp payment link. Customer pays via link. System: processes payment via Razorpay, generates policy document from insurer API, sends PDF to customer WhatsApp within 5 minutes of payment, updates policy database with new expiry date, calculates commission and adds to dealer ledger, sends coordinator confirmation. Full cycle: under 6 minutes.</w:t>
            </w:r>
          </w:p>
        </w:tc>
      </w:tr>
    </w:tbl>
    <w:p>
      <w:pPr>
        <w:spacing w:after="20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SOP-15 — Insurance Claim Filing &amp; AI Damage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500" w:sz="10"/>
              <w:left w:val="single" w:color="CC4500" w:sz="18"/>
              <w:bottom w:val="single" w:color="D1D5DB" w:sz="4"/>
              <w:right w:val="single" w:color="D1D5DB" w:sz="4"/>
            </w:tcBorders>
            <w:shd w:fill="FFF8F0"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CC4500"/>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Reduce claim approval from 7–14 days to 48 hours using AI damage assessment and digital submission. Every day a vehicle waits for survey approval: one bay blocked, one repair delayed, one customer frustrated, one cash flow held up.</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1</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Claim Initiation — Within 30 Minutes of Customer Reporting Incident</w:t>
            </w:r>
          </w:p>
          <w:p>
            <w:pPr>
              <w:spacing w:after="30" w:before="0"/>
              <w:jc w:val="left"/>
            </w:pPr>
            <w:r>
              <w:rPr>
                <w:rFonts w:ascii="Calibri" w:cs="Calibri" w:eastAsia="Calibri" w:hAnsi="Calibri"/>
                <w:b w:val="false"/>
                <w:bCs w:val="false"/>
                <w:i w:val="false"/>
                <w:iCs w:val="false"/>
                <w:color w:val="374151"/>
                <w:sz w:val="20"/>
                <w:szCs w:val="20"/>
              </w:rPr>
              <w:t xml:space="preserve">Insurance Coordinator opens AutoEra AI Claim Module. Enter: customer details, vehicle registration, date and time of incident, incident location, nature of incident (accident / theft attempted / natural damage / fire), police report number (mandatory for theft and major accident). System auto-notifies insurer's API within 2 minutes of claim entry — generates claim reference number.</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E0F2FE"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0E7490"/>
                <w:sz w:val="22"/>
                <w:szCs w:val="22"/>
              </w:rPr>
              <w:t xml:space="preserve">2</w:t>
            </w:r>
          </w:p>
          <w:p>
            <w:pPr>
              <w:spacing w:after="120" w:before="0"/>
              <w:jc w:val="center"/>
            </w:pPr>
            <w:r>
              <w:rPr>
                <w:rFonts w:ascii="Calibri" w:cs="Calibri" w:eastAsia="Calibri" w:hAnsi="Calibri"/>
                <w:b/>
                <w:bCs/>
                <w:i w:val="false"/>
                <w:iCs w:val="false"/>
                <w:color w:val="0E7490"/>
                <w:sz w:val="13"/>
                <w:szCs w:val="13"/>
              </w:rPr>
              <w:t xml:space="preserve">BOTH</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AI Damage Assessment — Photo Capture Protocol</w:t>
            </w:r>
          </w:p>
          <w:p>
            <w:pPr>
              <w:spacing w:after="30" w:before="0"/>
              <w:jc w:val="left"/>
            </w:pPr>
            <w:r>
              <w:rPr>
                <w:rFonts w:ascii="Calibri" w:cs="Calibri" w:eastAsia="Calibri" w:hAnsi="Calibri"/>
                <w:b w:val="false"/>
                <w:bCs w:val="false"/>
                <w:i w:val="false"/>
                <w:iCs w:val="false"/>
                <w:color w:val="374151"/>
                <w:sz w:val="20"/>
                <w:szCs w:val="20"/>
              </w:rPr>
              <w:t xml:space="preserve">Customer or dealership technician photographs damage. Minimum 6 angles required: front full view, rear full view, driver-side full view, passenger-side full view, close-up of primary damage area, close-up of any secondary damage area. Additional photos: odometer (for mileage), VIN plate (for verification). Upload via AutoEra AI mobile app. AI Computer Vision analyses all photos in under 3 minutes.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3</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AI Assessment Report — Auto Generated</w:t>
            </w:r>
          </w:p>
          <w:p>
            <w:pPr>
              <w:spacing w:after="30" w:before="0"/>
              <w:jc w:val="left"/>
            </w:pPr>
            <w:r>
              <w:rPr>
                <w:rFonts w:ascii="Calibri" w:cs="Calibri" w:eastAsia="Calibri" w:hAnsi="Calibri"/>
                <w:b w:val="false"/>
                <w:bCs w:val="false"/>
                <w:i w:val="false"/>
                <w:iCs w:val="false"/>
                <w:color w:val="374151"/>
                <w:sz w:val="20"/>
                <w:szCs w:val="20"/>
              </w:rPr>
              <w:t xml:space="preserve">AI produces structured damage assessment: part-by-part damage description (bumper cracked / headlight assembly broken / fender dented), recommended action per part (repair / replace / repaint), estimated parts cost (OEM price), estimated labour hours per operation, total estimated repair cost. This report is submitted to insurer via API — replacing physical surveyor visit for 80% of standard claims.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E0F2FE"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0E7490"/>
                <w:sz w:val="22"/>
                <w:szCs w:val="22"/>
              </w:rPr>
              <w:t xml:space="preserve">4</w:t>
            </w:r>
          </w:p>
          <w:p>
            <w:pPr>
              <w:spacing w:after="120" w:before="0"/>
              <w:jc w:val="center"/>
            </w:pPr>
            <w:r>
              <w:rPr>
                <w:rFonts w:ascii="Calibri" w:cs="Calibri" w:eastAsia="Calibri" w:hAnsi="Calibri"/>
                <w:b/>
                <w:bCs/>
                <w:i w:val="false"/>
                <w:iCs w:val="false"/>
                <w:color w:val="0E7490"/>
                <w:sz w:val="13"/>
                <w:szCs w:val="13"/>
              </w:rPr>
              <w:t xml:space="preserve">BOTH</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Insurer Communication &amp; Query Resolution</w:t>
            </w:r>
          </w:p>
          <w:p>
            <w:pPr>
              <w:spacing w:after="30" w:before="0"/>
              <w:jc w:val="left"/>
            </w:pPr>
            <w:r>
              <w:rPr>
                <w:rFonts w:ascii="Calibri" w:cs="Calibri" w:eastAsia="Calibri" w:hAnsi="Calibri"/>
                <w:b w:val="false"/>
                <w:bCs w:val="false"/>
                <w:i w:val="false"/>
                <w:iCs w:val="false"/>
                <w:color w:val="374151"/>
                <w:sz w:val="20"/>
                <w:szCs w:val="20"/>
              </w:rPr>
              <w:t xml:space="preserve">System tracks claim status in real-time from insurer portal. WhatsApp updates to customer and dealer coordinator: 'Claim registered [Ref: XXXX]', 'Under review', 'Additional information requested', 'Approved — repair may commence', 'Rejected — reason: [X]'. If insurer raises query: coordinator responds with requested information within 4 hours. Queries not responded within 4 hours auto-escalate to Insurance Manager.</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5</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Approval &amp; Repair Commencement</w:t>
            </w:r>
          </w:p>
          <w:p>
            <w:pPr>
              <w:spacing w:after="30" w:before="0"/>
              <w:jc w:val="left"/>
            </w:pPr>
            <w:r>
              <w:rPr>
                <w:rFonts w:ascii="Calibri" w:cs="Calibri" w:eastAsia="Calibri" w:hAnsi="Calibri"/>
                <w:b w:val="false"/>
                <w:bCs w:val="false"/>
                <w:i w:val="false"/>
                <w:iCs w:val="false"/>
                <w:color w:val="374151"/>
                <w:sz w:val="20"/>
                <w:szCs w:val="20"/>
              </w:rPr>
              <w:t xml:space="preserve">On approval: Service team immediately notified. Parts ordered for approved items. Repair timeline confirmed with customer. System checks: is any repair item not in approved scope? If yes — additional approval required from insurer OR customer pays the difference (with signed consent recorded in system). No repair begins without customer sign-off on out-of-pocket amount.</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6</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Final Billing &amp; Settlement</w:t>
            </w:r>
          </w:p>
          <w:p>
            <w:pPr>
              <w:spacing w:after="30" w:before="0"/>
              <w:jc w:val="left"/>
            </w:pPr>
            <w:r>
              <w:rPr>
                <w:rFonts w:ascii="Calibri" w:cs="Calibri" w:eastAsia="Calibri" w:hAnsi="Calibri"/>
                <w:b w:val="false"/>
                <w:bCs w:val="false"/>
                <w:i w:val="false"/>
                <w:iCs w:val="false"/>
                <w:color w:val="374151"/>
                <w:sz w:val="20"/>
                <w:szCs w:val="20"/>
              </w:rPr>
              <w:t xml:space="preserve">On repair completion: final invoice generated with actual parts used (part numbers, quantities, prices) and actual labour time. Invoice submitted to insurer. System flags if actual cost exceeds approved estimate by more than 5% — requires supplementary claim filing. Customer signs satisfaction certificate before vehicle release. Insurance payout deposited to dealer within IRDAI-mandated 7 working days.</w:t>
            </w:r>
          </w:p>
        </w:tc>
      </w:tr>
    </w:tbl>
    <w:p>
      <w:pPr>
        <w:spacing w:after="20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SOP-16 — Multi-Insurer Quote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0"/>
              <w:left w:val="single" w:color="1A3A5C" w:sz="18"/>
              <w:bottom w:val="single" w:color="D1D5DB" w:sz="4"/>
              <w:right w:val="single" w:color="D1D5DB" w:sz="4"/>
            </w:tcBorders>
            <w:shd w:fill="EBF4FF"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1A3A5C"/>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Every customer deserves a transparent comparison of all available insurance options — not just the insurer the dealer has the highest commission relationship with. Transparency builds trust and drives renewals in subsequent years.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1</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Auto-Generated Comparison Table</w:t>
            </w:r>
          </w:p>
          <w:p>
            <w:pPr>
              <w:spacing w:after="30" w:before="0"/>
              <w:jc w:val="left"/>
            </w:pPr>
            <w:r>
              <w:rPr>
                <w:rFonts w:ascii="Calibri" w:cs="Calibri" w:eastAsia="Calibri" w:hAnsi="Calibri"/>
                <w:b w:val="false"/>
                <w:bCs w:val="false"/>
                <w:i w:val="false"/>
                <w:iCs w:val="false"/>
                <w:color w:val="374151"/>
                <w:sz w:val="20"/>
                <w:szCs w:val="20"/>
              </w:rPr>
              <w:t xml:space="preserve">On customer request or renewal trigger: system fetches live quotes from 4+ insurers simultaneously. Comparison table shows: insurer name, comprehensive premium, zero-dep add-on cost, total amount, NCB applied, claim settlement ratio (CSR), number of cashless garages in customer's city, key exclusions. Generated in under 30 seconds.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2</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Insurance Coordinator Presentation</w:t>
            </w:r>
          </w:p>
          <w:p>
            <w:pPr>
              <w:spacing w:after="30" w:before="0"/>
              <w:jc w:val="left"/>
            </w:pPr>
            <w:r>
              <w:rPr>
                <w:rFonts w:ascii="Calibri" w:cs="Calibri" w:eastAsia="Calibri" w:hAnsi="Calibri"/>
                <w:b w:val="false"/>
                <w:bCs w:val="false"/>
                <w:i w:val="false"/>
                <w:iCs w:val="false"/>
                <w:color w:val="374151"/>
                <w:sz w:val="20"/>
                <w:szCs w:val="20"/>
              </w:rPr>
              <w:t xml:space="preserve">Coordinator explains to customer: what CSR means ('HDFC Ergo settles 98.6% of claims'), what zero-dep means in simple terms ('no deduction for depreciation when your car is 3 years old — you get the full part cost'), difference between comprehensive and third-party. Customer makes informed choice. Choice and reason recorded in system.</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3</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Subvention and OEM Scheme Check</w:t>
            </w:r>
          </w:p>
          <w:p>
            <w:pPr>
              <w:spacing w:after="30" w:before="0"/>
              <w:jc w:val="left"/>
            </w:pPr>
            <w:r>
              <w:rPr>
                <w:rFonts w:ascii="Calibri" w:cs="Calibri" w:eastAsia="Calibri" w:hAnsi="Calibri"/>
                <w:b w:val="false"/>
                <w:bCs w:val="false"/>
                <w:i w:val="false"/>
                <w:iCs w:val="false"/>
                <w:color w:val="374151"/>
                <w:sz w:val="20"/>
                <w:szCs w:val="20"/>
              </w:rPr>
              <w:t xml:space="preserve">System checks: is there an OEM-sponsored insurance scheme for this vehicle model (common with new car delivery and certain OEM service schemes)? If yes: displays savings clearly. OEM schemes often offer lowest premium — but only for first year or OEM-authorised repair only. Coordinator explains limitations clearly.</w:t>
            </w:r>
          </w:p>
        </w:tc>
      </w:tr>
    </w:tbl>
    <w:p>
      <w:pPr>
        <w:spacing w:after="20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SOP-17 — Post-Claim Settlement &amp;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0"/>
              <w:left w:val="single" w:color="1A3A5C" w:sz="18"/>
              <w:bottom w:val="single" w:color="D1D5DB" w:sz="4"/>
              <w:right w:val="single" w:color="D1D5DB" w:sz="4"/>
            </w:tcBorders>
            <w:shd w:fill="EBF4FF"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1A3A5C"/>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Proper documentation of every claim settlement protects the dealer from future disputes, ensures correct accounting, and feeds the insurance renewal reminder for the customer's next policy year.</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1</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Settlement Credit Reconciliation</w:t>
            </w:r>
          </w:p>
          <w:p>
            <w:pPr>
              <w:spacing w:after="30" w:before="0"/>
              <w:jc w:val="left"/>
            </w:pPr>
            <w:r>
              <w:rPr>
                <w:rFonts w:ascii="Calibri" w:cs="Calibri" w:eastAsia="Calibri" w:hAnsi="Calibri"/>
                <w:b w:val="false"/>
                <w:bCs w:val="false"/>
                <w:i w:val="false"/>
                <w:iCs w:val="false"/>
                <w:color w:val="374151"/>
                <w:sz w:val="20"/>
                <w:szCs w:val="20"/>
              </w:rPr>
              <w:t xml:space="preserve">Finance Manager receives insurance settlement in dealer bank account. Matches against: claim reference number, repair invoice amount, approved amount. Any shortfall between invoice and settlement: documented and discussed with insurer's claims team. Shortfall recovered from customer (with prior consent per SOP-15) or absorbed (with Dealer Principal approval).</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2</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Customer Records Update</w:t>
            </w:r>
          </w:p>
          <w:p>
            <w:pPr>
              <w:spacing w:after="30" w:before="0"/>
              <w:jc w:val="left"/>
            </w:pPr>
            <w:r>
              <w:rPr>
                <w:rFonts w:ascii="Calibri" w:cs="Calibri" w:eastAsia="Calibri" w:hAnsi="Calibri"/>
                <w:b w:val="false"/>
                <w:bCs w:val="false"/>
                <w:i w:val="false"/>
                <w:iCs w:val="false"/>
                <w:color w:val="374151"/>
                <w:sz w:val="20"/>
                <w:szCs w:val="20"/>
              </w:rPr>
              <w:t xml:space="preserve">Policy record updated: claim made (date, nature, amount), impact on NCB for next renewal year (NCB resets to zero on claim — customer must be informed proactively at delivery). Next renewal reminder adjusted to reflect new NCB status.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3</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Claim Performance Review — Monthly</w:t>
            </w:r>
          </w:p>
          <w:p>
            <w:pPr>
              <w:spacing w:after="30" w:before="0"/>
              <w:jc w:val="left"/>
            </w:pPr>
            <w:r>
              <w:rPr>
                <w:rFonts w:ascii="Calibri" w:cs="Calibri" w:eastAsia="Calibri" w:hAnsi="Calibri"/>
                <w:b w:val="false"/>
                <w:bCs w:val="false"/>
                <w:i w:val="false"/>
                <w:iCs w:val="false"/>
                <w:color w:val="374151"/>
                <w:sz w:val="20"/>
                <w:szCs w:val="20"/>
              </w:rPr>
              <w:t xml:space="preserve">Insurance Coordinator reviews monthly: total claims filed, approval rate, rejection rate and top rejection reasons, average approval time, average settlement amount vs estimate. Report shared with Service Manager to identify: which types of damage assessments had highest rejection rates (improve AI training data).</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20" w:before="0"/>
              <w:jc w:val="center"/>
            </w:pPr>
            <w:r>
              <w:rPr>
                <w:rFonts w:ascii="Calibri" w:cs="Calibri" w:eastAsia="Calibri" w:hAnsi="Calibri"/>
                <w:b/>
                <w:bCs/>
                <w:i w:val="false"/>
                <w:iCs w:val="false"/>
                <w:color w:val="FFFFFF"/>
                <w:sz w:val="26"/>
                <w:szCs w:val="26"/>
              </w:rPr>
              <w:t xml:space="preserve">FINANCE</w:t>
            </w:r>
          </w:p>
        </w:tc>
        <w:tc>
          <w:tcPr>
            <w:tcW w:type="dxa" w:w="8160"/>
            <w:tcBorders>
              <w:top w:val="none" w:color="FFFFFF" w:sz="0"/>
              <w:left w:val="none" w:color="FFFFFF" w:sz="0"/>
              <w:bottom w:val="none" w:color="FFFFFF" w:sz="0"/>
              <w:right w:val="none" w:color="FFFFFF" w:sz="0"/>
            </w:tcBorders>
            <w:shd w:fill="0A1628" w:val="clear"/>
            <w:tcMar>
              <w:top w:type="dxa" w:w="60"/>
              <w:left w:type="dxa" w:w="180"/>
              <w:bottom w:type="dxa" w:w="60"/>
              <w:right w:type="dxa" w:w="120"/>
            </w:tcMar>
            <w:vAlign w:val="center"/>
          </w:tcPr>
          <w:p>
            <w:pPr>
              <w:spacing w:after="40" w:before="0"/>
              <w:jc w:val="left"/>
            </w:pPr>
            <w:r>
              <w:rPr>
                <w:rFonts w:ascii="Calibri" w:cs="Calibri" w:eastAsia="Calibri" w:hAnsi="Calibri"/>
                <w:b/>
                <w:bCs/>
                <w:i w:val="false"/>
                <w:iCs w:val="false"/>
                <w:color w:val="FFFFFF"/>
                <w:sz w:val="24"/>
                <w:szCs w:val="24"/>
              </w:rPr>
              <w:t xml:space="preserve">FINANCE DEPARTMENT SOPs</w:t>
            </w:r>
          </w:p>
          <w:p>
            <w:pPr>
              <w:spacing w:after="120" w:before="0"/>
              <w:jc w:val="left"/>
            </w:pPr>
            <w:r>
              <w:rPr>
                <w:rFonts w:ascii="Calibri" w:cs="Calibri" w:eastAsia="Calibri" w:hAnsi="Calibri"/>
                <w:b w:val="false"/>
                <w:bCs w:val="false"/>
                <w:i w:val="false"/>
                <w:iCs w:val="false"/>
                <w:color w:val="AABBCC"/>
                <w:sz w:val="17"/>
                <w:szCs w:val="17"/>
              </w:rPr>
              <w:t xml:space="preserve">SOP-18 to SOP-21  |  Owner: Finance Manager  |  Escalation: CEO</w:t>
            </w:r>
          </w:p>
        </w:tc>
      </w:tr>
    </w:tbl>
    <w:p>
      <w:pPr>
        <w:spacing w:after="1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65%</w:t>
            </w:r>
          </w:p>
          <w:p>
            <w:pPr>
              <w:spacing w:after="120" w:before="0"/>
              <w:jc w:val="center"/>
            </w:pPr>
            <w:r>
              <w:rPr>
                <w:rFonts w:ascii="Calibri" w:cs="Calibri" w:eastAsia="Calibri" w:hAnsi="Calibri"/>
                <w:b w:val="false"/>
                <w:bCs w:val="false"/>
                <w:i w:val="false"/>
                <w:iCs w:val="false"/>
                <w:color w:val="AABBCC"/>
                <w:sz w:val="16"/>
                <w:szCs w:val="16"/>
              </w:rPr>
              <w:t xml:space="preserve">Finance Penetration Target</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48 Hrs</w:t>
            </w:r>
          </w:p>
          <w:p>
            <w:pPr>
              <w:spacing w:after="120" w:before="0"/>
              <w:jc w:val="center"/>
            </w:pPr>
            <w:r>
              <w:rPr>
                <w:rFonts w:ascii="Calibri" w:cs="Calibri" w:eastAsia="Calibri" w:hAnsi="Calibri"/>
                <w:b w:val="false"/>
                <w:bCs w:val="false"/>
                <w:i w:val="false"/>
                <w:iCs w:val="false"/>
                <w:color w:val="AABBCC"/>
                <w:sz w:val="16"/>
                <w:szCs w:val="16"/>
              </w:rPr>
              <w:t xml:space="preserve">Loan Closure Target</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1% Fee</w:t>
            </w:r>
          </w:p>
          <w:p>
            <w:pPr>
              <w:spacing w:after="120" w:before="0"/>
              <w:jc w:val="center"/>
            </w:pPr>
            <w:r>
              <w:rPr>
                <w:rFonts w:ascii="Calibri" w:cs="Calibri" w:eastAsia="Calibri" w:hAnsi="Calibri"/>
                <w:b w:val="false"/>
                <w:bCs w:val="false"/>
                <w:i w:val="false"/>
                <w:iCs w:val="false"/>
                <w:color w:val="AABBCC"/>
                <w:sz w:val="16"/>
                <w:szCs w:val="16"/>
              </w:rPr>
              <w:t xml:space="preserve">Disbursement Commission</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Zero</w:t>
            </w:r>
          </w:p>
          <w:p>
            <w:pPr>
              <w:spacing w:after="120" w:before="0"/>
              <w:jc w:val="center"/>
            </w:pPr>
            <w:r>
              <w:rPr>
                <w:rFonts w:ascii="Calibri" w:cs="Calibri" w:eastAsia="Calibri" w:hAnsi="Calibri"/>
                <w:b w:val="false"/>
                <w:bCs w:val="false"/>
                <w:i w:val="false"/>
                <w:iCs w:val="false"/>
                <w:color w:val="AABBCC"/>
                <w:sz w:val="16"/>
                <w:szCs w:val="16"/>
              </w:rPr>
              <w:t xml:space="preserve">Documentation Errors</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SOP-18 — Finance Application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500" w:sz="10"/>
              <w:left w:val="single" w:color="CC4500" w:sz="18"/>
              <w:bottom w:val="single" w:color="D1D5DB" w:sz="4"/>
              <w:right w:val="single" w:color="D1D5DB" w:sz="4"/>
            </w:tcBorders>
            <w:shd w:fill="FFF8F0"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CC4500"/>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Convert finance interest into disbursed loans in 48 hours. Speed of loan closure is the #1 driver of vehicle sale completion — every day of delay risks the customer changing their mind or a competitor offering faster finance.</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E0F2FE"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0E7490"/>
                <w:sz w:val="22"/>
                <w:szCs w:val="22"/>
              </w:rPr>
              <w:t xml:space="preserve">1</w:t>
            </w:r>
          </w:p>
          <w:p>
            <w:pPr>
              <w:spacing w:after="120" w:before="0"/>
              <w:jc w:val="center"/>
            </w:pPr>
            <w:r>
              <w:rPr>
                <w:rFonts w:ascii="Calibri" w:cs="Calibri" w:eastAsia="Calibri" w:hAnsi="Calibri"/>
                <w:b/>
                <w:bCs/>
                <w:i w:val="false"/>
                <w:iCs w:val="false"/>
                <w:color w:val="0E7490"/>
                <w:sz w:val="13"/>
                <w:szCs w:val="13"/>
              </w:rPr>
              <w:t xml:space="preserve">BOTH</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Eligibility Pre-Screening — Immediate</w:t>
            </w:r>
          </w:p>
          <w:p>
            <w:pPr>
              <w:spacing w:after="30" w:before="0"/>
              <w:jc w:val="left"/>
            </w:pPr>
            <w:r>
              <w:rPr>
                <w:rFonts w:ascii="Calibri" w:cs="Calibri" w:eastAsia="Calibri" w:hAnsi="Calibri"/>
                <w:b w:val="false"/>
                <w:bCs w:val="false"/>
                <w:i w:val="false"/>
                <w:iCs w:val="false"/>
                <w:color w:val="374151"/>
                <w:sz w:val="20"/>
                <w:szCs w:val="20"/>
              </w:rPr>
              <w:t xml:space="preserve">When customer expresses EMI interest: Finance Module opened. Enter: monthly income, existing EMI obligations, employment type (salaried / self-employed / business owner), city. AI pre-screening model calculates within 20 seconds: approval probability per bank (expressed as high / medium / low), recommended loan amount and tenure, likely interest rate range per bank. Share result with customer immediately — no false hope, no unnecessary application rejections.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2</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Bank Recommendation &amp; Customer Choice</w:t>
            </w:r>
          </w:p>
          <w:p>
            <w:pPr>
              <w:spacing w:after="30" w:before="0"/>
              <w:jc w:val="left"/>
            </w:pPr>
            <w:r>
              <w:rPr>
                <w:rFonts w:ascii="Calibri" w:cs="Calibri" w:eastAsia="Calibri" w:hAnsi="Calibri"/>
                <w:b w:val="false"/>
                <w:bCs w:val="false"/>
                <w:i w:val="false"/>
                <w:iCs w:val="false"/>
                <w:color w:val="374151"/>
                <w:sz w:val="20"/>
                <w:szCs w:val="20"/>
              </w:rPr>
              <w:t xml:space="preserve">Present top 3 recommended banks based on: best EMI for customer's profile, historically fastest approval (tracked from past applications), lowest processing fee, nil prepayment penalty option. Finance Manager can recommend from experience. Customer's bank preference is recorded — if customer insists on a bank with low approval probability, inform them and proceed with their consent.</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3</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Document Collection WhatsApp — Auto</w:t>
            </w:r>
          </w:p>
          <w:p>
            <w:pPr>
              <w:spacing w:after="30" w:before="0"/>
              <w:jc w:val="left"/>
            </w:pPr>
            <w:r>
              <w:rPr>
                <w:rFonts w:ascii="Calibri" w:cs="Calibri" w:eastAsia="Calibri" w:hAnsi="Calibri"/>
                <w:b w:val="false"/>
                <w:bCs w:val="false"/>
                <w:i w:val="false"/>
                <w:iCs w:val="false"/>
                <w:color w:val="374151"/>
                <w:sz w:val="20"/>
                <w:szCs w:val="20"/>
              </w:rPr>
              <w:t xml:space="preserve">System sends WhatsApp to customer immediately: 'To process your loan, please upload these documents securely via this link: [Link — expires 48 hours]. Documents needed: Aadhaar card, PAN card, last 3 months bank statements, last 3 months salary slips (if salaried), Form 16 or last 2 years ITR (if self-employed).' Link generates a secure upload portal — no email attachments, no WhatsApp image forwarding.</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4</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DigiLocker Verification — Auto</w:t>
            </w:r>
          </w:p>
          <w:p>
            <w:pPr>
              <w:spacing w:after="30" w:before="0"/>
              <w:jc w:val="left"/>
            </w:pPr>
            <w:r>
              <w:rPr>
                <w:rFonts w:ascii="Calibri" w:cs="Calibri" w:eastAsia="Calibri" w:hAnsi="Calibri"/>
                <w:b w:val="false"/>
                <w:bCs w:val="false"/>
                <w:i w:val="false"/>
                <w:iCs w:val="false"/>
                <w:color w:val="374151"/>
                <w:sz w:val="20"/>
                <w:szCs w:val="20"/>
              </w:rPr>
              <w:t xml:space="preserve">On document upload: system connects to DigiLocker API. Verifies Aadhaar and PAN directly from government database (not document images which can be forged). OCR extracts: name, DOB, address, ID numbers. Cross-checks: name matches across all documents, PAN-Aadhaar linkage confirmed, income figure consistent. Any mismatch: specific discrepancy shown to Finance Manager with resolution guidance.</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5</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Bank Application Submission</w:t>
            </w:r>
          </w:p>
          <w:p>
            <w:pPr>
              <w:spacing w:after="30" w:before="0"/>
              <w:jc w:val="left"/>
            </w:pPr>
            <w:r>
              <w:rPr>
                <w:rFonts w:ascii="Calibri" w:cs="Calibri" w:eastAsia="Calibri" w:hAnsi="Calibri"/>
                <w:b w:val="false"/>
                <w:bCs w:val="false"/>
                <w:i w:val="false"/>
                <w:iCs w:val="false"/>
                <w:color w:val="374151"/>
                <w:sz w:val="20"/>
                <w:szCs w:val="20"/>
              </w:rPr>
              <w:t xml:space="preserve">Finance Manager reviews complete, verified document set. Confirms all fields accurate. Submits to bank API (or via bank's DSA portal where API unavailable). System records: submission timestamp, acknowledgement number, expected decision timeline per bank's stated SLA. Auto-message to customer: 'Your loan application has been submitted to [Bank]. We expect a decision by [Date/Time]. We will notify you immediately.'</w:t>
            </w:r>
          </w:p>
        </w:tc>
      </w:tr>
    </w:tbl>
    <w:p>
      <w:pPr>
        <w:spacing w:after="20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SOP-19 — Document Collection via DigiLocker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0"/>
              <w:left w:val="single" w:color="1A3A5C" w:sz="18"/>
              <w:bottom w:val="single" w:color="D1D5DB" w:sz="4"/>
              <w:right w:val="single" w:color="D1D5DB" w:sz="4"/>
            </w:tcBorders>
            <w:shd w:fill="EBF4FF"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1A3A5C"/>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Eliminate physical document handling, email attachment chains, and WhatsApp image forwarding entirely. DigiLocker integration: zero document loss, zero illegible scan re-submission, zero privacy risk from unencrypted channels.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E0F2FE"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0E7490"/>
                <w:sz w:val="22"/>
                <w:szCs w:val="22"/>
              </w:rPr>
              <w:t xml:space="preserve">1</w:t>
            </w:r>
          </w:p>
          <w:p>
            <w:pPr>
              <w:spacing w:after="120" w:before="0"/>
              <w:jc w:val="center"/>
            </w:pPr>
            <w:r>
              <w:rPr>
                <w:rFonts w:ascii="Calibri" w:cs="Calibri" w:eastAsia="Calibri" w:hAnsi="Calibri"/>
                <w:b/>
                <w:bCs/>
                <w:i w:val="false"/>
                <w:iCs w:val="false"/>
                <w:color w:val="0E7490"/>
                <w:sz w:val="13"/>
                <w:szCs w:val="13"/>
              </w:rPr>
              <w:t xml:space="preserve">BOTH</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DigiLocker Link Generation &amp; Sending</w:t>
            </w:r>
          </w:p>
          <w:p>
            <w:pPr>
              <w:spacing w:after="30" w:before="0"/>
              <w:jc w:val="left"/>
            </w:pPr>
            <w:r>
              <w:rPr>
                <w:rFonts w:ascii="Calibri" w:cs="Calibri" w:eastAsia="Calibri" w:hAnsi="Calibri"/>
                <w:b w:val="false"/>
                <w:bCs w:val="false"/>
                <w:i w:val="false"/>
                <w:iCs w:val="false"/>
                <w:color w:val="374151"/>
                <w:sz w:val="20"/>
                <w:szCs w:val="20"/>
              </w:rPr>
              <w:t xml:space="preserve">Finance Manager generates document request link from Finance Module. Specifies exactly which documents are needed (bank-specific requirements are pre-configured per bank). WhatsApp sent: 'To share your documents securely, please use this link: [Link]. This is the Government of India's official document sharing platform — your documents are retrieved directly from the issuing authority, making them fully authenticated and tamper-proof.'</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2</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Automated Verification on Receipt</w:t>
            </w:r>
          </w:p>
          <w:p>
            <w:pPr>
              <w:spacing w:after="30" w:before="0"/>
              <w:jc w:val="left"/>
            </w:pPr>
            <w:r>
              <w:rPr>
                <w:rFonts w:ascii="Calibri" w:cs="Calibri" w:eastAsia="Calibri" w:hAnsi="Calibri"/>
                <w:b w:val="false"/>
                <w:bCs w:val="false"/>
                <w:i w:val="false"/>
                <w:iCs w:val="false"/>
                <w:color w:val="374151"/>
                <w:sz w:val="20"/>
                <w:szCs w:val="20"/>
              </w:rPr>
              <w:t xml:space="preserve">On customer approval in DigiLocker: system receives authenticated documents directly. OCR extraction runs automatically. System cross-checks: name consistency across all documents, PAN-Aadhaar linkage status from UIDAI, income figures against stated income (bank statements vs salary slip). Green (all checks passed) / Yellow (minor discrepancy — review needed) / Red (significant mismatch — customer must correct).</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3</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Missing Document Follow-up — Specific, Not Generic</w:t>
            </w:r>
          </w:p>
          <w:p>
            <w:pPr>
              <w:spacing w:after="30" w:before="0"/>
              <w:jc w:val="left"/>
            </w:pPr>
            <w:r>
              <w:rPr>
                <w:rFonts w:ascii="Calibri" w:cs="Calibri" w:eastAsia="Calibri" w:hAnsi="Calibri"/>
                <w:b w:val="false"/>
                <w:bCs w:val="false"/>
                <w:i w:val="false"/>
                <w:iCs w:val="false"/>
                <w:color w:val="374151"/>
                <w:sz w:val="20"/>
                <w:szCs w:val="20"/>
              </w:rPr>
              <w:t xml:space="preserve">If any document missing or rejected: system sends WhatsApp specifying exactly which document is missing and why it is needed: 'We still need your [Form 16 for FY2024-25] to complete your loan application. This document confirms your annual income to the bank. Please upload via the same link: [Link]. The link is valid until [Date/Time].' Specific request has 3x higher response rate than generic 'please share documents'.</w:t>
            </w:r>
          </w:p>
        </w:tc>
      </w:tr>
    </w:tbl>
    <w:p>
      <w:pPr>
        <w:spacing w:after="20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SOP-20 — Multi-Bank EMI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0"/>
              <w:left w:val="single" w:color="1A3A5C" w:sz="18"/>
              <w:bottom w:val="single" w:color="D1D5DB" w:sz="4"/>
              <w:right w:val="single" w:color="D1D5DB" w:sz="4"/>
            </w:tcBorders>
            <w:shd w:fill="EBF4FF"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1A3A5C"/>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Every customer receives a complete, transparent comparison of all finance options. Informed customers who understand what they are signing have significantly lower post-sale complaints and higher NPS scores.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1</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Auto-Generated Comparison on Document Clearance</w:t>
            </w:r>
          </w:p>
          <w:p>
            <w:pPr>
              <w:spacing w:after="30" w:before="0"/>
              <w:jc w:val="left"/>
            </w:pPr>
            <w:r>
              <w:rPr>
                <w:rFonts w:ascii="Calibri" w:cs="Calibri" w:eastAsia="Calibri" w:hAnsi="Calibri"/>
                <w:b w:val="false"/>
                <w:bCs w:val="false"/>
                <w:i w:val="false"/>
                <w:iCs w:val="false"/>
                <w:color w:val="374151"/>
                <w:sz w:val="20"/>
                <w:szCs w:val="20"/>
              </w:rPr>
              <w:t xml:space="preserve">When all documents verified: system auto-generates comparison in 30 seconds showing for each eligible bank: vehicle loan amount, down payment required, monthly EMI (at different tenures: 36 / 48 / 60 months), total interest paid over full tenure, processing fee, prepayment charges, top-up loan eligibility. All figures accurate and sourced from live bank APIs.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2</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Finance Manager Presentation</w:t>
            </w:r>
          </w:p>
          <w:p>
            <w:pPr>
              <w:spacing w:after="30" w:before="0"/>
              <w:jc w:val="left"/>
            </w:pPr>
            <w:r>
              <w:rPr>
                <w:rFonts w:ascii="Calibri" w:cs="Calibri" w:eastAsia="Calibri" w:hAnsi="Calibri"/>
                <w:b w:val="false"/>
                <w:bCs w:val="false"/>
                <w:i w:val="false"/>
                <w:iCs w:val="false"/>
                <w:color w:val="374151"/>
                <w:sz w:val="20"/>
                <w:szCs w:val="20"/>
              </w:rPr>
              <w:t xml:space="preserve">Finance Manager presents on tablet. Explains in simple language: flat rate vs reducing rate difference, why longer tenure means lower EMI but higher total cost, nil-prepayment option value ('if you get a bonus, you can close the loan early and save interest'), subvention scheme savings if applicable. Customer makes informed decision — records their choice and signature (digital consent) in system.</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3</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OEM Subvention Scheme Check</w:t>
            </w:r>
          </w:p>
          <w:p>
            <w:pPr>
              <w:spacing w:after="30" w:before="0"/>
              <w:jc w:val="left"/>
            </w:pPr>
            <w:r>
              <w:rPr>
                <w:rFonts w:ascii="Calibri" w:cs="Calibri" w:eastAsia="Calibri" w:hAnsi="Calibri"/>
                <w:b w:val="false"/>
                <w:bCs w:val="false"/>
                <w:i w:val="false"/>
                <w:iCs w:val="false"/>
                <w:color w:val="374151"/>
                <w:sz w:val="20"/>
                <w:szCs w:val="20"/>
              </w:rPr>
              <w:t xml:space="preserve">Before finalising: system checks for active OEM subvention schemes for this vehicle model. Subvention schemes offer below-market interest rates (sometimes 0%) funded by the OEM. If available: displayed prominently with savings calculation vs regular finance. Eligibility conditions explained clearly (specific bank required, specific tenure required).</w:t>
            </w:r>
          </w:p>
        </w:tc>
      </w:tr>
    </w:tbl>
    <w:p>
      <w:pPr>
        <w:spacing w:after="20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SOP-21 — Loan Approval Tracking &amp; Disbursement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0"/>
              <w:left w:val="single" w:color="1A3A5C" w:sz="18"/>
              <w:bottom w:val="single" w:color="D1D5DB" w:sz="4"/>
              <w:right w:val="single" w:color="D1D5DB" w:sz="4"/>
            </w:tcBorders>
            <w:shd w:fill="EBF4FF"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1A3A5C"/>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Track every loan application from submission to disbursement in real-time. Delivery dates must never be delayed by finance bottlenecks. Every delay is tracked and reported to Dealer Principal weekly.</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1</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Approval Tracking — Real-Time</w:t>
            </w:r>
          </w:p>
          <w:p>
            <w:pPr>
              <w:spacing w:after="30" w:before="0"/>
              <w:jc w:val="left"/>
            </w:pPr>
            <w:r>
              <w:rPr>
                <w:rFonts w:ascii="Calibri" w:cs="Calibri" w:eastAsia="Calibri" w:hAnsi="Calibri"/>
                <w:b w:val="false"/>
                <w:bCs w:val="false"/>
                <w:i w:val="false"/>
                <w:iCs w:val="false"/>
                <w:color w:val="374151"/>
                <w:sz w:val="20"/>
                <w:szCs w:val="20"/>
              </w:rPr>
              <w:t xml:space="preserve">System polls bank API every 4 hours post-submission. On approval: records approval details (approved amount, tenure, EMI, any conditions), notifies Finance Manager and Sales Executive within 5 minutes, updates vehicle delivery timeline. If bank adds conditions (additional document, guarantor required): customer contacted within 1 hour with specific requirement.</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2</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Disbursement Confirmation</w:t>
            </w:r>
          </w:p>
          <w:p>
            <w:pPr>
              <w:spacing w:after="30" w:before="0"/>
              <w:jc w:val="left"/>
            </w:pPr>
            <w:r>
              <w:rPr>
                <w:rFonts w:ascii="Calibri" w:cs="Calibri" w:eastAsia="Calibri" w:hAnsi="Calibri"/>
                <w:b w:val="false"/>
                <w:bCs w:val="false"/>
                <w:i w:val="false"/>
                <w:iCs w:val="false"/>
                <w:color w:val="374151"/>
                <w:sz w:val="20"/>
                <w:szCs w:val="20"/>
              </w:rPr>
              <w:t xml:space="preserve">Bank transfers loan amount to dealer current account. Finance Manager verifies transfer in bank statement. Marks disbursement in system with: transfer date, amount received, bank reference number. Commission (1% of disbursed amount) auto-calculated and logged in commission ledger. Vehicle delivery date confirmed and communicated to customer.</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3</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NACH Mandate Setup</w:t>
            </w:r>
          </w:p>
          <w:p>
            <w:pPr>
              <w:spacing w:after="30" w:before="0"/>
              <w:jc w:val="left"/>
            </w:pPr>
            <w:r>
              <w:rPr>
                <w:rFonts w:ascii="Calibri" w:cs="Calibri" w:eastAsia="Calibri" w:hAnsi="Calibri"/>
                <w:b w:val="false"/>
                <w:bCs w:val="false"/>
                <w:i w:val="false"/>
                <w:iCs w:val="false"/>
                <w:color w:val="374151"/>
                <w:sz w:val="20"/>
                <w:szCs w:val="20"/>
              </w:rPr>
              <w:t xml:space="preserve">Finance Manager ensures NACH (National Automated Clearing House) auto-debit mandate is set up correctly with customer before delivery. Mandate covers entire loan tenure — prevents EMI payment failures. Customer receives: loan account details, first EMI date, monthly EMI amount, bank customer care number. Auto-reminder sent 5 days before first EMI: 'Your first EMI of ₹[X] is due on [Date] — auto-deducted from your [Bank] account. No action required.'</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20" w:before="0"/>
              <w:jc w:val="center"/>
            </w:pPr>
            <w:r>
              <w:rPr>
                <w:rFonts w:ascii="Calibri" w:cs="Calibri" w:eastAsia="Calibri" w:hAnsi="Calibri"/>
                <w:b/>
                <w:bCs/>
                <w:i w:val="false"/>
                <w:iCs w:val="false"/>
                <w:color w:val="FFFFFF"/>
                <w:sz w:val="26"/>
                <w:szCs w:val="26"/>
              </w:rPr>
              <w:t xml:space="preserve">FLEET</w:t>
            </w:r>
          </w:p>
        </w:tc>
        <w:tc>
          <w:tcPr>
            <w:tcW w:type="dxa" w:w="8160"/>
            <w:tcBorders>
              <w:top w:val="none" w:color="FFFFFF" w:sz="0"/>
              <w:left w:val="none" w:color="FFFFFF" w:sz="0"/>
              <w:bottom w:val="none" w:color="FFFFFF" w:sz="0"/>
              <w:right w:val="none" w:color="FFFFFF" w:sz="0"/>
            </w:tcBorders>
            <w:shd w:fill="0A1628" w:val="clear"/>
            <w:tcMar>
              <w:top w:type="dxa" w:w="60"/>
              <w:left w:type="dxa" w:w="180"/>
              <w:bottom w:type="dxa" w:w="60"/>
              <w:right w:type="dxa" w:w="120"/>
            </w:tcMar>
            <w:vAlign w:val="center"/>
          </w:tcPr>
          <w:p>
            <w:pPr>
              <w:spacing w:after="40" w:before="0"/>
              <w:jc w:val="left"/>
            </w:pPr>
            <w:r>
              <w:rPr>
                <w:rFonts w:ascii="Calibri" w:cs="Calibri" w:eastAsia="Calibri" w:hAnsi="Calibri"/>
                <w:b/>
                <w:bCs/>
                <w:i w:val="false"/>
                <w:iCs w:val="false"/>
                <w:color w:val="FFFFFF"/>
                <w:sz w:val="24"/>
                <w:szCs w:val="24"/>
              </w:rPr>
              <w:t xml:space="preserve">FLEET MANAGEMENT SOPs</w:t>
            </w:r>
          </w:p>
          <w:p>
            <w:pPr>
              <w:spacing w:after="120" w:before="0"/>
              <w:jc w:val="left"/>
            </w:pPr>
            <w:r>
              <w:rPr>
                <w:rFonts w:ascii="Calibri" w:cs="Calibri" w:eastAsia="Calibri" w:hAnsi="Calibri"/>
                <w:b w:val="false"/>
                <w:bCs w:val="false"/>
                <w:i w:val="false"/>
                <w:iCs w:val="false"/>
                <w:color w:val="AABBCC"/>
                <w:sz w:val="17"/>
                <w:szCs w:val="17"/>
              </w:rPr>
              <w:t xml:space="preserve">SOP-22 to SOP-26  |  Owner: Fleet Manager  |  Escalation: Operations Head</w:t>
            </w:r>
          </w:p>
        </w:tc>
      </w:tr>
    </w:tbl>
    <w:p>
      <w:pPr>
        <w:spacing w:after="1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-60%</w:t>
            </w:r>
          </w:p>
          <w:p>
            <w:pPr>
              <w:spacing w:after="120" w:before="0"/>
              <w:jc w:val="center"/>
            </w:pPr>
            <w:r>
              <w:rPr>
                <w:rFonts w:ascii="Calibri" w:cs="Calibri" w:eastAsia="Calibri" w:hAnsi="Calibri"/>
                <w:b w:val="false"/>
                <w:bCs w:val="false"/>
                <w:i w:val="false"/>
                <w:iCs w:val="false"/>
                <w:color w:val="AABBCC"/>
                <w:sz w:val="16"/>
                <w:szCs w:val="16"/>
              </w:rPr>
              <w:t xml:space="preserve">Breakdown Rate Reduction</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₹299/vehicle</w:t>
            </w:r>
          </w:p>
          <w:p>
            <w:pPr>
              <w:spacing w:after="120" w:before="0"/>
              <w:jc w:val="center"/>
            </w:pPr>
            <w:r>
              <w:rPr>
                <w:rFonts w:ascii="Calibri" w:cs="Calibri" w:eastAsia="Calibri" w:hAnsi="Calibri"/>
                <w:b w:val="false"/>
                <w:bCs w:val="false"/>
                <w:i w:val="false"/>
                <w:iCs w:val="false"/>
                <w:color w:val="AABBCC"/>
                <w:sz w:val="16"/>
                <w:szCs w:val="16"/>
              </w:rPr>
              <w:t xml:space="preserve">Monthly SaaS Fee</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92%</w:t>
            </w:r>
          </w:p>
          <w:p>
            <w:pPr>
              <w:spacing w:after="120" w:before="0"/>
              <w:jc w:val="center"/>
            </w:pPr>
            <w:r>
              <w:rPr>
                <w:rFonts w:ascii="Calibri" w:cs="Calibri" w:eastAsia="Calibri" w:hAnsi="Calibri"/>
                <w:b w:val="false"/>
                <w:bCs w:val="false"/>
                <w:i w:val="false"/>
                <w:iCs w:val="false"/>
                <w:color w:val="AABBCC"/>
                <w:sz w:val="16"/>
                <w:szCs w:val="16"/>
              </w:rPr>
              <w:t xml:space="preserve">Sensor Uptime Target</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14 Days</w:t>
            </w:r>
          </w:p>
          <w:p>
            <w:pPr>
              <w:spacing w:after="120" w:before="0"/>
              <w:jc w:val="center"/>
            </w:pPr>
            <w:r>
              <w:rPr>
                <w:rFonts w:ascii="Calibri" w:cs="Calibri" w:eastAsia="Calibri" w:hAnsi="Calibri"/>
                <w:b w:val="false"/>
                <w:bCs w:val="false"/>
                <w:i w:val="false"/>
                <w:iCs w:val="false"/>
                <w:color w:val="AABBCC"/>
                <w:sz w:val="16"/>
                <w:szCs w:val="16"/>
              </w:rPr>
              <w:t xml:space="preserve">Advance Failure Warning</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SOP-22 — Fleet Vehicle Check-in &amp; OBD-II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500" w:sz="10"/>
              <w:left w:val="single" w:color="CC4500" w:sz="18"/>
              <w:bottom w:val="single" w:color="D1D5DB" w:sz="4"/>
              <w:right w:val="single" w:color="D1D5DB" w:sz="4"/>
            </w:tcBorders>
            <w:shd w:fill="FFF8F0"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CC4500"/>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Every fleet vehicle must be registered in AutoEra AI and have OBD-II hardware installed and transmitting within 24 hours of joining the fleet. The device is the source of all predictive intelligence — installation quality determines everything downstream.</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1</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Vehicle Master Record Creation</w:t>
            </w:r>
          </w:p>
          <w:p>
            <w:pPr>
              <w:spacing w:after="30" w:before="0"/>
              <w:jc w:val="left"/>
            </w:pPr>
            <w:r>
              <w:rPr>
                <w:rFonts w:ascii="Calibri" w:cs="Calibri" w:eastAsia="Calibri" w:hAnsi="Calibri"/>
                <w:b w:val="false"/>
                <w:bCs w:val="false"/>
                <w:i w:val="false"/>
                <w:iCs w:val="false"/>
                <w:color w:val="374151"/>
                <w:sz w:val="20"/>
                <w:szCs w:val="20"/>
              </w:rPr>
              <w:t xml:space="preserve">Fleet Manager enters in AutoEra AI Fleet Module: vehicle make, model, year, variant; registration number; VIN/chassis number; fuel type (petrol / diesel / EV / CNG / hybrid); insurance policy details and expiry; permit validity date; PUC expiry date; last service date; current odometer reading; assigned home depot or base location. No vehicle is tracked without a complete record — partial records blocked by system.</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2</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OBD-II Device Installation</w:t>
            </w:r>
          </w:p>
          <w:p>
            <w:pPr>
              <w:spacing w:after="30" w:before="0"/>
              <w:jc w:val="left"/>
            </w:pPr>
            <w:r>
              <w:rPr>
                <w:rFonts w:ascii="Calibri" w:cs="Calibri" w:eastAsia="Calibri" w:hAnsi="Calibri"/>
                <w:b w:val="false"/>
                <w:bCs w:val="false"/>
                <w:i w:val="false"/>
                <w:iCs w:val="false"/>
                <w:color w:val="374151"/>
                <w:sz w:val="20"/>
                <w:szCs w:val="20"/>
              </w:rPr>
              <w:t xml:space="preserve">Field technician installs OBD-II device (approved models: Blackbox India BT-500 or Teltonika FMB920) in OBD-II port (located under the dashboard on the driver side — standardised across all post-2005 Indian vehicles). Device powers on automatically when vehicle ignition is on. Technician scans QR code on device using AutoEra Fleet mobile app. System pairs device to vehicle record. Pairing confirmed within 60 seconds.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E0F2FE"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0E7490"/>
                <w:sz w:val="22"/>
                <w:szCs w:val="22"/>
              </w:rPr>
              <w:t xml:space="preserve">3</w:t>
            </w:r>
          </w:p>
          <w:p>
            <w:pPr>
              <w:spacing w:after="120" w:before="0"/>
              <w:jc w:val="center"/>
            </w:pPr>
            <w:r>
              <w:rPr>
                <w:rFonts w:ascii="Calibri" w:cs="Calibri" w:eastAsia="Calibri" w:hAnsi="Calibri"/>
                <w:b/>
                <w:bCs/>
                <w:i w:val="false"/>
                <w:iCs w:val="false"/>
                <w:color w:val="0E7490"/>
                <w:sz w:val="13"/>
                <w:szCs w:val="13"/>
              </w:rPr>
              <w:t xml:space="preserve">BOTH</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Live Data Verification</w:t>
            </w:r>
          </w:p>
          <w:p>
            <w:pPr>
              <w:spacing w:after="30" w:before="0"/>
              <w:jc w:val="left"/>
            </w:pPr>
            <w:r>
              <w:rPr>
                <w:rFonts w:ascii="Calibri" w:cs="Calibri" w:eastAsia="Calibri" w:hAnsi="Calibri"/>
                <w:b w:val="false"/>
                <w:bCs w:val="false"/>
                <w:i w:val="false"/>
                <w:iCs w:val="false"/>
                <w:color w:val="374151"/>
                <w:sz w:val="20"/>
                <w:szCs w:val="20"/>
              </w:rPr>
              <w:t xml:space="preserve">After installation: technician starts engine. System dashboard should show within 2 minutes: green GPS (location visible on map), green engine status (ignition on), battery voltage (should be 12.6–14.4V when running), at least 3 OBD parameters live. Green status = installation successful. Yellow = partial data, check connection. Red = no signal, re-seat device or replace. Technician must not leave site until Green status confirmed.</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4</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Driver Assignment &amp; App Setup</w:t>
            </w:r>
          </w:p>
          <w:p>
            <w:pPr>
              <w:spacing w:after="30" w:before="0"/>
              <w:jc w:val="left"/>
            </w:pPr>
            <w:r>
              <w:rPr>
                <w:rFonts w:ascii="Calibri" w:cs="Calibri" w:eastAsia="Calibri" w:hAnsi="Calibri"/>
                <w:b w:val="false"/>
                <w:bCs w:val="false"/>
                <w:i w:val="false"/>
                <w:iCs w:val="false"/>
                <w:color w:val="374151"/>
                <w:sz w:val="20"/>
                <w:szCs w:val="20"/>
              </w:rPr>
              <w:t xml:space="preserve">Assign primary driver to vehicle in system. Driver receives WhatsApp: 'You have been assigned [Vehicle Reg] on AutoEra AI Fleet. Download the driver app: [link]. Your login: [phone number] / OTP. GPS tracking is active during your duty hours. Contact [Fleet Manager Name] at [Phone] for any questions.' Driver's consent to tracking is recorded digitally as part of employment record.</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5</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Baseline Period — First 14 Days</w:t>
            </w:r>
          </w:p>
          <w:p>
            <w:pPr>
              <w:spacing w:after="30" w:before="0"/>
              <w:jc w:val="left"/>
            </w:pPr>
            <w:r>
              <w:rPr>
                <w:rFonts w:ascii="Calibri" w:cs="Calibri" w:eastAsia="Calibri" w:hAnsi="Calibri"/>
                <w:b w:val="false"/>
                <w:bCs w:val="false"/>
                <w:i w:val="false"/>
                <w:iCs w:val="false"/>
                <w:color w:val="374151"/>
                <w:sz w:val="20"/>
                <w:szCs w:val="20"/>
              </w:rPr>
              <w:t xml:space="preserve">First 14 days after installation: system builds vehicle-specific baseline for all monitored parameters. No predictive alerts raised during baseline period (insufficient data). Fleet Manager notified when baseline period complete and predictive monitoring is active. Any DTC fault codes during baseline: flagged immediately regardless.</w:t>
            </w:r>
          </w:p>
        </w:tc>
      </w:tr>
    </w:tbl>
    <w:p>
      <w:pPr>
        <w:spacing w:after="20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SOP-23 — Real-Time OBD-II Health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500" w:sz="10"/>
              <w:left w:val="single" w:color="CC4500" w:sz="18"/>
              <w:bottom w:val="single" w:color="D1D5DB" w:sz="4"/>
              <w:right w:val="single" w:color="D1D5DB" w:sz="4"/>
            </w:tcBorders>
            <w:shd w:fill="FFF8F0"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CC4500"/>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Monitor every fleet vehicle's health continuously. AI detects anomalies in sensor data before they cause breakdowns — preventing the average ₹25,000–75,000 cost of a roadside breakdown including towing, emergency repair, and missed delivery penalties.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1</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Continuous Data Ingestion — 24/7 Auto</w:t>
            </w:r>
          </w:p>
          <w:p>
            <w:pPr>
              <w:spacing w:after="30" w:before="0"/>
              <w:jc w:val="left"/>
            </w:pPr>
            <w:r>
              <w:rPr>
                <w:rFonts w:ascii="Calibri" w:cs="Calibri" w:eastAsia="Calibri" w:hAnsi="Calibri"/>
                <w:b w:val="false"/>
                <w:bCs w:val="false"/>
                <w:i w:val="false"/>
                <w:iCs w:val="false"/>
                <w:color w:val="374151"/>
                <w:sz w:val="20"/>
                <w:szCs w:val="20"/>
              </w:rPr>
              <w:t xml:space="preserve">OBD-II device transmits data every 30 seconds via cellular (SIM embedded in device — Airtel IoT SIM). Data flows to AWS IoT Core in Mumbai region. Parameters per vehicle: engine RPM, coolant temperature, oil pressure, battery voltage, fuel level and consumption rate, engine load percentage, intake air temperature, vehicle speed, all active DTC fault codes. Approximately 2,880 data points per vehicle per day.</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2</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Anomaly Detection — AI Model Running Continuously</w:t>
            </w:r>
          </w:p>
          <w:p>
            <w:pPr>
              <w:spacing w:after="30" w:before="0"/>
              <w:jc w:val="left"/>
            </w:pPr>
            <w:r>
              <w:rPr>
                <w:rFonts w:ascii="Calibri" w:cs="Calibri" w:eastAsia="Calibri" w:hAnsi="Calibri"/>
                <w:b w:val="false"/>
                <w:bCs w:val="false"/>
                <w:i w:val="false"/>
                <w:iCs w:val="false"/>
                <w:color w:val="374151"/>
                <w:sz w:val="20"/>
                <w:szCs w:val="20"/>
              </w:rPr>
              <w:t xml:space="preserve">Isolation Forest anomaly detection model runs on each vehicle's data stream against its individual baseline. When a reading deviates more than 2 standard deviations from that vehicle's established baseline: flagged as anomaly. Multiple anomalies on the same system (e.g., coolant temperature + engine load): escalated immediately to Failure Prediction model for component-level analysis.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3</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DTC Fault Code Classification — Auto</w:t>
            </w:r>
          </w:p>
          <w:p>
            <w:pPr>
              <w:spacing w:after="30" w:before="0"/>
              <w:jc w:val="left"/>
            </w:pPr>
            <w:r>
              <w:rPr>
                <w:rFonts w:ascii="Calibri" w:cs="Calibri" w:eastAsia="Calibri" w:hAnsi="Calibri"/>
                <w:b w:val="false"/>
                <w:bCs w:val="false"/>
                <w:i w:val="false"/>
                <w:iCs w:val="false"/>
                <w:color w:val="374151"/>
                <w:sz w:val="20"/>
                <w:szCs w:val="20"/>
              </w:rPr>
              <w:t xml:space="preserve">Any DTC code transmitted by vehicle ECU: AI looks up code in database of 18,000+ OBD-II codes. Classifies: CRITICAL (do not operate vehicle — P0300 random misfire, P0113 intake air sensor high, U0100 lost communication with ECU) / WARNING (service within 7 days — P0420 catalyst efficiency, P0171 fuel system lean) / ADVISORY (service at next interval). Fleet Manager notified based on classification, not just code number.</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4</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Fleet Manager Morning Dashboard Review</w:t>
            </w:r>
          </w:p>
          <w:p>
            <w:pPr>
              <w:spacing w:after="30" w:before="0"/>
              <w:jc w:val="left"/>
            </w:pPr>
            <w:r>
              <w:rPr>
                <w:rFonts w:ascii="Calibri" w:cs="Calibri" w:eastAsia="Calibri" w:hAnsi="Calibri"/>
                <w:b w:val="false"/>
                <w:bCs w:val="false"/>
                <w:i w:val="false"/>
                <w:iCs w:val="false"/>
                <w:color w:val="374151"/>
                <w:sz w:val="20"/>
                <w:szCs w:val="20"/>
              </w:rPr>
              <w:t xml:space="preserve">Fleet Manager opens AutoEra AI Fleet Dashboard every morning before dispatching vehicles. Reviews: overall fleet health score, any CRITICAL alerts (vehicle must be pulled from service immediately), WARNING alerts actioned before dispatch, vehicles with missing data (OBD device may need attention), vehicles approaching permit or PUC expiry. No vehicle with CRITICAL alert is dispatched — without exception.</w:t>
            </w:r>
          </w:p>
        </w:tc>
      </w:tr>
    </w:tbl>
    <w:p>
      <w:pPr>
        <w:spacing w:after="20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SOP-24 — Predictive Maintenance Alert &amp;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500" w:sz="10"/>
              <w:left w:val="single" w:color="CC4500" w:sz="18"/>
              <w:bottom w:val="single" w:color="D1D5DB" w:sz="4"/>
              <w:right w:val="single" w:color="D1D5DB" w:sz="4"/>
            </w:tcBorders>
            <w:shd w:fill="FFF8F0"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CC4500"/>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Take action on predicted failures 7–14 days in advance. Every prevented breakdown saves: ₹8,000–25,000 in emergency repair premium, ₹15,000–50,000 in missed delivery contractual penalties, driver safety risk, and customer relationship damage.</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1</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Failure Prediction Alert — Auto</w:t>
            </w:r>
          </w:p>
          <w:p>
            <w:pPr>
              <w:spacing w:after="30" w:before="0"/>
              <w:jc w:val="left"/>
            </w:pPr>
            <w:r>
              <w:rPr>
                <w:rFonts w:ascii="Calibri" w:cs="Calibri" w:eastAsia="Calibri" w:hAnsi="Calibri"/>
                <w:b w:val="false"/>
                <w:bCs w:val="false"/>
                <w:i w:val="false"/>
                <w:iCs w:val="false"/>
                <w:color w:val="374151"/>
                <w:sz w:val="20"/>
                <w:szCs w:val="20"/>
              </w:rPr>
              <w:t xml:space="preserve">AI LSTM (Long Short-Term Memory) model generates: 'Component failure predicted: [Alternator]. Probability: 92%. Estimated failure in approximately [8 days] or [1,200 km]. Based on: abnormal voltage readings on 6 of last 8 monitoring cycles, cross-referenced with 1,847 similar failure patterns in training dataset.' Alert sent to: Fleet Manager WhatsApp (immediately), in-app notification, and daily dashboard.</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2</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Fleet Manager Decision — Within 4 Hours</w:t>
            </w:r>
          </w:p>
          <w:p>
            <w:pPr>
              <w:spacing w:after="30" w:before="0"/>
              <w:jc w:val="left"/>
            </w:pPr>
            <w:r>
              <w:rPr>
                <w:rFonts w:ascii="Calibri" w:cs="Calibri" w:eastAsia="Calibri" w:hAnsi="Calibri"/>
                <w:b w:val="false"/>
                <w:bCs w:val="false"/>
                <w:i w:val="false"/>
                <w:iCs w:val="false"/>
                <w:color w:val="374151"/>
                <w:sz w:val="20"/>
                <w:szCs w:val="20"/>
              </w:rPr>
              <w:t xml:space="preserve">Fleet Manager reviews: can this vehicle be pulled from route in the next 7 days? Which delivery assignments can be reassigned? Fleet Manager confirms: action plan (specific date for service), or deferrment reason if confidence below 80% and deferral risk is acceptable. Decision logged in system. If no decision logged within 4 hours: auto-escalation to Operations Head.</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3</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Service Pre-Booking &amp; Parts Pre-Order</w:t>
            </w:r>
          </w:p>
          <w:p>
            <w:pPr>
              <w:spacing w:after="30" w:before="0"/>
              <w:jc w:val="left"/>
            </w:pPr>
            <w:r>
              <w:rPr>
                <w:rFonts w:ascii="Calibri" w:cs="Calibri" w:eastAsia="Calibri" w:hAnsi="Calibri"/>
                <w:b w:val="false"/>
                <w:bCs w:val="false"/>
                <w:i w:val="false"/>
                <w:iCs w:val="false"/>
                <w:color w:val="374151"/>
                <w:sz w:val="20"/>
                <w:szCs w:val="20"/>
              </w:rPr>
              <w:t xml:space="preserve">On Fleet Manager confirmation: AutoEra AI Service Module pre-books service appointment (specific bay, specific technician with relevant skill, specific time slot). Parts Module auto-orders the predicted replacement component from preferred supplier — ensuring it arrives before the vehicle's service appointment. Driver informed of service schedule via WhatsApp.</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4</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Post-Repair Outcome Recording</w:t>
            </w:r>
          </w:p>
          <w:p>
            <w:pPr>
              <w:spacing w:after="30" w:before="0"/>
              <w:jc w:val="left"/>
            </w:pPr>
            <w:r>
              <w:rPr>
                <w:rFonts w:ascii="Calibri" w:cs="Calibri" w:eastAsia="Calibri" w:hAnsi="Calibri"/>
                <w:b w:val="false"/>
                <w:bCs w:val="false"/>
                <w:i w:val="false"/>
                <w:iCs w:val="false"/>
                <w:color w:val="374151"/>
                <w:sz w:val="20"/>
                <w:szCs w:val="20"/>
              </w:rPr>
              <w:t xml:space="preserve">After repair: technician records actual finding: did the predicted component fail as predicted? Was it earlier stage or later stage than predicted? What was actually replaced? Outcome fed as labelled training data back to AI model. Models that under-predict or over-predict are flagged for retraining (SOP-38). Target: 88%+ prediction accuracy by Month 9.</w:t>
            </w:r>
          </w:p>
        </w:tc>
      </w:tr>
    </w:tbl>
    <w:p>
      <w:pPr>
        <w:spacing w:after="20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SOP-25 — Fuel Monitoring &amp; Theft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500" w:sz="10"/>
              <w:left w:val="single" w:color="CC4500" w:sz="18"/>
              <w:bottom w:val="single" w:color="D1D5DB" w:sz="4"/>
              <w:right w:val="single" w:color="D1D5DB" w:sz="4"/>
            </w:tcBorders>
            <w:shd w:fill="FFF8F0"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CC4500"/>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Detect and eliminate fuel theft and inefficiency — which costs Indian fleet operators 8–15% of their total fuel budget annually. GPS-correlated fuel analysis identifies anomalies that are invisible in manual expense reports.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1</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Daily Consumption Baseline Calculation — Auto</w:t>
            </w:r>
          </w:p>
          <w:p>
            <w:pPr>
              <w:spacing w:after="30" w:before="0"/>
              <w:jc w:val="left"/>
            </w:pPr>
            <w:r>
              <w:rPr>
                <w:rFonts w:ascii="Calibri" w:cs="Calibri" w:eastAsia="Calibri" w:hAnsi="Calibri"/>
                <w:b w:val="false"/>
                <w:bCs w:val="false"/>
                <w:i w:val="false"/>
                <w:iCs w:val="false"/>
                <w:color w:val="374151"/>
                <w:sz w:val="20"/>
                <w:szCs w:val="20"/>
              </w:rPr>
              <w:t xml:space="preserve">System calculates expected fuel consumption per vehicle per route: distance driven from GPS log, multiplied by OEM fuel efficiency rating for that vehicle model, adjusted for load factor, road type (city vs highway ratio from GPS), terrain (elevation changes). Expected vs actual consumption compared daily per vehicle. Variances above 15% flagged.</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2</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Theft Anomaly Detection — Auto</w:t>
            </w:r>
          </w:p>
          <w:p>
            <w:pPr>
              <w:spacing w:after="30" w:before="0"/>
              <w:jc w:val="left"/>
            </w:pPr>
            <w:r>
              <w:rPr>
                <w:rFonts w:ascii="Calibri" w:cs="Calibri" w:eastAsia="Calibri" w:hAnsi="Calibri"/>
                <w:b w:val="false"/>
                <w:bCs w:val="false"/>
                <w:i w:val="false"/>
                <w:iCs w:val="false"/>
                <w:color w:val="374151"/>
                <w:sz w:val="20"/>
                <w:szCs w:val="20"/>
              </w:rPr>
              <w:t xml:space="preserve">System flags as potential theft: fuel level drops more than 5 litres while vehicle is stationary with engine off (siphoning indicator), fuel consumption rate 20%+ above route baseline without load increase or route deviation explanation, fuel fill-up recorded at a location not in the approved fuel bunk list (GPS coordinates matched against approved bunk list). Each flag: timestamp, GPS location, delta amount, screenshot of telematics graph included in alert.</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3</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Fleet Manager Investigation</w:t>
            </w:r>
          </w:p>
          <w:p>
            <w:pPr>
              <w:spacing w:after="30" w:before="0"/>
              <w:jc w:val="left"/>
            </w:pPr>
            <w:r>
              <w:rPr>
                <w:rFonts w:ascii="Calibri" w:cs="Calibri" w:eastAsia="Calibri" w:hAnsi="Calibri"/>
                <w:b w:val="false"/>
                <w:bCs w:val="false"/>
                <w:i w:val="false"/>
                <w:iCs w:val="false"/>
                <w:color w:val="374151"/>
                <w:sz w:val="20"/>
                <w:szCs w:val="20"/>
              </w:rPr>
              <w:t xml:space="preserve">Fleet Manager receives flagged alerts with complete evidence package. Reviews each: is there an innocent explanation (detour due to road closure, heavier-than-logged load, steep route)? If no innocent explanation: Fleet Manager conducts driver conversation privately with evidence. Conversation and outcome logged in system. Three confirmed theft incidents per driver within 6 months: escalated to HR for disciplinary action per employment contract terms.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4</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Approved Fuel Bunk List Management</w:t>
            </w:r>
          </w:p>
          <w:p>
            <w:pPr>
              <w:spacing w:after="30" w:before="0"/>
              <w:jc w:val="left"/>
            </w:pPr>
            <w:r>
              <w:rPr>
                <w:rFonts w:ascii="Calibri" w:cs="Calibri" w:eastAsia="Calibri" w:hAnsi="Calibri"/>
                <w:b w:val="false"/>
                <w:bCs w:val="false"/>
                <w:i w:val="false"/>
                <w:iCs w:val="false"/>
                <w:color w:val="374151"/>
                <w:sz w:val="20"/>
                <w:szCs w:val="20"/>
              </w:rPr>
              <w:t xml:space="preserve">Fleet Manager maintains approved fuel bunk list in system: name, location, GPS coordinates. Any fuel fill-up at unapproved location triggers automatic alert regardless of amount. Drivers may request new bunk addition to list — Fleet Manager approves or rejects with reason. Prevents fuel receipt manipulation via unapproved, potentially colluding fuel stations.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5</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Monthly Driver Efficiency Scorecard — Auto</w:t>
            </w:r>
          </w:p>
          <w:p>
            <w:pPr>
              <w:spacing w:after="30" w:before="0"/>
              <w:jc w:val="left"/>
            </w:pPr>
            <w:r>
              <w:rPr>
                <w:rFonts w:ascii="Calibri" w:cs="Calibri" w:eastAsia="Calibri" w:hAnsi="Calibri"/>
                <w:b w:val="false"/>
                <w:bCs w:val="false"/>
                <w:i w:val="false"/>
                <w:iCs w:val="false"/>
                <w:color w:val="374151"/>
                <w:sz w:val="20"/>
                <w:szCs w:val="20"/>
              </w:rPr>
              <w:t xml:space="preserve">System generates individual driver fuel efficiency report: average consumption per 100 km vs vehicle baseline, number of fuel anomalies flagged, comparison vs fleet average, trend (improving / stable / worsening). Top 3 most fuel-efficient drivers per month: incentive amount set by Fleet Manager. Shared at monthly team meeting — gamification drives 8–12% fuel cost reduction within 90 days.</w:t>
            </w:r>
          </w:p>
        </w:tc>
      </w:tr>
    </w:tbl>
    <w:p>
      <w:pPr>
        <w:spacing w:after="20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SOP-26 — Driver Behaviour Scoring &amp;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0"/>
              <w:left w:val="single" w:color="1A3A5C" w:sz="18"/>
              <w:bottom w:val="single" w:color="D1D5DB" w:sz="4"/>
              <w:right w:val="single" w:color="D1D5DB" w:sz="4"/>
            </w:tcBorders>
            <w:shd w:fill="EBF4FF"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1A3A5C"/>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Driver behaviour directly impacts: fuel consumption (harsh driving increases cost 15–20%), vehicle wear (aggressive driving increases maintenance cost 25%), accident probability (speeding and harsh braking are top accident causes), and insurance premium (telematics-based premium discounts of 10–15% available from insurers).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1</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Behaviour Data Collection — Continuous Auto</w:t>
            </w:r>
          </w:p>
          <w:p>
            <w:pPr>
              <w:spacing w:after="30" w:before="0"/>
              <w:jc w:val="left"/>
            </w:pPr>
            <w:r>
              <w:rPr>
                <w:rFonts w:ascii="Calibri" w:cs="Calibri" w:eastAsia="Calibri" w:hAnsi="Calibri"/>
                <w:b w:val="false"/>
                <w:bCs w:val="false"/>
                <w:i w:val="false"/>
                <w:iCs w:val="false"/>
                <w:color w:val="374151"/>
                <w:sz w:val="20"/>
                <w:szCs w:val="20"/>
              </w:rPr>
              <w:t xml:space="preserve">System captures per driver per trip: speeding events (speed vs GPS road speed limit), harsh braking events (deceleration above threshold), harsh acceleration events, sharp cornering events, engine idle time above 5 minutes without movement, night driving hours, seat belt status (if sensor available). All events timestamped with GPS location.</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2</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Weekly Driver Scorecard Generation — Auto, Every Monday</w:t>
            </w:r>
          </w:p>
          <w:p>
            <w:pPr>
              <w:spacing w:after="30" w:before="0"/>
              <w:jc w:val="left"/>
            </w:pPr>
            <w:r>
              <w:rPr>
                <w:rFonts w:ascii="Calibri" w:cs="Calibri" w:eastAsia="Calibri" w:hAnsi="Calibri"/>
                <w:b w:val="false"/>
                <w:bCs w:val="false"/>
                <w:i w:val="false"/>
                <w:iCs w:val="false"/>
                <w:color w:val="374151"/>
                <w:sz w:val="20"/>
                <w:szCs w:val="20"/>
              </w:rPr>
              <w:t xml:space="preserve">Individual driver scorecard calculated: 100 points base, deductions for each event category, bonus points for zero-event weeks. Score categories: Excellent (90–100), Good (75–89), Needs Improvement (60–74), Critical (below 60). Scorecard sent to driver WhatsApp — they see their own score, not peers. Fleet Manager sees all scores on dashboard.</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3</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Critical Score Intervention</w:t>
            </w:r>
          </w:p>
          <w:p>
            <w:pPr>
              <w:spacing w:after="30" w:before="0"/>
              <w:jc w:val="left"/>
            </w:pPr>
            <w:r>
              <w:rPr>
                <w:rFonts w:ascii="Calibri" w:cs="Calibri" w:eastAsia="Calibri" w:hAnsi="Calibri"/>
                <w:b w:val="false"/>
                <w:bCs w:val="false"/>
                <w:i w:val="false"/>
                <w:iCs w:val="false"/>
                <w:color w:val="374151"/>
                <w:sz w:val="20"/>
                <w:szCs w:val="20"/>
              </w:rPr>
              <w:t xml:space="preserve">Driver scoring below 60 for 2 consecutive weeks: Fleet Manager conducts 1:1 coaching session. Session focus: show specific events with GPS location and timestamp, ask driver for explanation, agree on specific improvement target for next 2 weeks. Improvement plan logged in system. If score does not improve in 4 weeks: HR escalation.</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20" w:before="0"/>
              <w:jc w:val="center"/>
            </w:pPr>
            <w:r>
              <w:rPr>
                <w:rFonts w:ascii="Calibri" w:cs="Calibri" w:eastAsia="Calibri" w:hAnsi="Calibri"/>
                <w:b/>
                <w:bCs/>
                <w:i w:val="false"/>
                <w:iCs w:val="false"/>
                <w:color w:val="FFFFFF"/>
                <w:sz w:val="26"/>
                <w:szCs w:val="26"/>
              </w:rPr>
              <w:t xml:space="preserve">EV</w:t>
            </w:r>
          </w:p>
        </w:tc>
        <w:tc>
          <w:tcPr>
            <w:tcW w:type="dxa" w:w="8160"/>
            <w:tcBorders>
              <w:top w:val="none" w:color="FFFFFF" w:sz="0"/>
              <w:left w:val="none" w:color="FFFFFF" w:sz="0"/>
              <w:bottom w:val="none" w:color="FFFFFF" w:sz="0"/>
              <w:right w:val="none" w:color="FFFFFF" w:sz="0"/>
            </w:tcBorders>
            <w:shd w:fill="0A1628" w:val="clear"/>
            <w:tcMar>
              <w:top w:type="dxa" w:w="60"/>
              <w:left w:type="dxa" w:w="180"/>
              <w:bottom w:type="dxa" w:w="60"/>
              <w:right w:type="dxa" w:w="120"/>
            </w:tcMar>
            <w:vAlign w:val="center"/>
          </w:tcPr>
          <w:p>
            <w:pPr>
              <w:spacing w:after="40" w:before="0"/>
              <w:jc w:val="left"/>
            </w:pPr>
            <w:r>
              <w:rPr>
                <w:rFonts w:ascii="Calibri" w:cs="Calibri" w:eastAsia="Calibri" w:hAnsi="Calibri"/>
                <w:b/>
                <w:bCs/>
                <w:i w:val="false"/>
                <w:iCs w:val="false"/>
                <w:color w:val="FFFFFF"/>
                <w:sz w:val="24"/>
                <w:szCs w:val="24"/>
              </w:rPr>
              <w:t xml:space="preserve">EV INTELLIGENCE SOPs</w:t>
            </w:r>
          </w:p>
          <w:p>
            <w:pPr>
              <w:spacing w:after="120" w:before="0"/>
              <w:jc w:val="left"/>
            </w:pPr>
            <w:r>
              <w:rPr>
                <w:rFonts w:ascii="Calibri" w:cs="Calibri" w:eastAsia="Calibri" w:hAnsi="Calibri"/>
                <w:b w:val="false"/>
                <w:bCs w:val="false"/>
                <w:i w:val="false"/>
                <w:iCs w:val="false"/>
                <w:color w:val="AABBCC"/>
                <w:sz w:val="17"/>
                <w:szCs w:val="17"/>
              </w:rPr>
              <w:t xml:space="preserve">SOP-27 to SOP-30  |  Owner: EV Service Advisor  |  Escalation: Service Manager</w:t>
            </w:r>
          </w:p>
        </w:tc>
      </w:tr>
    </w:tbl>
    <w:p>
      <w:pPr>
        <w:spacing w:after="1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Daily</w:t>
            </w:r>
          </w:p>
          <w:p>
            <w:pPr>
              <w:spacing w:after="120" w:before="0"/>
              <w:jc w:val="center"/>
            </w:pPr>
            <w:r>
              <w:rPr>
                <w:rFonts w:ascii="Calibri" w:cs="Calibri" w:eastAsia="Calibri" w:hAnsi="Calibri"/>
                <w:b w:val="false"/>
                <w:bCs w:val="false"/>
                <w:i w:val="false"/>
                <w:iCs w:val="false"/>
                <w:color w:val="AABBCC"/>
                <w:sz w:val="16"/>
                <w:szCs w:val="16"/>
              </w:rPr>
              <w:t xml:space="preserve">Battery Health Check</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80%</w:t>
            </w:r>
          </w:p>
          <w:p>
            <w:pPr>
              <w:spacing w:after="120" w:before="0"/>
              <w:jc w:val="center"/>
            </w:pPr>
            <w:r>
              <w:rPr>
                <w:rFonts w:ascii="Calibri" w:cs="Calibri" w:eastAsia="Calibri" w:hAnsi="Calibri"/>
                <w:b w:val="false"/>
                <w:bCs w:val="false"/>
                <w:i w:val="false"/>
                <w:iCs w:val="false"/>
                <w:color w:val="AABBCC"/>
                <w:sz w:val="16"/>
                <w:szCs w:val="16"/>
              </w:rPr>
              <w:t xml:space="preserve">SOH Alert Threshold</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₹30K/mo</w:t>
            </w:r>
          </w:p>
          <w:p>
            <w:pPr>
              <w:spacing w:after="120" w:before="0"/>
              <w:jc w:val="center"/>
            </w:pPr>
            <w:r>
              <w:rPr>
                <w:rFonts w:ascii="Calibri" w:cs="Calibri" w:eastAsia="Calibri" w:hAnsi="Calibri"/>
                <w:b w:val="false"/>
                <w:bCs w:val="false"/>
                <w:i w:val="false"/>
                <w:iCs w:val="false"/>
                <w:color w:val="AABBCC"/>
                <w:sz w:val="16"/>
                <w:szCs w:val="16"/>
              </w:rPr>
              <w:t xml:space="preserve">EV Dealer Module Revenue</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-60%</w:t>
            </w:r>
          </w:p>
          <w:p>
            <w:pPr>
              <w:spacing w:after="120" w:before="0"/>
              <w:jc w:val="center"/>
            </w:pPr>
            <w:r>
              <w:rPr>
                <w:rFonts w:ascii="Calibri" w:cs="Calibri" w:eastAsia="Calibri" w:hAnsi="Calibri"/>
                <w:b w:val="false"/>
                <w:bCs w:val="false"/>
                <w:i w:val="false"/>
                <w:iCs w:val="false"/>
                <w:color w:val="AABBCC"/>
                <w:sz w:val="16"/>
                <w:szCs w:val="16"/>
              </w:rPr>
              <w:t xml:space="preserve">Battery Return Rate Target</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SOP-27 — EV Battery Health Daily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500" w:sz="10"/>
              <w:left w:val="single" w:color="CC4500" w:sz="18"/>
              <w:bottom w:val="single" w:color="D1D5DB" w:sz="4"/>
              <w:right w:val="single" w:color="D1D5DB" w:sz="4"/>
            </w:tcBorders>
            <w:shd w:fill="FFF8F0"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CC4500"/>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Battery health is the single greatest anxiety for EV customers and dealers. Daily monitoring with proactive reporting builds trust, prevents warranty disputes, gives dealers data for trade-in valuation, and allows planned replacement before emergency failure.</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1</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Daily BMS Data Pull — 2am Auto</w:t>
            </w:r>
          </w:p>
          <w:p>
            <w:pPr>
              <w:spacing w:after="30" w:before="0"/>
              <w:jc w:val="left"/>
            </w:pPr>
            <w:r>
              <w:rPr>
                <w:rFonts w:ascii="Calibri" w:cs="Calibri" w:eastAsia="Calibri" w:hAnsi="Calibri"/>
                <w:b w:val="false"/>
                <w:bCs w:val="false"/>
                <w:i w:val="false"/>
                <w:iCs w:val="false"/>
                <w:color w:val="374151"/>
                <w:sz w:val="20"/>
                <w:szCs w:val="20"/>
              </w:rPr>
              <w:t xml:space="preserve">System connects to vehicle BMS (Battery Management System) via: OEM-provided API (for OEM-partnered dealers), or OBD-II BMS adapter (for universal compatibility). Data pulled: State of Charge (SOC — current charge percentage), State of Health (SOH — % of original capacity remaining), individual cell voltage readings (identifies weak cells), maximum and minimum cell temperatures during last charge cycle, charge rate (C-rate during last session), full charge capacity vs rated capacity.</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2</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Battery Health Score Calculation — Auto</w:t>
            </w:r>
          </w:p>
          <w:p>
            <w:pPr>
              <w:spacing w:after="30" w:before="0"/>
              <w:jc w:val="left"/>
            </w:pPr>
            <w:r>
              <w:rPr>
                <w:rFonts w:ascii="Calibri" w:cs="Calibri" w:eastAsia="Calibri" w:hAnsi="Calibri"/>
                <w:b w:val="false"/>
                <w:bCs w:val="false"/>
                <w:i w:val="false"/>
                <w:iCs w:val="false"/>
                <w:color w:val="374151"/>
                <w:sz w:val="20"/>
                <w:szCs w:val="20"/>
              </w:rPr>
              <w:t xml:space="preserve">AI calculates 0–100 health score for each vehicle: 100–90 = Excellent (new battery condition), 89–80 = Healthy (normal degradation), 79–70 = Attention (degradation accelerating — monitor closely), 69–60 = Replacement Planning Required (schedule consultation within 30 days), below 60 = Urgent Action (safety and range risk — contact customer immediately). Score weighted by: SOH (40%), capacity fade rate over last 90 days (30%), cell balance variance (20%), thermal management performance (10%).</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3</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EV Dealer Dashboard — Updated by 6am</w:t>
            </w:r>
          </w:p>
          <w:p>
            <w:pPr>
              <w:spacing w:after="30" w:before="0"/>
              <w:jc w:val="left"/>
            </w:pPr>
            <w:r>
              <w:rPr>
                <w:rFonts w:ascii="Calibri" w:cs="Calibri" w:eastAsia="Calibri" w:hAnsi="Calibri"/>
                <w:b w:val="false"/>
                <w:bCs w:val="false"/>
                <w:i w:val="false"/>
                <w:iCs w:val="false"/>
                <w:color w:val="374151"/>
                <w:sz w:val="20"/>
                <w:szCs w:val="20"/>
              </w:rPr>
              <w:t xml:space="preserve">Dealer sees on EV dashboard: all EV vehicles in their network with individual health scores, vehicles with declining health trend highlighted (red if score dropped 5+ points in 30 days), predicted replacement dates for vehicles below 75% SOH, fleet EV cost-per-km vs diesel equivalent for fleet operator customers.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4</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Monthly Health Report to Customer — Auto</w:t>
            </w:r>
          </w:p>
          <w:p>
            <w:pPr>
              <w:spacing w:after="30" w:before="0"/>
              <w:jc w:val="left"/>
            </w:pPr>
            <w:r>
              <w:rPr>
                <w:rFonts w:ascii="Calibri" w:cs="Calibri" w:eastAsia="Calibri" w:hAnsi="Calibri"/>
                <w:b w:val="false"/>
                <w:bCs w:val="false"/>
                <w:i w:val="false"/>
                <w:iCs w:val="false"/>
                <w:color w:val="374151"/>
                <w:sz w:val="20"/>
                <w:szCs w:val="20"/>
              </w:rPr>
              <w:t xml:space="preserve">Every month on the 1st: WhatsApp to each EV vehicle owner: 'Your [Vehicle] Battery Health Report — [Month] [Year]. Health Score: [X]/100. Remaining estimated range at full charge: [Y] km (original rated: [Z] km). Status: [Healthy / Monitor / Consult]. Next recommended check: [Date].' Transparency builds trust — customer will not be surprised by range degradation.</w:t>
            </w:r>
          </w:p>
        </w:tc>
      </w:tr>
    </w:tbl>
    <w:p>
      <w:pPr>
        <w:spacing w:after="20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SOP-28 — Range Anxiety Proactive Intervention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500" w:sz="10"/>
              <w:left w:val="single" w:color="CC4500" w:sz="18"/>
              <w:bottom w:val="single" w:color="D1D5DB" w:sz="4"/>
              <w:right w:val="single" w:color="D1D5DB" w:sz="4"/>
            </w:tcBorders>
            <w:shd w:fill="FFF8F0"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CC4500"/>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Range anxiety is the #1 reason EV customers express dissatisfaction in the first 90 days of ownership. Proactive AI intervention — before the customer experiences range stress — eliminates this entirely and converts anxious customers into brand advocates.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1</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Individual Usage Pattern Analysis — Auto, Monthly</w:t>
            </w:r>
          </w:p>
          <w:p>
            <w:pPr>
              <w:spacing w:after="30" w:before="0"/>
              <w:jc w:val="left"/>
            </w:pPr>
            <w:r>
              <w:rPr>
                <w:rFonts w:ascii="Calibri" w:cs="Calibri" w:eastAsia="Calibri" w:hAnsi="Calibri"/>
                <w:b w:val="false"/>
                <w:bCs w:val="false"/>
                <w:i w:val="false"/>
                <w:iCs w:val="false"/>
                <w:color w:val="374151"/>
                <w:sz w:val="20"/>
                <w:szCs w:val="20"/>
              </w:rPr>
              <w:t xml:space="preserve">System analyses per customer: average daily distance driven (from telematics or charging session data), typical SOC at journey start, typical SOC at journey end, charging frequency, days between charges. Builds personalised range profile: 'This customer drives 38 km per day on average, charges every 2.3 days, typically starts at 90% SOC.' Used for personalised recommendations.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E0F2FE"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0E7490"/>
                <w:sz w:val="22"/>
                <w:szCs w:val="22"/>
              </w:rPr>
              <w:t xml:space="preserve">2</w:t>
            </w:r>
          </w:p>
          <w:p>
            <w:pPr>
              <w:spacing w:after="120" w:before="0"/>
              <w:jc w:val="center"/>
            </w:pPr>
            <w:r>
              <w:rPr>
                <w:rFonts w:ascii="Calibri" w:cs="Calibri" w:eastAsia="Calibri" w:hAnsi="Calibri"/>
                <w:b/>
                <w:bCs/>
                <w:i w:val="false"/>
                <w:iCs w:val="false"/>
                <w:color w:val="0E7490"/>
                <w:sz w:val="13"/>
                <w:szCs w:val="13"/>
              </w:rPr>
              <w:t xml:space="preserve">BOTH</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SOH 80% Threshold Intervention</w:t>
            </w:r>
          </w:p>
          <w:p>
            <w:pPr>
              <w:spacing w:after="30" w:before="0"/>
              <w:jc w:val="left"/>
            </w:pPr>
            <w:r>
              <w:rPr>
                <w:rFonts w:ascii="Calibri" w:cs="Calibri" w:eastAsia="Calibri" w:hAnsi="Calibri"/>
                <w:b w:val="false"/>
                <w:bCs w:val="false"/>
                <w:i w:val="false"/>
                <w:iCs w:val="false"/>
                <w:color w:val="374151"/>
                <w:sz w:val="20"/>
                <w:szCs w:val="20"/>
              </w:rPr>
              <w:t xml:space="preserve">When any vehicle's SOH drops to 80%: EV Advisor receives alert to call customer. Auto-WhatsApp also sent: '[Name], your [Vehicle] battery health is at 80%, which is within normal range for [vehicle age/km]. We have adjusted your personalised range estimate to [X] km based on your daily driving profile of [Y] km. Your current driving patterns are fully supported. No action required — we will continue monitoring for you.' Proactive message before customer notices range change.</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3</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Charging Optimisation Advisory — Auto Monthly</w:t>
            </w:r>
          </w:p>
          <w:p>
            <w:pPr>
              <w:spacing w:after="30" w:before="0"/>
              <w:jc w:val="left"/>
            </w:pPr>
            <w:r>
              <w:rPr>
                <w:rFonts w:ascii="Calibri" w:cs="Calibri" w:eastAsia="Calibri" w:hAnsi="Calibri"/>
                <w:b w:val="false"/>
                <w:bCs w:val="false"/>
                <w:i w:val="false"/>
                <w:iCs w:val="false"/>
                <w:color w:val="374151"/>
                <w:sz w:val="20"/>
                <w:szCs w:val="20"/>
              </w:rPr>
              <w:t xml:space="preserve">Monthly WhatsApp with personalised charging tip based on actual usage data: 'Based on your driving data, here is a tip to extend your battery life: You currently charge to 100% daily. Charging to 80% for daily use and 100% only for long trips can extend battery life by approximately 18 months. Your estimated daily range of [Y] km is fully achievable on 80% charge.' Advice is personalised — not generic.</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4</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Emergency Range Assistance</w:t>
            </w:r>
          </w:p>
          <w:p>
            <w:pPr>
              <w:spacing w:after="30" w:before="0"/>
              <w:jc w:val="left"/>
            </w:pPr>
            <w:r>
              <w:rPr>
                <w:rFonts w:ascii="Calibri" w:cs="Calibri" w:eastAsia="Calibri" w:hAnsi="Calibri"/>
                <w:b w:val="false"/>
                <w:bCs w:val="false"/>
                <w:i w:val="false"/>
                <w:iCs w:val="false"/>
                <w:color w:val="374151"/>
                <w:sz w:val="20"/>
                <w:szCs w:val="20"/>
              </w:rPr>
              <w:t xml:space="preserve">If customer sends WhatsApp 'low battery' or 'I might not make it' to dealership WhatsApp: AI Service Advisor responds within 30 seconds with: 3 nearest charging stations (with real-time availability where API available), estimated charge time to reach their destination, nearest AutoEra AI partner service center if vehicle needs assistance. Speed of response = customer trust.</w:t>
            </w:r>
          </w:p>
        </w:tc>
      </w:tr>
    </w:tbl>
    <w:p>
      <w:pPr>
        <w:spacing w:after="20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SOP-29 — Charging Session Management (Fleet EV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0"/>
              <w:left w:val="single" w:color="1A3A5C" w:sz="18"/>
              <w:bottom w:val="single" w:color="D1D5DB" w:sz="4"/>
              <w:right w:val="single" w:color="D1D5DB" w:sz="4"/>
            </w:tcBorders>
            <w:shd w:fill="EBF4FF"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1A3A5C"/>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Fleet EV operators need granular charging cost data per vehicle to manage TCO and compare against diesel. AutoEra AI captures every charging session automatically and calculates cost-per-km vs fuel equivalent — making the EV TCO case visible.</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1</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Charging Session Auto-Capture</w:t>
            </w:r>
          </w:p>
          <w:p>
            <w:pPr>
              <w:spacing w:after="30" w:before="0"/>
              <w:jc w:val="left"/>
            </w:pPr>
            <w:r>
              <w:rPr>
                <w:rFonts w:ascii="Calibri" w:cs="Calibri" w:eastAsia="Calibri" w:hAnsi="Calibri"/>
                <w:b w:val="false"/>
                <w:bCs w:val="false"/>
                <w:i w:val="false"/>
                <w:iCs w:val="false"/>
                <w:color w:val="374151"/>
                <w:sz w:val="20"/>
                <w:szCs w:val="20"/>
              </w:rPr>
              <w:t xml:space="preserve">When EV connects to charger: system records (via charger API integration or OBD BMS adapter): charge start time, start SOC, charger type (AC 7kW / DC 25kW / DC 60kW+), charging location (GPS matched to charger address), energy consumed (kWh), charge end time, end SOC, cost per unit at that charger (where available via API). Each session stored against vehicle record and driver record.</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2</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Monthly Charging Cost Report — Auto</w:t>
            </w:r>
          </w:p>
          <w:p>
            <w:pPr>
              <w:spacing w:after="30" w:before="0"/>
              <w:jc w:val="left"/>
            </w:pPr>
            <w:r>
              <w:rPr>
                <w:rFonts w:ascii="Calibri" w:cs="Calibri" w:eastAsia="Calibri" w:hAnsi="Calibri"/>
                <w:b w:val="false"/>
                <w:bCs w:val="false"/>
                <w:i w:val="false"/>
                <w:iCs w:val="false"/>
                <w:color w:val="374151"/>
                <w:sz w:val="20"/>
                <w:szCs w:val="20"/>
              </w:rPr>
              <w:t xml:space="preserve">Per vehicle: total kWh consumed, total charging cost, cost per km (charging cost / km driven that month), comparison to diesel equivalent cost (calculated at current diesel price and vehicle model's diesel equivalent fuel efficiency). Fleet Manager sees: total fleet charging cost, cost per km per vehicle, most expensive vehicles to charge (may indicate battery inefficiency or charging at premium DC stations only).</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3</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Off-Peak Charging Optimisation</w:t>
            </w:r>
          </w:p>
          <w:p>
            <w:pPr>
              <w:spacing w:after="30" w:before="0"/>
              <w:jc w:val="left"/>
            </w:pPr>
            <w:r>
              <w:rPr>
                <w:rFonts w:ascii="Calibri" w:cs="Calibri" w:eastAsia="Calibri" w:hAnsi="Calibri"/>
                <w:b w:val="false"/>
                <w:bCs w:val="false"/>
                <w:i w:val="false"/>
                <w:iCs w:val="false"/>
                <w:color w:val="374151"/>
                <w:sz w:val="20"/>
                <w:szCs w:val="20"/>
              </w:rPr>
              <w:t xml:space="preserve">System analyses electricity tariffs for fleet's depot location (industrial tariff schedule). Sends nightly reminder to fleet depot manager: 'Tonight off-peak window: [11pm–6am] at ₹[X]/unit. Peak rate: ₹[Y]/unit. Scheduling vehicles to charge in off-peak saves ₹[Z] this month across the fleet.' Where smart chargers available: auto-schedule charging start time.</w:t>
            </w:r>
          </w:p>
        </w:tc>
      </w:tr>
    </w:tbl>
    <w:p>
      <w:pPr>
        <w:spacing w:after="20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SOP-30 — EV Battery Replacement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500" w:sz="10"/>
              <w:left w:val="single" w:color="CC4500" w:sz="18"/>
              <w:bottom w:val="single" w:color="D1D5DB" w:sz="4"/>
              <w:right w:val="single" w:color="D1D5DB" w:sz="4"/>
            </w:tcBorders>
            <w:shd w:fill="FFF8F0"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CC4500"/>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Plan battery replacement 6–12 months before it becomes urgent. Emergency battery replacement costs 20–30% more than planned replacement. Customers who receive advance notice and options are dramatically more satisfied than those who face sudden replacement decisions.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E0F2FE"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0E7490"/>
                <w:sz w:val="22"/>
                <w:szCs w:val="22"/>
              </w:rPr>
              <w:t xml:space="preserve">1</w:t>
            </w:r>
          </w:p>
          <w:p>
            <w:pPr>
              <w:spacing w:after="120" w:before="0"/>
              <w:jc w:val="center"/>
            </w:pPr>
            <w:r>
              <w:rPr>
                <w:rFonts w:ascii="Calibri" w:cs="Calibri" w:eastAsia="Calibri" w:hAnsi="Calibri"/>
                <w:b/>
                <w:bCs/>
                <w:i w:val="false"/>
                <w:iCs w:val="false"/>
                <w:color w:val="0E7490"/>
                <w:sz w:val="13"/>
                <w:szCs w:val="13"/>
              </w:rPr>
              <w:t xml:space="preserve">BOTH</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SOH 70% Advisory Alert — Auto</w:t>
            </w:r>
          </w:p>
          <w:p>
            <w:pPr>
              <w:spacing w:after="30" w:before="0"/>
              <w:jc w:val="left"/>
            </w:pPr>
            <w:r>
              <w:rPr>
                <w:rFonts w:ascii="Calibri" w:cs="Calibri" w:eastAsia="Calibri" w:hAnsi="Calibri"/>
                <w:b w:val="false"/>
                <w:bCs w:val="false"/>
                <w:i w:val="false"/>
                <w:iCs w:val="false"/>
                <w:color w:val="374151"/>
                <w:sz w:val="20"/>
                <w:szCs w:val="20"/>
              </w:rPr>
              <w:t xml:space="preserve">When SOH drops to 70%: EV Advisor receives in-app alert and WhatsApp. Customer receives proactive message: '[Name], your [Vehicle] battery health is now at 70%. Most EV manufacturers recommend battery replacement consideration at 60% SOH. Based on your current degradation rate of approximately [X]% per year, you have an estimated [Y months] or [Z km] before reaching that threshold. We would like to schedule a consultation to discuss your options — no cost, no obligation. Reply YES to book.'</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2</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Replacement Options Consultation</w:t>
            </w:r>
          </w:p>
          <w:p>
            <w:pPr>
              <w:spacing w:after="30" w:before="0"/>
              <w:jc w:val="left"/>
            </w:pPr>
            <w:r>
              <w:rPr>
                <w:rFonts w:ascii="Calibri" w:cs="Calibri" w:eastAsia="Calibri" w:hAnsi="Calibri"/>
                <w:b w:val="false"/>
                <w:bCs w:val="false"/>
                <w:i w:val="false"/>
                <w:iCs w:val="false"/>
                <w:color w:val="374151"/>
                <w:sz w:val="20"/>
                <w:szCs w:val="20"/>
              </w:rPr>
              <w:t xml:space="preserve">EV Advisor conducts consultation (in-person or WhatsApp): OEM new battery cost (with installation) and warranty, certified refurbished battery option (if available — lower cost, shorter warranty), battery reconditioning (cell replacement where cells are accessible — for some models), trade-in option (vehicle valuation with current battery vs hypothetical full battery), extended battery warranty purchase (if still available). All options with 5-year TCO comparison.</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E0F2FE"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0E7490"/>
                <w:sz w:val="22"/>
                <w:szCs w:val="22"/>
              </w:rPr>
              <w:t xml:space="preserve">3</w:t>
            </w:r>
          </w:p>
          <w:p>
            <w:pPr>
              <w:spacing w:after="120" w:before="0"/>
              <w:jc w:val="center"/>
            </w:pPr>
            <w:r>
              <w:rPr>
                <w:rFonts w:ascii="Calibri" w:cs="Calibri" w:eastAsia="Calibri" w:hAnsi="Calibri"/>
                <w:b/>
                <w:bCs/>
                <w:i w:val="false"/>
                <w:iCs w:val="false"/>
                <w:color w:val="0E7490"/>
                <w:sz w:val="13"/>
                <w:szCs w:val="13"/>
              </w:rPr>
              <w:t xml:space="preserve">BOTH</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Replacement Booking &amp; Tracking</w:t>
            </w:r>
          </w:p>
          <w:p>
            <w:pPr>
              <w:spacing w:after="30" w:before="0"/>
              <w:jc w:val="left"/>
            </w:pPr>
            <w:r>
              <w:rPr>
                <w:rFonts w:ascii="Calibri" w:cs="Calibri" w:eastAsia="Calibri" w:hAnsi="Calibri"/>
                <w:b w:val="false"/>
                <w:bCs w:val="false"/>
                <w:i w:val="false"/>
                <w:iCs w:val="false"/>
                <w:color w:val="374151"/>
                <w:sz w:val="20"/>
                <w:szCs w:val="20"/>
              </w:rPr>
              <w:t xml:space="preserve">Customer selects option. Service appointment booked with: pre-ordered replacement battery (lead time varies 2–8 weeks — order immediately), technician with EV battery certification, courtesy vehicle arranged for the battery replacement duration (typically 1–2 days). Customer receives updates at each stage: battery ordered, battery arrived at dealership, ready for installation, installation complete.</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4</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Post-Replacement Verification</w:t>
            </w:r>
          </w:p>
          <w:p>
            <w:pPr>
              <w:spacing w:after="30" w:before="0"/>
              <w:jc w:val="left"/>
            </w:pPr>
            <w:r>
              <w:rPr>
                <w:rFonts w:ascii="Calibri" w:cs="Calibri" w:eastAsia="Calibri" w:hAnsi="Calibri"/>
                <w:b w:val="false"/>
                <w:bCs w:val="false"/>
                <w:i w:val="false"/>
                <w:iCs w:val="false"/>
                <w:color w:val="374151"/>
                <w:sz w:val="20"/>
                <w:szCs w:val="20"/>
              </w:rPr>
              <w:t xml:space="preserve">After battery installation: EV Advisor runs full BMS check. New SOH should be 98–100%. Full charge and discharge cycle to calibrate BMS. Range test on pre-defined route — confirm range matches specifications. Warranty documentation for new battery uploaded to vehicle record. Customer informed of new maintenance schedule for the replaced battery.</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20" w:before="0"/>
              <w:jc w:val="center"/>
            </w:pPr>
            <w:r>
              <w:rPr>
                <w:rFonts w:ascii="Calibri" w:cs="Calibri" w:eastAsia="Calibri" w:hAnsi="Calibri"/>
                <w:b/>
                <w:bCs/>
                <w:i w:val="false"/>
                <w:iCs w:val="false"/>
                <w:color w:val="FFFFFF"/>
                <w:sz w:val="26"/>
                <w:szCs w:val="26"/>
              </w:rPr>
              <w:t xml:space="preserve">WORKFORCE</w:t>
            </w:r>
          </w:p>
        </w:tc>
        <w:tc>
          <w:tcPr>
            <w:tcW w:type="dxa" w:w="8160"/>
            <w:tcBorders>
              <w:top w:val="none" w:color="FFFFFF" w:sz="0"/>
              <w:left w:val="none" w:color="FFFFFF" w:sz="0"/>
              <w:bottom w:val="none" w:color="FFFFFF" w:sz="0"/>
              <w:right w:val="none" w:color="FFFFFF" w:sz="0"/>
            </w:tcBorders>
            <w:shd w:fill="0A1628" w:val="clear"/>
            <w:tcMar>
              <w:top w:type="dxa" w:w="60"/>
              <w:left w:type="dxa" w:w="180"/>
              <w:bottom w:type="dxa" w:w="60"/>
              <w:right w:type="dxa" w:w="120"/>
            </w:tcMar>
            <w:vAlign w:val="center"/>
          </w:tcPr>
          <w:p>
            <w:pPr>
              <w:spacing w:after="40" w:before="0"/>
              <w:jc w:val="left"/>
            </w:pPr>
            <w:r>
              <w:rPr>
                <w:rFonts w:ascii="Calibri" w:cs="Calibri" w:eastAsia="Calibri" w:hAnsi="Calibri"/>
                <w:b/>
                <w:bCs/>
                <w:i w:val="false"/>
                <w:iCs w:val="false"/>
                <w:color w:val="FFFFFF"/>
                <w:sz w:val="24"/>
                <w:szCs w:val="24"/>
              </w:rPr>
              <w:t xml:space="preserve">WORKFORCE MANAGEMENT SOPs</w:t>
            </w:r>
          </w:p>
          <w:p>
            <w:pPr>
              <w:spacing w:after="120" w:before="0"/>
              <w:jc w:val="left"/>
            </w:pPr>
            <w:r>
              <w:rPr>
                <w:rFonts w:ascii="Calibri" w:cs="Calibri" w:eastAsia="Calibri" w:hAnsi="Calibri"/>
                <w:b w:val="false"/>
                <w:bCs w:val="false"/>
                <w:i w:val="false"/>
                <w:iCs w:val="false"/>
                <w:color w:val="AABBCC"/>
                <w:sz w:val="17"/>
                <w:szCs w:val="17"/>
              </w:rPr>
              <w:t xml:space="preserve">SOP-31 to SOP-34  |  Owner: HR Manager  |  Escalation: COO</w:t>
            </w:r>
          </w:p>
        </w:tc>
      </w:tr>
    </w:tbl>
    <w:p>
      <w:pPr>
        <w:spacing w:after="1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-50%</w:t>
            </w:r>
          </w:p>
          <w:p>
            <w:pPr>
              <w:spacing w:after="120" w:before="0"/>
              <w:jc w:val="center"/>
            </w:pPr>
            <w:r>
              <w:rPr>
                <w:rFonts w:ascii="Calibri" w:cs="Calibri" w:eastAsia="Calibri" w:hAnsi="Calibri"/>
                <w:b w:val="false"/>
                <w:bCs w:val="false"/>
                <w:i w:val="false"/>
                <w:iCs w:val="false"/>
                <w:color w:val="AABBCC"/>
                <w:sz w:val="16"/>
                <w:szCs w:val="16"/>
              </w:rPr>
              <w:t xml:space="preserve">Attrition Impact Target</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3 Weeks</w:t>
            </w:r>
          </w:p>
          <w:p>
            <w:pPr>
              <w:spacing w:after="120" w:before="0"/>
              <w:jc w:val="center"/>
            </w:pPr>
            <w:r>
              <w:rPr>
                <w:rFonts w:ascii="Calibri" w:cs="Calibri" w:eastAsia="Calibri" w:hAnsi="Calibri"/>
                <w:b w:val="false"/>
                <w:bCs w:val="false"/>
                <w:i w:val="false"/>
                <w:iCs w:val="false"/>
                <w:color w:val="AABBCC"/>
                <w:sz w:val="16"/>
                <w:szCs w:val="16"/>
              </w:rPr>
              <w:t xml:space="preserve">Full Productivity Onboarding</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100%</w:t>
            </w:r>
          </w:p>
          <w:p>
            <w:pPr>
              <w:spacing w:after="120" w:before="0"/>
              <w:jc w:val="center"/>
            </w:pPr>
            <w:r>
              <w:rPr>
                <w:rFonts w:ascii="Calibri" w:cs="Calibri" w:eastAsia="Calibri" w:hAnsi="Calibri"/>
                <w:b w:val="false"/>
                <w:bCs w:val="false"/>
                <w:i w:val="false"/>
                <w:iCs w:val="false"/>
                <w:color w:val="AABBCC"/>
                <w:sz w:val="16"/>
                <w:szCs w:val="16"/>
              </w:rPr>
              <w:t xml:space="preserve">Customer Data Protected</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30 Days</w:t>
            </w:r>
          </w:p>
          <w:p>
            <w:pPr>
              <w:spacing w:after="120" w:before="0"/>
              <w:jc w:val="center"/>
            </w:pPr>
            <w:r>
              <w:rPr>
                <w:rFonts w:ascii="Calibri" w:cs="Calibri" w:eastAsia="Calibri" w:hAnsi="Calibri"/>
                <w:b w:val="false"/>
                <w:bCs w:val="false"/>
                <w:i w:val="false"/>
                <w:iCs w:val="false"/>
                <w:color w:val="AABBCC"/>
                <w:sz w:val="16"/>
                <w:szCs w:val="16"/>
              </w:rPr>
              <w:t xml:space="preserve">Early Churn Warning</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SOP-31 — New Staff Onboarding — 30-Day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500" w:sz="10"/>
              <w:left w:val="single" w:color="CC4500" w:sz="18"/>
              <w:bottom w:val="single" w:color="D1D5DB" w:sz="4"/>
              <w:right w:val="single" w:color="D1D5DB" w:sz="4"/>
            </w:tcBorders>
            <w:shd w:fill="FFF8F0"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CC4500"/>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Get every new staff member from contract signed to full productivity in 3 weeks — not the 3–4 months typical in Indian dealerships. All customer interactions start in the system from Day 1, ensuring zero data loss regardless of how long the employee stays.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1</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Pre-Day 1 System Setup</w:t>
            </w:r>
          </w:p>
          <w:p>
            <w:pPr>
              <w:spacing w:after="30" w:before="0"/>
              <w:jc w:val="left"/>
            </w:pPr>
            <w:r>
              <w:rPr>
                <w:rFonts w:ascii="Calibri" w:cs="Calibri" w:eastAsia="Calibri" w:hAnsi="Calibri"/>
                <w:b w:val="false"/>
                <w:bCs w:val="false"/>
                <w:i w:val="false"/>
                <w:iCs w:val="false"/>
                <w:color w:val="374151"/>
                <w:sz w:val="20"/>
                <w:szCs w:val="20"/>
              </w:rPr>
              <w:t xml:space="preserve">HR Manager creates staff profile in AutoEra AI WorkforceIQ module BEFORE the employee starts: full name, role, department, branch, phone number, emergency contact, joining date, salary grade, reporting manager. Role-based permissions configured: defines exactly which modules are accessible, which data is visible, which actions require supervisor approval. Login credentials sent via WhatsApp the night before Day 1.</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2</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Day 1 — Welcome &amp; System Orientation (2 Hours)</w:t>
            </w:r>
          </w:p>
          <w:p>
            <w:pPr>
              <w:spacing w:after="30" w:before="0"/>
              <w:jc w:val="left"/>
            </w:pPr>
            <w:r>
              <w:rPr>
                <w:rFonts w:ascii="Calibri" w:cs="Calibri" w:eastAsia="Calibri" w:hAnsi="Calibri"/>
                <w:b w:val="false"/>
                <w:bCs w:val="false"/>
                <w:i w:val="false"/>
                <w:iCs w:val="false"/>
                <w:color w:val="374151"/>
                <w:sz w:val="20"/>
                <w:szCs w:val="20"/>
              </w:rPr>
              <w:t xml:space="preserve">New employee shown their personal dashboard: their KPI targets, their pending tasks, how to navigate their role. Role-specific walkthrough: how to create/update records in their function, how to communicate via WhatsApp integration, how to view their own performance metrics, how to escalate issues through the system. Completion of orientation recorded in training module.</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3</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Day 2–5 — Supervised Shadow Practice</w:t>
            </w:r>
          </w:p>
          <w:p>
            <w:pPr>
              <w:spacing w:after="30" w:before="0"/>
              <w:jc w:val="left"/>
            </w:pPr>
            <w:r>
              <w:rPr>
                <w:rFonts w:ascii="Calibri" w:cs="Calibri" w:eastAsia="Calibri" w:hAnsi="Calibri"/>
                <w:b w:val="false"/>
                <w:bCs w:val="false"/>
                <w:i w:val="false"/>
                <w:iCs w:val="false"/>
                <w:color w:val="374151"/>
                <w:sz w:val="20"/>
                <w:szCs w:val="20"/>
              </w:rPr>
              <w:t xml:space="preserve">New employee shadows senior colleague through real customer interactions — watching and recording notes. From Day 3: employee begins creating records themselves with supervisor review. All work logged in system from first day of practice — creates a training record, builds customer data from Day 1. Supervisor reviews all entries daily and provides structured written feedback via system comments (not verbal — creates accountability trail).</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4</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Week 2–3 — Guided Independence</w:t>
            </w:r>
          </w:p>
          <w:p>
            <w:pPr>
              <w:spacing w:after="30" w:before="0"/>
              <w:jc w:val="left"/>
            </w:pPr>
            <w:r>
              <w:rPr>
                <w:rFonts w:ascii="Calibri" w:cs="Calibri" w:eastAsia="Calibri" w:hAnsi="Calibri"/>
                <w:b w:val="false"/>
                <w:bCs w:val="false"/>
                <w:i w:val="false"/>
                <w:iCs w:val="false"/>
                <w:color w:val="374151"/>
                <w:sz w:val="20"/>
                <w:szCs w:val="20"/>
              </w:rPr>
              <w:t xml:space="preserve">Employee operates independently. Supervisor reviews a 20% random sample of records daily. Quality checks: completeness, accuracy, timeliness. Any errors corrected with written explanation in system — becomes part of employee's training record. KPI tracking begins from Week 2 — employee sees their own performance daily. Target: full independent operation standard achieved by end of Week 3.</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5</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30-Day Formal Review</w:t>
            </w:r>
          </w:p>
          <w:p>
            <w:pPr>
              <w:spacing w:after="30" w:before="0"/>
              <w:jc w:val="left"/>
            </w:pPr>
            <w:r>
              <w:rPr>
                <w:rFonts w:ascii="Calibri" w:cs="Calibri" w:eastAsia="Calibri" w:hAnsi="Calibri"/>
                <w:b w:val="false"/>
                <w:bCs w:val="false"/>
                <w:i w:val="false"/>
                <w:iCs w:val="false"/>
                <w:color w:val="374151"/>
                <w:sz w:val="20"/>
                <w:szCs w:val="20"/>
              </w:rPr>
              <w:t xml:space="preserve">HR Manager and direct supervisor conduct structured 30-day review: KPI performance vs stated targets, system usage compliance (are they logging everything), customer feedback on interactions, training module completion rate. Review outcome: Continue as planned / Additional training plan / Extended supervision period. All outcomes documented in employee record.</w:t>
            </w:r>
          </w:p>
        </w:tc>
      </w:tr>
    </w:tbl>
    <w:p>
      <w:pPr>
        <w:spacing w:after="20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SOP-32 — Technician Skill Assignment &amp; Stretch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0"/>
              <w:left w:val="single" w:color="1A3A5C" w:sz="18"/>
              <w:bottom w:val="single" w:color="D1D5DB" w:sz="4"/>
              <w:right w:val="single" w:color="D1D5DB" w:sz="4"/>
            </w:tcBorders>
            <w:shd w:fill="EBF4FF"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1A3A5C"/>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Match every job to the correctly skilled technician. Skill mismatch is the primary cause of rework in service centers — each rework event costs the dealership ₹2,000–15,000 in parts and labour plus customer goodwill. Stretch assignments build skills systematically.</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1</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Skill Matrix Maintenance — First Monday of Each Month</w:t>
            </w:r>
          </w:p>
          <w:p>
            <w:pPr>
              <w:spacing w:after="30" w:before="0"/>
              <w:jc w:val="left"/>
            </w:pPr>
            <w:r>
              <w:rPr>
                <w:rFonts w:ascii="Calibri" w:cs="Calibri" w:eastAsia="Calibri" w:hAnsi="Calibri"/>
                <w:b w:val="false"/>
                <w:bCs w:val="false"/>
                <w:i w:val="false"/>
                <w:iCs w:val="false"/>
                <w:color w:val="374151"/>
                <w:sz w:val="20"/>
                <w:szCs w:val="20"/>
              </w:rPr>
              <w:t xml:space="preserve">Service Manager updates skill matrix in WorkforceIQ for each technician: OEM certifications held (list with expiry dates), vehicle brand and model competency (specific models they have worked on), equipment competency (specific diagnostic tools, EV equipment), experience level (L1 / L2 / L3), current performance score from last 30 days. Matrix must be updated monthly — outdated matrix = incorrect AI assignments.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2</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Auto-Assignment Logic</w:t>
            </w:r>
          </w:p>
          <w:p>
            <w:pPr>
              <w:spacing w:after="30" w:before="0"/>
              <w:jc w:val="left"/>
            </w:pPr>
            <w:r>
              <w:rPr>
                <w:rFonts w:ascii="Calibri" w:cs="Calibri" w:eastAsia="Calibri" w:hAnsi="Calibri"/>
                <w:b w:val="false"/>
                <w:bCs w:val="false"/>
                <w:i w:val="false"/>
                <w:iCs w:val="false"/>
                <w:color w:val="374151"/>
                <w:sz w:val="20"/>
                <w:szCs w:val="20"/>
              </w:rPr>
              <w:t xml:space="preserve">L1 jobs (standard service, oil change, tyre rotation, filters, battery replacement): any available L1+ technician. L2 jobs (engine diagnostics, electrical faults, AC service, brake system): L2+ certified required. L3 jobs (transmission, advanced ECU, EV battery, complex electronic systems): L3 senior technician only. If required level unavailable: Service Manager alerted, customer offered revised timeline.</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3</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Stretch Assignment Protocol — Once Per Month Per Technician</w:t>
            </w:r>
          </w:p>
          <w:p>
            <w:pPr>
              <w:spacing w:after="30" w:before="0"/>
              <w:jc w:val="left"/>
            </w:pPr>
            <w:r>
              <w:rPr>
                <w:rFonts w:ascii="Calibri" w:cs="Calibri" w:eastAsia="Calibri" w:hAnsi="Calibri"/>
                <w:b w:val="false"/>
                <w:bCs w:val="false"/>
                <w:i w:val="false"/>
                <w:iCs w:val="false"/>
                <w:color w:val="374151"/>
                <w:sz w:val="20"/>
                <w:szCs w:val="20"/>
              </w:rPr>
              <w:t xml:space="preserve">Service Manager assigns each technician one job at the level above their current certification, with a senior technician co-assigned as supervisor (not doing the job, available for guidance). Successful completion recorded in technician profile. This is the formal skill progression pathway from L1 to L2 to L3. Target: every technician advances one sub-level per quarter.</w:t>
            </w:r>
          </w:p>
        </w:tc>
      </w:tr>
    </w:tbl>
    <w:p>
      <w:pPr>
        <w:spacing w:after="20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SOP-33 — Staff Attrition Risk Flagging &amp; Intervention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500" w:sz="10"/>
              <w:left w:val="single" w:color="CC4500" w:sz="18"/>
              <w:bottom w:val="single" w:color="D1D5DB" w:sz="4"/>
              <w:right w:val="single" w:color="D1D5DB" w:sz="4"/>
            </w:tcBorders>
            <w:shd w:fill="FFF8F0"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CC4500"/>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Identify flight-risk employees 30 days before they resign — enough time to intervene meaningfully. Indian dealership attrition costs ₹2–4 Lakhs per departure in recruitment, training, and lost productivity. Proactive retention is 10x cheaper than replacement.</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1</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Monthly Attrition Risk Score — Auto (First of Each Month)</w:t>
            </w:r>
          </w:p>
          <w:p>
            <w:pPr>
              <w:spacing w:after="30" w:before="0"/>
              <w:jc w:val="left"/>
            </w:pPr>
            <w:r>
              <w:rPr>
                <w:rFonts w:ascii="Calibri" w:cs="Calibri" w:eastAsia="Calibri" w:hAnsi="Calibri"/>
                <w:b w:val="false"/>
                <w:bCs w:val="false"/>
                <w:i w:val="false"/>
                <w:iCs w:val="false"/>
                <w:color w:val="374151"/>
                <w:sz w:val="20"/>
                <w:szCs w:val="20"/>
              </w:rPr>
              <w:t xml:space="preserve">AI calculates risk score (Low / Medium / High) per employee from: performance trend over last 60 days (declining = risk), login frequency trend (reduced frequency = disengagement), KPI attainment vs target (below 75% for 2+ consecutive months = risk), attendance pattern (increased unplanned absences = risk), peer benchmark (bottom 15% of team = risk). Score invisible to the employee — visible only to their manager and HR.</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2</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High-Risk Alert to Manager — Auto, Same Day</w:t>
            </w:r>
          </w:p>
          <w:p>
            <w:pPr>
              <w:spacing w:after="30" w:before="0"/>
              <w:jc w:val="left"/>
            </w:pPr>
            <w:r>
              <w:rPr>
                <w:rFonts w:ascii="Calibri" w:cs="Calibri" w:eastAsia="Calibri" w:hAnsi="Calibri"/>
                <w:b w:val="false"/>
                <w:bCs w:val="false"/>
                <w:i w:val="false"/>
                <w:iCs w:val="false"/>
                <w:color w:val="374151"/>
                <w:sz w:val="20"/>
                <w:szCs w:val="20"/>
              </w:rPr>
              <w:t xml:space="preserve">Employee classified High Risk: their direct manager receives confidential in-app alert and WhatsApp: '[Employee Name] has been flagged as high attrition risk. Please schedule a 1:1 within 7 days. Background: [brief summary of signals]. Suggested approach: [AI-suggested talking points based on likely concern]. This alert is confidential — do not mention the system flagged this.'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3</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Manager 1:1 Intervention — Within 7 Days</w:t>
            </w:r>
          </w:p>
          <w:p>
            <w:pPr>
              <w:spacing w:after="30" w:before="0"/>
              <w:jc w:val="left"/>
            </w:pPr>
            <w:r>
              <w:rPr>
                <w:rFonts w:ascii="Calibri" w:cs="Calibri" w:eastAsia="Calibri" w:hAnsi="Calibri"/>
                <w:b w:val="false"/>
                <w:bCs w:val="false"/>
                <w:i w:val="false"/>
                <w:iCs w:val="false"/>
                <w:color w:val="374151"/>
                <w:sz w:val="20"/>
                <w:szCs w:val="20"/>
              </w:rPr>
              <w:t xml:space="preserve">Manager schedules informal 1:1. Opening (not scripted): 'I wanted to check in — how are you finding the work lately? Anything on your mind?' Listen completely before speaking. DO NOT say 'we noticed you might be thinking of leaving'. Identify root concern: career growth stagnation, workload imbalance, personal situation, salary, relationship with colleague. Agree on one specific action the manager will take within 2 weeks.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4</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Customer Data Protection — Always Active, Regardless of Attrition Status</w:t>
            </w:r>
          </w:p>
          <w:p>
            <w:pPr>
              <w:spacing w:after="30" w:before="0"/>
              <w:jc w:val="left"/>
            </w:pPr>
            <w:r>
              <w:rPr>
                <w:rFonts w:ascii="Calibri" w:cs="Calibri" w:eastAsia="Calibri" w:hAnsi="Calibri"/>
                <w:b w:val="false"/>
                <w:bCs w:val="false"/>
                <w:i w:val="false"/>
                <w:iCs w:val="false"/>
                <w:color w:val="374151"/>
                <w:sz w:val="20"/>
                <w:szCs w:val="20"/>
              </w:rPr>
              <w:t xml:space="preserve">Whether flagged or not: all customer data, lead history, service records, and communications are always stored in AutoEra AI — never on personal phones. WhatsApp Business account is dealership-owned — customer cannot follow a departed employee to their new employer. When any staff member leaves: account deactivated within 1 hour of last working day. All their customer relationships immediately reassigned with full context to replacement.</w:t>
            </w:r>
          </w:p>
        </w:tc>
      </w:tr>
    </w:tbl>
    <w:p>
      <w:pPr>
        <w:spacing w:after="20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SOP-34 — Training, Upskilling &amp; Certification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0"/>
              <w:left w:val="single" w:color="1A3A5C" w:sz="18"/>
              <w:bottom w:val="single" w:color="D1D5DB" w:sz="4"/>
              <w:right w:val="single" w:color="D1D5DB" w:sz="4"/>
            </w:tcBorders>
            <w:shd w:fill="EBF4FF"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1A3A5C"/>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Systematic skill development at all levels. Training without assessment is aspiration. Assessment without application is waste. This SOP ensures training leads directly to measurable job performance improvement.</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1</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Skill Gap Identification — Monthly Auto Report</w:t>
            </w:r>
          </w:p>
          <w:p>
            <w:pPr>
              <w:spacing w:after="30" w:before="0"/>
              <w:jc w:val="left"/>
            </w:pPr>
            <w:r>
              <w:rPr>
                <w:rFonts w:ascii="Calibri" w:cs="Calibri" w:eastAsia="Calibri" w:hAnsi="Calibri"/>
                <w:b w:val="false"/>
                <w:bCs w:val="false"/>
                <w:i w:val="false"/>
                <w:iCs w:val="false"/>
                <w:color w:val="374151"/>
                <w:sz w:val="20"/>
                <w:szCs w:val="20"/>
              </w:rPr>
              <w:t xml:space="preserve">AI analyses per employee: job types assigned vs job types declined (when available), rework incidents linked to their work, customer complaints mentioning their name, KPIs below target. Identifies: specific skill gaps (not general 'needs improvement'). Report generated monthly for Department Manager review.</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2</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Training Assignment</w:t>
            </w:r>
          </w:p>
          <w:p>
            <w:pPr>
              <w:spacing w:after="30" w:before="0"/>
              <w:jc w:val="left"/>
            </w:pPr>
            <w:r>
              <w:rPr>
                <w:rFonts w:ascii="Calibri" w:cs="Calibri" w:eastAsia="Calibri" w:hAnsi="Calibri"/>
                <w:b w:val="false"/>
                <w:bCs w:val="false"/>
                <w:i w:val="false"/>
                <w:iCs w:val="false"/>
                <w:color w:val="374151"/>
                <w:sz w:val="20"/>
                <w:szCs w:val="20"/>
              </w:rPr>
              <w:t xml:space="preserve">Department Manager or HR assigns specific training: OEM e-learning module (link added to employee profile), external certification course (if OEM does not provide), AutoEra AI platform training video, YouTube-based technical training (vetted and approved). Assignment notification sent to employee with: course name, expected completion date (within 14 days), how it connects to their KPI improvement.</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3</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Completion Tracking &amp; Reminder</w:t>
            </w:r>
          </w:p>
          <w:p>
            <w:pPr>
              <w:spacing w:after="30" w:before="0"/>
              <w:jc w:val="left"/>
            </w:pPr>
            <w:r>
              <w:rPr>
                <w:rFonts w:ascii="Calibri" w:cs="Calibri" w:eastAsia="Calibri" w:hAnsi="Calibri"/>
                <w:b w:val="false"/>
                <w:bCs w:val="false"/>
                <w:i w:val="false"/>
                <w:iCs w:val="false"/>
                <w:color w:val="374151"/>
                <w:sz w:val="20"/>
                <w:szCs w:val="20"/>
              </w:rPr>
              <w:t xml:space="preserve">System tracks completion status per training assignment. Day 7 if incomplete: auto-reminder to employee WhatsApp 'Friendly reminder: your [Training Name] is due by [Date].' Day 14 if still incomplete: escalation to manager. Incomplete training after 21 days without approved extension: noted in monthly performance record.</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E0F2FE"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0E7490"/>
                <w:sz w:val="22"/>
                <w:szCs w:val="22"/>
              </w:rPr>
              <w:t xml:space="preserve">4</w:t>
            </w:r>
          </w:p>
          <w:p>
            <w:pPr>
              <w:spacing w:after="120" w:before="0"/>
              <w:jc w:val="center"/>
            </w:pPr>
            <w:r>
              <w:rPr>
                <w:rFonts w:ascii="Calibri" w:cs="Calibri" w:eastAsia="Calibri" w:hAnsi="Calibri"/>
                <w:b/>
                <w:bCs/>
                <w:i w:val="false"/>
                <w:iCs w:val="false"/>
                <w:color w:val="0E7490"/>
                <w:sz w:val="13"/>
                <w:szCs w:val="13"/>
              </w:rPr>
              <w:t xml:space="preserve">BOTH</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Assessment &amp; Certification</w:t>
            </w:r>
          </w:p>
          <w:p>
            <w:pPr>
              <w:spacing w:after="30" w:before="0"/>
              <w:jc w:val="left"/>
            </w:pPr>
            <w:r>
              <w:rPr>
                <w:rFonts w:ascii="Calibri" w:cs="Calibri" w:eastAsia="Calibri" w:hAnsi="Calibri"/>
                <w:b w:val="false"/>
                <w:bCs w:val="false"/>
                <w:i w:val="false"/>
                <w:iCs w:val="false"/>
                <w:color w:val="374151"/>
                <w:sz w:val="20"/>
                <w:szCs w:val="20"/>
              </w:rPr>
              <w:t xml:space="preserve">Post-training: 20-question assessment in AutoEra AI platform (or OEM portal). Pass mark: 75%. Pass: certification record added to employee profile, skill matrix updated, eligible for next-level assignments, recorded in monthly KPI as positive. Fail: retake after 7 days of additional study. Two fails: manager reviews whether course level is appropriate.</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20" w:before="0"/>
              <w:jc w:val="center"/>
            </w:pPr>
            <w:r>
              <w:rPr>
                <w:rFonts w:ascii="Calibri" w:cs="Calibri" w:eastAsia="Calibri" w:hAnsi="Calibri"/>
                <w:b/>
                <w:bCs/>
                <w:i w:val="false"/>
                <w:iCs w:val="false"/>
                <w:color w:val="FFFFFF"/>
                <w:sz w:val="26"/>
                <w:szCs w:val="26"/>
              </w:rPr>
              <w:t xml:space="preserve">ANALYTICS</w:t>
            </w:r>
          </w:p>
        </w:tc>
        <w:tc>
          <w:tcPr>
            <w:tcW w:type="dxa" w:w="8160"/>
            <w:tcBorders>
              <w:top w:val="none" w:color="FFFFFF" w:sz="0"/>
              <w:left w:val="none" w:color="FFFFFF" w:sz="0"/>
              <w:bottom w:val="none" w:color="FFFFFF" w:sz="0"/>
              <w:right w:val="none" w:color="FFFFFF" w:sz="0"/>
            </w:tcBorders>
            <w:shd w:fill="0A1628" w:val="clear"/>
            <w:tcMar>
              <w:top w:type="dxa" w:w="60"/>
              <w:left w:type="dxa" w:w="180"/>
              <w:bottom w:type="dxa" w:w="60"/>
              <w:right w:type="dxa" w:w="120"/>
            </w:tcMar>
            <w:vAlign w:val="center"/>
          </w:tcPr>
          <w:p>
            <w:pPr>
              <w:spacing w:after="40" w:before="0"/>
              <w:jc w:val="left"/>
            </w:pPr>
            <w:r>
              <w:rPr>
                <w:rFonts w:ascii="Calibri" w:cs="Calibri" w:eastAsia="Calibri" w:hAnsi="Calibri"/>
                <w:b/>
                <w:bCs/>
                <w:i w:val="false"/>
                <w:iCs w:val="false"/>
                <w:color w:val="FFFFFF"/>
                <w:sz w:val="24"/>
                <w:szCs w:val="24"/>
              </w:rPr>
              <w:t xml:space="preserve">ANALYTICS &amp; REPORTING SOPs</w:t>
            </w:r>
          </w:p>
          <w:p>
            <w:pPr>
              <w:spacing w:after="120" w:before="0"/>
              <w:jc w:val="left"/>
            </w:pPr>
            <w:r>
              <w:rPr>
                <w:rFonts w:ascii="Calibri" w:cs="Calibri" w:eastAsia="Calibri" w:hAnsi="Calibri"/>
                <w:b w:val="false"/>
                <w:bCs w:val="false"/>
                <w:i w:val="false"/>
                <w:iCs w:val="false"/>
                <w:color w:val="AABBCC"/>
                <w:sz w:val="17"/>
                <w:szCs w:val="17"/>
              </w:rPr>
              <w:t xml:space="preserve">SOP-35 to SOP-36  |  Owner: Dealer Principal  |  Escalation: CEO</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SOP-35 — Daily Dealer Principal AI Brief (8am)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500" w:sz="10"/>
              <w:left w:val="single" w:color="CC4500" w:sz="18"/>
              <w:bottom w:val="single" w:color="D1D5DB" w:sz="4"/>
              <w:right w:val="single" w:color="D1D5DB" w:sz="4"/>
            </w:tcBorders>
            <w:shd w:fill="FFF8F0"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CC4500"/>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Give the Dealer Principal a complete, actionable picture of the dealership in under 2 minutes every morning. Decisions made with data at 8am, before the day's chaos begins, are better decisions. No Dealer Principal should walk into their dealership blind.</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1</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Data Aggregation — 7:50am Auto</w:t>
            </w:r>
          </w:p>
          <w:p>
            <w:pPr>
              <w:spacing w:after="30" w:before="0"/>
              <w:jc w:val="left"/>
            </w:pPr>
            <w:r>
              <w:rPr>
                <w:rFonts w:ascii="Calibri" w:cs="Calibri" w:eastAsia="Calibri" w:hAnsi="Calibri"/>
                <w:b w:val="false"/>
                <w:bCs w:val="false"/>
                <w:i w:val="false"/>
                <w:iCs w:val="false"/>
                <w:color w:val="374151"/>
                <w:sz w:val="20"/>
                <w:szCs w:val="20"/>
              </w:rPr>
              <w:t xml:space="preserve">System compiles previous day's operational data across all modules: vehicles serviced and revenue by department (Sales / Service / Body Shop), leads received, followed up, and converted, WhatsApp messages sent and response rate, insurance renewals processed and commission earned, parts ordered and received, bay utilisation rate (%), technician utilisation rate (%), NPS scores received and average.</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2</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AI Brief Generation — 7:55am Auto</w:t>
            </w:r>
          </w:p>
          <w:p>
            <w:pPr>
              <w:spacing w:after="30" w:before="0"/>
              <w:jc w:val="left"/>
            </w:pPr>
            <w:r>
              <w:rPr>
                <w:rFonts w:ascii="Calibri" w:cs="Calibri" w:eastAsia="Calibri" w:hAnsi="Calibri"/>
                <w:b w:val="false"/>
                <w:bCs w:val="false"/>
                <w:i w:val="false"/>
                <w:iCs w:val="false"/>
                <w:color w:val="374151"/>
                <w:sz w:val="20"/>
                <w:szCs w:val="20"/>
              </w:rPr>
              <w:t xml:space="preserve">GPT-4o generates concise 5-point WhatsApp message: (1) Yesterday revenue: ₹[X] vs daily target ₹[Y] — [Z]% of target. (2) Top 3 action items for today — specific names and details (e.g., 'Call Rajesh Kumar — test drive 3 days ago, no follow-up logged'). (3) Best performer yesterday: [Name] — [achievement]. (4) One risk or anomaly: (e.g., 'Bay utilisation 38% — 3 technicians absent, you may want to reschedule afternoon walk-ins'). (5) Today's target: ₹[X] to hit to be on track for month target.</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3</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WhatsApp Delivery — 8:00am Sharp</w:t>
            </w:r>
          </w:p>
          <w:p>
            <w:pPr>
              <w:spacing w:after="30" w:before="0"/>
              <w:jc w:val="left"/>
            </w:pPr>
            <w:r>
              <w:rPr>
                <w:rFonts w:ascii="Calibri" w:cs="Calibri" w:eastAsia="Calibri" w:hAnsi="Calibri"/>
                <w:b w:val="false"/>
                <w:bCs w:val="false"/>
                <w:i w:val="false"/>
                <w:iCs w:val="false"/>
                <w:color w:val="374151"/>
                <w:sz w:val="20"/>
                <w:szCs w:val="20"/>
              </w:rPr>
              <w:t xml:space="preserve">Delivered to Dealer Principal's personal WhatsApp. Under 250 words — readable in 90 seconds. No attachments (attachments require opening — defeats the purpose). Each metric includes a deep-link tap to the full dashboard drill-down. Delivery status tracked via WhatsApp read receipt API. If WhatsApp delivery fails: email backup sent within 5 minutes.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4</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Real-Time Threshold Alerts — Throughout Day</w:t>
            </w:r>
          </w:p>
          <w:p>
            <w:pPr>
              <w:spacing w:after="30" w:before="0"/>
              <w:jc w:val="left"/>
            </w:pPr>
            <w:r>
              <w:rPr>
                <w:rFonts w:ascii="Calibri" w:cs="Calibri" w:eastAsia="Calibri" w:hAnsi="Calibri"/>
                <w:b w:val="false"/>
                <w:bCs w:val="false"/>
                <w:i w:val="false"/>
                <w:iCs w:val="false"/>
                <w:color w:val="374151"/>
                <w:sz w:val="20"/>
                <w:szCs w:val="20"/>
              </w:rPr>
              <w:t xml:space="preserve">Separate from morning brief: any KPI dropping 20%+ below the 7-day rolling average triggers an immediate WhatsApp alert to Dealer Principal — not waiting for next morning. Examples of triggers: bay utilisation dropping below 50%, lead entry rate dropping below 5 per day, NPS score below 2 received, service WIP (work in progress) growing above 15 vehicles, parts stockout affecting 3+ job cards.</w:t>
            </w:r>
          </w:p>
        </w:tc>
      </w:tr>
    </w:tbl>
    <w:p>
      <w:pPr>
        <w:spacing w:after="20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SOP-36 — Weekly Performance Review (MWR)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0"/>
              <w:left w:val="single" w:color="1A3A5C" w:sz="18"/>
              <w:bottom w:val="single" w:color="D1D5DB" w:sz="4"/>
              <w:right w:val="single" w:color="D1D5DB" w:sz="4"/>
            </w:tcBorders>
            <w:shd w:fill="EBF4FF"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1A3A5C"/>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One structured weekly review where the dealership's full performance is assessed, decisions made, and actions assigned with owners and deadlines. Replaces the ad-hoc, gut-feel management that produces inconsistent results.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1</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System-Generated Weekly Report — Auto, Monday 6am</w:t>
            </w:r>
          </w:p>
          <w:p>
            <w:pPr>
              <w:spacing w:after="30" w:before="0"/>
              <w:jc w:val="left"/>
            </w:pPr>
            <w:r>
              <w:rPr>
                <w:rFonts w:ascii="Calibri" w:cs="Calibri" w:eastAsia="Calibri" w:hAnsi="Calibri"/>
                <w:b w:val="false"/>
                <w:bCs w:val="false"/>
                <w:i w:val="false"/>
                <w:iCs w:val="false"/>
                <w:color w:val="374151"/>
                <w:sz w:val="20"/>
                <w:szCs w:val="20"/>
              </w:rPr>
              <w:t xml:space="preserve">AutoEra AI generates comprehensive weekly report covering: Sales (leads received, conversion rate, vehicles sold, revenue, margin, top and bottom performers), Service (jobs completed, average turnaround time, NPS score, bay utilisation, technician efficiency), Insurance (renewals processed, claims filed, commission earned), Finance (applications submitted, approvals received, penetration rate), Workforce (attendance, productivity by department, training completion). Report formatted for reading — no raw data dump.</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2</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Weekly Review Meeting — Monday 10am, 45 Minutes Maximum</w:t>
            </w:r>
          </w:p>
          <w:p>
            <w:pPr>
              <w:spacing w:after="30" w:before="0"/>
              <w:jc w:val="left"/>
            </w:pPr>
            <w:r>
              <w:rPr>
                <w:rFonts w:ascii="Calibri" w:cs="Calibri" w:eastAsia="Calibri" w:hAnsi="Calibri"/>
                <w:b w:val="false"/>
                <w:bCs w:val="false"/>
                <w:i w:val="false"/>
                <w:iCs w:val="false"/>
                <w:color w:val="374151"/>
                <w:sz w:val="20"/>
                <w:szCs w:val="20"/>
              </w:rPr>
              <w:t xml:space="preserve">Fixed weekly time — non-negotiable. Attendees: Dealer Principal, Sales Manager, Service Manager, Finance Manager. Agenda (strictly timed): Numbers review using system report — 10 minutes (no narrating the numbers, only discuss exceptions). Top 3 problems to solve this week — 15 minutes. Decisions made — 10 minutes. Action owners and deadlines set — 10 minutes. All actions entered into system action tracker before meeting ends.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3</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Mid-Week Action Check — Auto, Wednesday 5pm</w:t>
            </w:r>
          </w:p>
          <w:p>
            <w:pPr>
              <w:spacing w:after="30" w:before="0"/>
              <w:jc w:val="left"/>
            </w:pPr>
            <w:r>
              <w:rPr>
                <w:rFonts w:ascii="Calibri" w:cs="Calibri" w:eastAsia="Calibri" w:hAnsi="Calibri"/>
                <w:b w:val="false"/>
                <w:bCs w:val="false"/>
                <w:i w:val="false"/>
                <w:iCs w:val="false"/>
                <w:color w:val="374151"/>
                <w:sz w:val="20"/>
                <w:szCs w:val="20"/>
              </w:rPr>
              <w:t xml:space="preserve">System sends WhatsApp to each action owner mid-week: '[Name], reminder: you committed to [Action] by [Deadline]. Status update?' Owner replies: Done / In Progress / Blocked (with reason). Dealer Principal receives summary: [X of Y] actions on track, [Z] blocked (with details).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4</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Week-End Completion Report — Auto, Friday 5pm</w:t>
            </w:r>
          </w:p>
          <w:p>
            <w:pPr>
              <w:spacing w:after="30" w:before="0"/>
              <w:jc w:val="left"/>
            </w:pPr>
            <w:r>
              <w:rPr>
                <w:rFonts w:ascii="Calibri" w:cs="Calibri" w:eastAsia="Calibri" w:hAnsi="Calibri"/>
                <w:b w:val="false"/>
                <w:bCs w:val="false"/>
                <w:i w:val="false"/>
                <w:iCs w:val="false"/>
                <w:color w:val="374151"/>
                <w:sz w:val="20"/>
                <w:szCs w:val="20"/>
              </w:rPr>
              <w:t xml:space="preserve">System auto-generates action completion report for Dealer Principal: actions completed this week, actions carried forward (with reason), actions overdue (with owner and days overdue). Serves as input for next Monday's review opening.</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20" w:before="0"/>
              <w:jc w:val="center"/>
            </w:pPr>
            <w:r>
              <w:rPr>
                <w:rFonts w:ascii="Calibri" w:cs="Calibri" w:eastAsia="Calibri" w:hAnsi="Calibri"/>
                <w:b/>
                <w:bCs/>
                <w:i w:val="false"/>
                <w:iCs w:val="false"/>
                <w:color w:val="FFFFFF"/>
                <w:sz w:val="26"/>
                <w:szCs w:val="26"/>
              </w:rPr>
              <w:t xml:space="preserve">AI TEAM</w:t>
            </w:r>
          </w:p>
        </w:tc>
        <w:tc>
          <w:tcPr>
            <w:tcW w:type="dxa" w:w="8160"/>
            <w:tcBorders>
              <w:top w:val="none" w:color="FFFFFF" w:sz="0"/>
              <w:left w:val="none" w:color="FFFFFF" w:sz="0"/>
              <w:bottom w:val="none" w:color="FFFFFF" w:sz="0"/>
              <w:right w:val="none" w:color="FFFFFF" w:sz="0"/>
            </w:tcBorders>
            <w:shd w:fill="0A1628" w:val="clear"/>
            <w:tcMar>
              <w:top w:type="dxa" w:w="60"/>
              <w:left w:type="dxa" w:w="180"/>
              <w:bottom w:type="dxa" w:w="60"/>
              <w:right w:type="dxa" w:w="120"/>
            </w:tcMar>
            <w:vAlign w:val="center"/>
          </w:tcPr>
          <w:p>
            <w:pPr>
              <w:spacing w:after="40" w:before="0"/>
              <w:jc w:val="left"/>
            </w:pPr>
            <w:r>
              <w:rPr>
                <w:rFonts w:ascii="Calibri" w:cs="Calibri" w:eastAsia="Calibri" w:hAnsi="Calibri"/>
                <w:b/>
                <w:bCs/>
                <w:i w:val="false"/>
                <w:iCs w:val="false"/>
                <w:color w:val="FFFFFF"/>
                <w:sz w:val="24"/>
                <w:szCs w:val="24"/>
              </w:rPr>
              <w:t xml:space="preserve">AI MODEL MONITORING SOPs</w:t>
            </w:r>
          </w:p>
          <w:p>
            <w:pPr>
              <w:spacing w:after="120" w:before="0"/>
              <w:jc w:val="left"/>
            </w:pPr>
            <w:r>
              <w:rPr>
                <w:rFonts w:ascii="Calibri" w:cs="Calibri" w:eastAsia="Calibri" w:hAnsi="Calibri"/>
                <w:b w:val="false"/>
                <w:bCs w:val="false"/>
                <w:i w:val="false"/>
                <w:iCs w:val="false"/>
                <w:color w:val="AABBCC"/>
                <w:sz w:val="17"/>
                <w:szCs w:val="17"/>
              </w:rPr>
              <w:t xml:space="preserve">SOP-37 to SOP-38  |  Owner: Head of AI  |  Escalation: CTO</w:t>
            </w:r>
          </w:p>
        </w:tc>
      </w:tr>
    </w:tbl>
    <w:p>
      <w:pPr>
        <w:spacing w:after="1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88%</w:t>
            </w:r>
          </w:p>
          <w:p>
            <w:pPr>
              <w:spacing w:after="120" w:before="0"/>
              <w:jc w:val="center"/>
            </w:pPr>
            <w:r>
              <w:rPr>
                <w:rFonts w:ascii="Calibri" w:cs="Calibri" w:eastAsia="Calibri" w:hAnsi="Calibri"/>
                <w:b w:val="false"/>
                <w:bCs w:val="false"/>
                <w:i w:val="false"/>
                <w:iCs w:val="false"/>
                <w:color w:val="AABBCC"/>
                <w:sz w:val="16"/>
                <w:szCs w:val="16"/>
              </w:rPr>
              <w:t xml:space="preserve">Minimum Accuracy Threshold</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85%</w:t>
            </w:r>
          </w:p>
          <w:p>
            <w:pPr>
              <w:spacing w:after="120" w:before="0"/>
              <w:jc w:val="center"/>
            </w:pPr>
            <w:r>
              <w:rPr>
                <w:rFonts w:ascii="Calibri" w:cs="Calibri" w:eastAsia="Calibri" w:hAnsi="Calibri"/>
                <w:b w:val="false"/>
                <w:bCs w:val="false"/>
                <w:i w:val="false"/>
                <w:iCs w:val="false"/>
                <w:color w:val="AABBCC"/>
                <w:sz w:val="16"/>
                <w:szCs w:val="16"/>
              </w:rPr>
              <w:t xml:space="preserve">Confidence Floor for Output</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Weekly</w:t>
            </w:r>
          </w:p>
          <w:p>
            <w:pPr>
              <w:spacing w:after="120" w:before="0"/>
              <w:jc w:val="center"/>
            </w:pPr>
            <w:r>
              <w:rPr>
                <w:rFonts w:ascii="Calibri" w:cs="Calibri" w:eastAsia="Calibri" w:hAnsi="Calibri"/>
                <w:b w:val="false"/>
                <w:bCs w:val="false"/>
                <w:i w:val="false"/>
                <w:iCs w:val="false"/>
                <w:color w:val="AABBCC"/>
                <w:sz w:val="16"/>
                <w:szCs w:val="16"/>
              </w:rPr>
              <w:t xml:space="preserve">Model Review Cycle</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&lt;0.5%</w:t>
            </w:r>
          </w:p>
          <w:p>
            <w:pPr>
              <w:spacing w:after="120" w:before="0"/>
              <w:jc w:val="center"/>
            </w:pPr>
            <w:r>
              <w:rPr>
                <w:rFonts w:ascii="Calibri" w:cs="Calibri" w:eastAsia="Calibri" w:hAnsi="Calibri"/>
                <w:b w:val="false"/>
                <w:bCs w:val="false"/>
                <w:i w:val="false"/>
                <w:iCs w:val="false"/>
                <w:color w:val="AABBCC"/>
                <w:sz w:val="16"/>
                <w:szCs w:val="16"/>
              </w:rPr>
              <w:t xml:space="preserve">Hallucination Rate Target</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SOP-37 — AI Model Performance Monitoring — 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500" w:sz="10"/>
              <w:left w:val="single" w:color="CC4500" w:sz="18"/>
              <w:bottom w:val="single" w:color="D1D5DB" w:sz="4"/>
              <w:right w:val="single" w:color="D1D5DB" w:sz="4"/>
            </w:tcBorders>
            <w:shd w:fill="FFF8F0"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CC4500"/>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AI models degrade silently without monitoring. A 5% drop in lead scoring accuracy costs thousands of rupees in lost revenue per dealer per month. Catching degradation daily prevents it from compounding into significant dealer impact.</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1</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Morning Dashboard Review — 9am, Head of AI</w:t>
            </w:r>
          </w:p>
          <w:p>
            <w:pPr>
              <w:spacing w:after="30" w:before="0"/>
              <w:jc w:val="left"/>
            </w:pPr>
            <w:r>
              <w:rPr>
                <w:rFonts w:ascii="Calibri" w:cs="Calibri" w:eastAsia="Calibri" w:hAnsi="Calibri"/>
                <w:b w:val="false"/>
                <w:bCs w:val="false"/>
                <w:i w:val="false"/>
                <w:iCs w:val="false"/>
                <w:color w:val="374151"/>
                <w:sz w:val="20"/>
                <w:szCs w:val="20"/>
              </w:rPr>
              <w:t xml:space="preserve">Review AI Performance Dashboard daily. Metrics reviewed: Lead Score Model — precision (of leads predicted Hot, what % were actually Hot), recall (of actual Hot leads, what % were correctly predicted). Service Diagnosis Model — AI predicted fault matched technician actual finding rate. Insurance Renewal Prediction — predicted renewal likelihood vs actual renewal rate. Battery Health Model — predicted SOH vs charger-confirmed SOH measurement. Flag any model with accuracy below 90%.</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2</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Hallucination Log Review</w:t>
            </w:r>
          </w:p>
          <w:p>
            <w:pPr>
              <w:spacing w:after="30" w:before="0"/>
              <w:jc w:val="left"/>
            </w:pPr>
            <w:r>
              <w:rPr>
                <w:rFonts w:ascii="Calibri" w:cs="Calibri" w:eastAsia="Calibri" w:hAnsi="Calibri"/>
                <w:b w:val="false"/>
                <w:bCs w:val="false"/>
                <w:i w:val="false"/>
                <w:iCs w:val="false"/>
                <w:color w:val="374151"/>
                <w:sz w:val="20"/>
                <w:szCs w:val="20"/>
              </w:rPr>
              <w:t xml:space="preserve">Review all cases from previous 24 hours where: AI-to-human escalation was triggered (customer or advisor requested human), advisor marked an AI response as incorrect, customer complaint mentioned AI error. For each case: what was the AI response? What was the confidence score at that moment? Was it a true hallucination (factually wrong output) or a correct-but-misunderstood output? Confirmed hallucinations: added to negative training example queue immediately.</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E0F2FE"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0E7490"/>
                <w:sz w:val="22"/>
                <w:szCs w:val="22"/>
              </w:rPr>
              <w:t xml:space="preserve">3</w:t>
            </w:r>
          </w:p>
          <w:p>
            <w:pPr>
              <w:spacing w:after="120" w:before="0"/>
              <w:jc w:val="center"/>
            </w:pPr>
            <w:r>
              <w:rPr>
                <w:rFonts w:ascii="Calibri" w:cs="Calibri" w:eastAsia="Calibri" w:hAnsi="Calibri"/>
                <w:b/>
                <w:bCs/>
                <w:i w:val="false"/>
                <w:iCs w:val="false"/>
                <w:color w:val="0E7490"/>
                <w:sz w:val="13"/>
                <w:szCs w:val="13"/>
              </w:rPr>
              <w:t xml:space="preserve">BOTH</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Confidence Calibration Check — Weekly</w:t>
            </w:r>
          </w:p>
          <w:p>
            <w:pPr>
              <w:spacing w:after="30" w:before="0"/>
              <w:jc w:val="left"/>
            </w:pPr>
            <w:r>
              <w:rPr>
                <w:rFonts w:ascii="Calibri" w:cs="Calibri" w:eastAsia="Calibri" w:hAnsi="Calibri"/>
                <w:b w:val="false"/>
                <w:bCs w:val="false"/>
                <w:i w:val="false"/>
                <w:iCs w:val="false"/>
                <w:color w:val="374151"/>
                <w:sz w:val="20"/>
                <w:szCs w:val="20"/>
              </w:rPr>
              <w:t xml:space="preserve">Weekly (every Friday): run calibration analysis. Take last 500 AI decisions at each confidence level (70%, 75%, 80%, 85%, 90%, 95%). Check: when AI said 90% confidence, what % of outcomes matched prediction? A well-calibrated model at 90% confidence should be correct 90% of the time. Overconfident model (says 90%, correct 70%) is dangerous. Underconfident (says 70%, correct 90%) is merely inefficient. Report calibration curves to CTO monthly.</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4</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Weekly Model Summary — Friday Review</w:t>
            </w:r>
          </w:p>
          <w:p>
            <w:pPr>
              <w:spacing w:after="30" w:before="0"/>
              <w:jc w:val="left"/>
            </w:pPr>
            <w:r>
              <w:rPr>
                <w:rFonts w:ascii="Calibri" w:cs="Calibri" w:eastAsia="Calibri" w:hAnsi="Calibri"/>
                <w:b w:val="false"/>
                <w:bCs w:val="false"/>
                <w:i w:val="false"/>
                <w:iCs w:val="false"/>
                <w:color w:val="374151"/>
                <w:sz w:val="20"/>
                <w:szCs w:val="20"/>
              </w:rPr>
              <w:t xml:space="preserve">Cross-model performance summary: which model showed most improvement this week (indicates good training data quality), which degraded most (data drift or novel edge cases), which needs retraining (trigger SOP-38 if below 88% for 3 consecutive days). Summary presented to Head of AI and CEO at monthly AI Health Review meeting.</w:t>
            </w:r>
          </w:p>
        </w:tc>
      </w:tr>
    </w:tbl>
    <w:p>
      <w:pPr>
        <w:spacing w:after="20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SOP-38 — AI Model Retraining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500" w:sz="10"/>
              <w:left w:val="single" w:color="CC4500" w:sz="18"/>
              <w:bottom w:val="single" w:color="D1D5DB" w:sz="4"/>
              <w:right w:val="single" w:color="D1D5DB" w:sz="4"/>
            </w:tcBorders>
            <w:shd w:fill="FFF8F0"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CC4500"/>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Retrain models systematically when accuracy drops — using the latest dealer operation data to continuously improve. The network effect: more dealers = more data = better models = better predictions = more dealer value = more dealers. This virtuous cycle is AutoEra AI's deepest competitive moat.</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E0F2FE"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0E7490"/>
                <w:sz w:val="22"/>
                <w:szCs w:val="22"/>
              </w:rPr>
              <w:t xml:space="preserve">1</w:t>
            </w:r>
          </w:p>
          <w:p>
            <w:pPr>
              <w:spacing w:after="120" w:before="0"/>
              <w:jc w:val="center"/>
            </w:pPr>
            <w:r>
              <w:rPr>
                <w:rFonts w:ascii="Calibri" w:cs="Calibri" w:eastAsia="Calibri" w:hAnsi="Calibri"/>
                <w:b/>
                <w:bCs/>
                <w:i w:val="false"/>
                <w:iCs w:val="false"/>
                <w:color w:val="0E7490"/>
                <w:sz w:val="13"/>
                <w:szCs w:val="13"/>
              </w:rPr>
              <w:t xml:space="preserve">BOTH</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Retraining Trigger Conditions</w:t>
            </w:r>
          </w:p>
          <w:p>
            <w:pPr>
              <w:spacing w:after="30" w:before="0"/>
              <w:jc w:val="left"/>
            </w:pPr>
            <w:r>
              <w:rPr>
                <w:rFonts w:ascii="Calibri" w:cs="Calibri" w:eastAsia="Calibri" w:hAnsi="Calibri"/>
                <w:b w:val="false"/>
                <w:bCs w:val="false"/>
                <w:i w:val="false"/>
                <w:iCs w:val="false"/>
                <w:color w:val="374151"/>
                <w:sz w:val="20"/>
                <w:szCs w:val="20"/>
              </w:rPr>
              <w:t xml:space="preserve">Automatic trigger when ANY of: model accuracy below 88% for 3 consecutive monitoring days; calibration score drops below 0.85 (Brier score); Head of AI manually flags model based on weekly review; significant data distribution shift detected (e.g., new vehicle model added to fleet, new dealer segment onboarded). Trigger logged with: date, model name, metric that triggered, current vs target performance.</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2</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Training Data Preparation</w:t>
            </w:r>
          </w:p>
          <w:p>
            <w:pPr>
              <w:spacing w:after="30" w:before="0"/>
              <w:jc w:val="left"/>
            </w:pPr>
            <w:r>
              <w:rPr>
                <w:rFonts w:ascii="Calibri" w:cs="Calibri" w:eastAsia="Calibri" w:hAnsi="Calibri"/>
                <w:b w:val="false"/>
                <w:bCs w:val="false"/>
                <w:i w:val="false"/>
                <w:iCs w:val="false"/>
                <w:color w:val="374151"/>
                <w:sz w:val="20"/>
                <w:szCs w:val="20"/>
              </w:rPr>
              <w:t xml:space="preserve">Data Engineer extracts: all labelled training examples from last 90 days (feature inputs + confirmed outcome labels). Applies privacy filter: removes all PII (customer names, phone numbers, addresses — training data contains only anonymised vehicle and operational features). Checks class balance: minimum 200 positive examples and 200 negative examples per target class. Quality-checks 5% random sample of labels for accuracy. Removes outliers beyond 4 standard deviations.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3</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Model Training &amp; Holdout Validation</w:t>
            </w:r>
          </w:p>
          <w:p>
            <w:pPr>
              <w:spacing w:after="30" w:before="0"/>
              <w:jc w:val="left"/>
            </w:pPr>
            <w:r>
              <w:rPr>
                <w:rFonts w:ascii="Calibri" w:cs="Calibri" w:eastAsia="Calibri" w:hAnsi="Calibri"/>
                <w:b w:val="false"/>
                <w:bCs w:val="false"/>
                <w:i w:val="false"/>
                <w:iCs w:val="false"/>
                <w:color w:val="374151"/>
                <w:sz w:val="20"/>
                <w:szCs w:val="20"/>
              </w:rPr>
              <w:t xml:space="preserve">ML Engineer trains new model version on 80% of prepared data. Validates on held-out 20% that was not used in training. Evaluation metrics: precision, recall, F1-score, ROC-AUC, calibration score. New model must beat current production model on ALL primary metrics — not just overall accuracy. If new model fails to beat production: do NOT deploy. Investigate root cause (insufficient data, incorrect feature engineering, wrong architecture) and fix before proceeding.</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E0F2FE"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0E7490"/>
                <w:sz w:val="22"/>
                <w:szCs w:val="22"/>
              </w:rPr>
              <w:t xml:space="preserve">4</w:t>
            </w:r>
          </w:p>
          <w:p>
            <w:pPr>
              <w:spacing w:after="120" w:before="0"/>
              <w:jc w:val="center"/>
            </w:pPr>
            <w:r>
              <w:rPr>
                <w:rFonts w:ascii="Calibri" w:cs="Calibri" w:eastAsia="Calibri" w:hAnsi="Calibri"/>
                <w:b/>
                <w:bCs/>
                <w:i w:val="false"/>
                <w:iCs w:val="false"/>
                <w:color w:val="0E7490"/>
                <w:sz w:val="13"/>
                <w:szCs w:val="13"/>
              </w:rPr>
              <w:t xml:space="preserve">BOTH</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A/B Test Deployment — 10% Traffic</w:t>
            </w:r>
          </w:p>
          <w:p>
            <w:pPr>
              <w:spacing w:after="30" w:before="0"/>
              <w:jc w:val="left"/>
            </w:pPr>
            <w:r>
              <w:rPr>
                <w:rFonts w:ascii="Calibri" w:cs="Calibri" w:eastAsia="Calibri" w:hAnsi="Calibri"/>
                <w:b w:val="false"/>
                <w:bCs w:val="false"/>
                <w:i w:val="false"/>
                <w:iCs w:val="false"/>
                <w:color w:val="374151"/>
                <w:sz w:val="20"/>
                <w:szCs w:val="20"/>
              </w:rPr>
              <w:t xml:space="preserve">Deploy new model to 10% of production traffic for 7 days. Both models run simultaneously on their respective traffic slices. Compare on: real-world precision and recall (not held-out test set), downstream business outcomes (lead conversions for lead model, actual breakdowns for maintenance model). If new model shows 2%+ improvement on primary metric: proceed to full deployment. If improvement less than 2% or regression: retain production model, escalate for architecture review.</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5</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Full Deployment &amp; Documentation</w:t>
            </w:r>
          </w:p>
          <w:p>
            <w:pPr>
              <w:spacing w:after="30" w:before="0"/>
              <w:jc w:val="left"/>
            </w:pPr>
            <w:r>
              <w:rPr>
                <w:rFonts w:ascii="Calibri" w:cs="Calibri" w:eastAsia="Calibri" w:hAnsi="Calibri"/>
                <w:b w:val="false"/>
                <w:bCs w:val="false"/>
                <w:i w:val="false"/>
                <w:iCs w:val="false"/>
                <w:color w:val="374151"/>
                <w:sz w:val="20"/>
                <w:szCs w:val="20"/>
              </w:rPr>
              <w:t xml:space="preserve">After A/B test confirmation: deploy new model to 100% of traffic. Document: new model version number, training data date range, evaluation metrics (both test set and A/B test), deployment date and time, names of ML Engineer and Head of AI who approved. Update model registry. Archive previous model version (do not delete — needed for rollback if post-deployment issues emerge within 30 days). Notify CTO and CEO with improvement summary and next review date.</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20" w:before="0"/>
              <w:jc w:val="center"/>
            </w:pPr>
            <w:r>
              <w:rPr>
                <w:rFonts w:ascii="Calibri" w:cs="Calibri" w:eastAsia="Calibri" w:hAnsi="Calibri"/>
                <w:b/>
                <w:bCs/>
                <w:i w:val="false"/>
                <w:iCs w:val="false"/>
                <w:color w:val="FFFFFF"/>
                <w:sz w:val="26"/>
                <w:szCs w:val="26"/>
              </w:rPr>
              <w:t xml:space="preserve">CS</w:t>
            </w:r>
          </w:p>
        </w:tc>
        <w:tc>
          <w:tcPr>
            <w:tcW w:type="dxa" w:w="8160"/>
            <w:tcBorders>
              <w:top w:val="none" w:color="FFFFFF" w:sz="0"/>
              <w:left w:val="none" w:color="FFFFFF" w:sz="0"/>
              <w:bottom w:val="none" w:color="FFFFFF" w:sz="0"/>
              <w:right w:val="none" w:color="FFFFFF" w:sz="0"/>
            </w:tcBorders>
            <w:shd w:fill="0A1628" w:val="clear"/>
            <w:tcMar>
              <w:top w:type="dxa" w:w="60"/>
              <w:left w:type="dxa" w:w="180"/>
              <w:bottom w:type="dxa" w:w="60"/>
              <w:right w:type="dxa" w:w="120"/>
            </w:tcMar>
            <w:vAlign w:val="center"/>
          </w:tcPr>
          <w:p>
            <w:pPr>
              <w:spacing w:after="40" w:before="0"/>
              <w:jc w:val="left"/>
            </w:pPr>
            <w:r>
              <w:rPr>
                <w:rFonts w:ascii="Calibri" w:cs="Calibri" w:eastAsia="Calibri" w:hAnsi="Calibri"/>
                <w:b/>
                <w:bCs/>
                <w:i w:val="false"/>
                <w:iCs w:val="false"/>
                <w:color w:val="FFFFFF"/>
                <w:sz w:val="24"/>
                <w:szCs w:val="24"/>
              </w:rPr>
              <w:t xml:space="preserve">CUSTOMER SUCCESS SOPs</w:t>
            </w:r>
          </w:p>
          <w:p>
            <w:pPr>
              <w:spacing w:after="120" w:before="0"/>
              <w:jc w:val="left"/>
            </w:pPr>
            <w:r>
              <w:rPr>
                <w:rFonts w:ascii="Calibri" w:cs="Calibri" w:eastAsia="Calibri" w:hAnsi="Calibri"/>
                <w:b w:val="false"/>
                <w:bCs w:val="false"/>
                <w:i w:val="false"/>
                <w:iCs w:val="false"/>
                <w:color w:val="AABBCC"/>
                <w:sz w:val="17"/>
                <w:szCs w:val="17"/>
              </w:rPr>
              <w:t xml:space="preserve">SOP-39 to SOP-40  |  Owner: Head of Customer Success  |  Escalation: CEO</w:t>
            </w:r>
          </w:p>
        </w:tc>
      </w:tr>
    </w:tbl>
    <w:p>
      <w:pPr>
        <w:spacing w:after="1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14 Days</w:t>
            </w:r>
          </w:p>
          <w:p>
            <w:pPr>
              <w:spacing w:after="120" w:before="0"/>
              <w:jc w:val="center"/>
            </w:pPr>
            <w:r>
              <w:rPr>
                <w:rFonts w:ascii="Calibri" w:cs="Calibri" w:eastAsia="Calibri" w:hAnsi="Calibri"/>
                <w:b w:val="false"/>
                <w:bCs w:val="false"/>
                <w:i w:val="false"/>
                <w:iCs w:val="false"/>
                <w:color w:val="AABBCC"/>
                <w:sz w:val="16"/>
                <w:szCs w:val="16"/>
              </w:rPr>
              <w:t xml:space="preserve">Full Onboarding Sprint</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92%</w:t>
            </w:r>
          </w:p>
          <w:p>
            <w:pPr>
              <w:spacing w:after="120" w:before="0"/>
              <w:jc w:val="center"/>
            </w:pPr>
            <w:r>
              <w:rPr>
                <w:rFonts w:ascii="Calibri" w:cs="Calibri" w:eastAsia="Calibri" w:hAnsi="Calibri"/>
                <w:b w:val="false"/>
                <w:bCs w:val="false"/>
                <w:i w:val="false"/>
                <w:iCs w:val="false"/>
                <w:color w:val="AABBCC"/>
                <w:sz w:val="16"/>
                <w:szCs w:val="16"/>
              </w:rPr>
              <w:t xml:space="preserve">Annual Retention Target</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Day 14</w:t>
            </w:r>
          </w:p>
          <w:p>
            <w:pPr>
              <w:spacing w:after="120" w:before="0"/>
              <w:jc w:val="center"/>
            </w:pPr>
            <w:r>
              <w:rPr>
                <w:rFonts w:ascii="Calibri" w:cs="Calibri" w:eastAsia="Calibri" w:hAnsi="Calibri"/>
                <w:b w:val="false"/>
                <w:bCs w:val="false"/>
                <w:i w:val="false"/>
                <w:iCs w:val="false"/>
                <w:color w:val="AABBCC"/>
                <w:sz w:val="16"/>
                <w:szCs w:val="16"/>
              </w:rPr>
              <w:t xml:space="preserve">First ROI Report Delivery</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Calibri" w:cs="Calibri" w:eastAsia="Calibri" w:hAnsi="Calibri"/>
                <w:b/>
                <w:bCs/>
                <w:i w:val="false"/>
                <w:iCs w:val="false"/>
                <w:color w:val="CC4500"/>
                <w:sz w:val="28"/>
                <w:szCs w:val="28"/>
              </w:rPr>
              <w:t xml:space="preserve">7 Days</w:t>
            </w:r>
          </w:p>
          <w:p>
            <w:pPr>
              <w:spacing w:after="120" w:before="0"/>
              <w:jc w:val="center"/>
            </w:pPr>
            <w:r>
              <w:rPr>
                <w:rFonts w:ascii="Calibri" w:cs="Calibri" w:eastAsia="Calibri" w:hAnsi="Calibri"/>
                <w:b w:val="false"/>
                <w:bCs w:val="false"/>
                <w:i w:val="false"/>
                <w:iCs w:val="false"/>
                <w:color w:val="AABBCC"/>
                <w:sz w:val="16"/>
                <w:szCs w:val="16"/>
              </w:rPr>
              <w:t xml:space="preserve">Churn Intervention SLA</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SOP-39 — New Dealer Onboarding — 14-Day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500" w:sz="10"/>
              <w:left w:val="single" w:color="CC4500" w:sz="18"/>
              <w:bottom w:val="single" w:color="D1D5DB" w:sz="4"/>
              <w:right w:val="single" w:color="D1D5DB" w:sz="4"/>
            </w:tcBorders>
            <w:shd w:fill="FFF8F0"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CC4500"/>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Every new dealer must go from 'contract signed' to 'fully operational and seeing measurable value' in exactly 14 days. Speed to value is the #1 predictor of long-term retention. The Day 14 ROI Report is the most important customer success document in the entire relationship.</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1</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Day 1 — Complete Account Setup (CS Manager, 3–4 Hours)</w:t>
            </w:r>
          </w:p>
          <w:p>
            <w:pPr>
              <w:spacing w:after="30" w:before="0"/>
              <w:jc w:val="left"/>
            </w:pPr>
            <w:r>
              <w:rPr>
                <w:rFonts w:ascii="Calibri" w:cs="Calibri" w:eastAsia="Calibri" w:hAnsi="Calibri"/>
                <w:b w:val="false"/>
                <w:bCs w:val="false"/>
                <w:i w:val="false"/>
                <w:iCs w:val="false"/>
                <w:color w:val="374151"/>
                <w:sz w:val="20"/>
                <w:szCs w:val="20"/>
              </w:rPr>
              <w:t xml:space="preserve">CS Manager executes setup checklist: create dealer account with complete profile, configure white-label branding (dealer logo uploaded, WhatsApp sender name set, brand colours applied to dealer-facing screens), upload existing customer database (CSV format — template provided, CS Manager cleans data before upload), map all staff roles and permission levels, connect GST registration number for auto-invoicing, set up Gupshup WhatsApp Business API for dealer's number, run end-to-end test (create test job card, send test WhatsApp, check insurance module, verify dashboard loads). All done before dealer staff arrive next morning.</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2</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Day 2–3 — On-Site Staff Training (CS Manager at Dealership)</w:t>
            </w:r>
          </w:p>
          <w:p>
            <w:pPr>
              <w:spacing w:after="30" w:before="0"/>
              <w:jc w:val="left"/>
            </w:pPr>
            <w:r>
              <w:rPr>
                <w:rFonts w:ascii="Calibri" w:cs="Calibri" w:eastAsia="Calibri" w:hAnsi="Calibri"/>
                <w:b w:val="false"/>
                <w:bCs w:val="false"/>
                <w:i w:val="false"/>
                <w:iCs w:val="false"/>
                <w:color w:val="374151"/>
                <w:sz w:val="20"/>
                <w:szCs w:val="20"/>
              </w:rPr>
              <w:t xml:space="preserve">Full training day at dealership location (CS Manager travels to dealer). Training sessions: Service Advisors — 90 minutes, covers job card creation (hands-on), WhatsApp status update process, customer communication. Sales Executives — 60 minutes, covers lead entry, CRM navigation, follow-up logging. Insurance Coordinator — 45 minutes, covers renewal tracking, claim initiation. Finance Manager — 30 minutes, covers document collection workflow, bank integration. Dealer Principal / Manager — 30 minutes, covers morning brief, dashboard, escalation actions. All sessions in Tamil and English. Printed Tamil quick-reference cards left at each workstation.</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E0F2FE"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0E7490"/>
                <w:sz w:val="22"/>
                <w:szCs w:val="22"/>
              </w:rPr>
              <w:t xml:space="preserve">3</w:t>
            </w:r>
          </w:p>
          <w:p>
            <w:pPr>
              <w:spacing w:after="120" w:before="0"/>
              <w:jc w:val="center"/>
            </w:pPr>
            <w:r>
              <w:rPr>
                <w:rFonts w:ascii="Calibri" w:cs="Calibri" w:eastAsia="Calibri" w:hAnsi="Calibri"/>
                <w:b/>
                <w:bCs/>
                <w:i w:val="false"/>
                <w:iCs w:val="false"/>
                <w:color w:val="0E7490"/>
                <w:sz w:val="13"/>
                <w:szCs w:val="13"/>
              </w:rPr>
              <w:t xml:space="preserve">BOTH</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Day 4–7 — Parallel Run with Daily Monitoring</w:t>
            </w:r>
          </w:p>
          <w:p>
            <w:pPr>
              <w:spacing w:after="30" w:before="0"/>
              <w:jc w:val="left"/>
            </w:pPr>
            <w:r>
              <w:rPr>
                <w:rFonts w:ascii="Calibri" w:cs="Calibri" w:eastAsia="Calibri" w:hAnsi="Calibri"/>
                <w:b w:val="false"/>
                <w:bCs w:val="false"/>
                <w:i w:val="false"/>
                <w:iCs w:val="false"/>
                <w:color w:val="374151"/>
                <w:sz w:val="20"/>
                <w:szCs w:val="20"/>
              </w:rPr>
              <w:t xml:space="preserve">Dealer runs AutoEra AI alongside existing system simultaneously. CS Manager monitors daily usage dashboard: job cards created (target: all vehicles in system by Day 5), leads logged (target: all new enquiries in system by Day 5), WhatsApp messages sent per day (target: at least 10). Any day where usage drops below 50% of target: CS Manager calls dealership within 2 hours to identify specific barrier and resolve it. Barriers fall into 3 categories: technical (fix immediately), training (re-train that person), resistance (escalate to Dealer Principal).</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4</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Day 8–10 — Full Migration, Old System Retired</w:t>
            </w:r>
          </w:p>
          <w:p>
            <w:pPr>
              <w:spacing w:after="30" w:before="0"/>
              <w:jc w:val="left"/>
            </w:pPr>
            <w:r>
              <w:rPr>
                <w:rFonts w:ascii="Calibri" w:cs="Calibri" w:eastAsia="Calibri" w:hAnsi="Calibri"/>
                <w:b w:val="false"/>
                <w:bCs w:val="false"/>
                <w:i w:val="false"/>
                <w:iCs w:val="false"/>
                <w:color w:val="374151"/>
                <w:sz w:val="20"/>
                <w:szCs w:val="20"/>
              </w:rPr>
              <w:t xml:space="preserve">CS Manager gets Dealer Principal's formal confirmation: 'From today, AutoEra AI is the only system.' Old DMS/Excel access revoked or archived (with dealer's documented consent). CS Manager remains available on WhatsApp 9am–7pm daily. Any dealer staff member unable to complete a task in the system: CS Manager resolves within 30 minutes, provides a screenshare walkthrough if needed.</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5</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Day 11–13 — Data Quality Audit</w:t>
            </w:r>
          </w:p>
          <w:p>
            <w:pPr>
              <w:spacing w:after="30" w:before="0"/>
              <w:jc w:val="left"/>
            </w:pPr>
            <w:r>
              <w:rPr>
                <w:rFonts w:ascii="Calibri" w:cs="Calibri" w:eastAsia="Calibri" w:hAnsi="Calibri"/>
                <w:b w:val="false"/>
                <w:bCs w:val="false"/>
                <w:i w:val="false"/>
                <w:iCs w:val="false"/>
                <w:color w:val="374151"/>
                <w:sz w:val="20"/>
                <w:szCs w:val="20"/>
              </w:rPr>
              <w:t xml:space="preserve">CS Manager conducts data quality review of first 10 days: are lead records complete (all mandatory fields filled)? Are job card complaints specific (not just 'car problem')? Is insurance database complete (all vehicles have policies entered)? Are all staff logging in and using their modules? Issues identified: corrected with specific staff training. Data quality score calculated and shared with Dealer Principal.</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6</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Day 14 — First ROI Report Presentation (Critical Moment)</w:t>
            </w:r>
          </w:p>
          <w:p>
            <w:pPr>
              <w:spacing w:after="30" w:before="0"/>
              <w:jc w:val="left"/>
            </w:pPr>
            <w:r>
              <w:rPr>
                <w:rFonts w:ascii="Calibri" w:cs="Calibri" w:eastAsia="Calibri" w:hAnsi="Calibri"/>
                <w:b w:val="false"/>
                <w:bCs w:val="false"/>
                <w:i w:val="false"/>
                <w:iCs w:val="false"/>
                <w:color w:val="374151"/>
                <w:sz w:val="20"/>
                <w:szCs w:val="20"/>
              </w:rPr>
              <w:t xml:space="preserve">CS Manager prepares and presents to Dealer Principal: leads captured in AutoEra AI vs estimated leads before (based on dealer's reported previous method), insurance policies identified for renewal and total projected commission income over next 90 days, time saved per service advisor per day (calculated from job card volume and previous manual process time), any direct revenue impact (upsells added via system, renewals already processed). Presentation is specific, financial, and forward-looking. This is the moment that converts free trial customers to paid, and reinforces paid customers' decision to renew.</w:t>
            </w:r>
          </w:p>
        </w:tc>
      </w:tr>
    </w:tbl>
    <w:p>
      <w:pPr>
        <w:spacing w:after="20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SOP-40 — Customer Churn Prevention &amp; Intervention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500" w:sz="10"/>
              <w:left w:val="single" w:color="CC4500" w:sz="18"/>
              <w:bottom w:val="single" w:color="D1D5DB" w:sz="4"/>
              <w:right w:val="single" w:color="D1D5DB" w:sz="4"/>
            </w:tcBorders>
            <w:shd w:fill="FFF8F0"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CC4500"/>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Identify dealers at risk of cancellation 30 days before they announce it — and intervene with solutions. Acquiring a new dealer costs ₹15,000–50,000 in sales effort. Retaining an existing one costs a 30-minute phone call. Proactive retention is the highest-ROI activity in Customer Success.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1</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Churn Risk Score — Auto, Weekly on Sunday Night</w:t>
            </w:r>
          </w:p>
          <w:p>
            <w:pPr>
              <w:spacing w:after="30" w:before="0"/>
              <w:jc w:val="left"/>
            </w:pPr>
            <w:r>
              <w:rPr>
                <w:rFonts w:ascii="Calibri" w:cs="Calibri" w:eastAsia="Calibri" w:hAnsi="Calibri"/>
                <w:b w:val="false"/>
                <w:bCs w:val="false"/>
                <w:i w:val="false"/>
                <w:iCs w:val="false"/>
                <w:color w:val="374151"/>
                <w:sz w:val="20"/>
                <w:szCs w:val="20"/>
              </w:rPr>
              <w:t xml:space="preserve">System calculates churn risk per dealer: Daily Active User count vs Week 1 baseline (declining = risk), average job cards created per day vs Week 1 (declining = risk), login frequency below 5 sessions per week across all staff (risk), support tickets raised this month (high volume = risk), NPS score below 3 (risk), days since last CS Manager contact (over 30 days = passive churn risk). Score: Low / Medium / High.</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E0F2FE"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0E7490"/>
                <w:sz w:val="22"/>
                <w:szCs w:val="22"/>
              </w:rPr>
              <w:t xml:space="preserve">2</w:t>
            </w:r>
          </w:p>
          <w:p>
            <w:pPr>
              <w:spacing w:after="120" w:before="0"/>
              <w:jc w:val="center"/>
            </w:pPr>
            <w:r>
              <w:rPr>
                <w:rFonts w:ascii="Calibri" w:cs="Calibri" w:eastAsia="Calibri" w:hAnsi="Calibri"/>
                <w:b/>
                <w:bCs/>
                <w:i w:val="false"/>
                <w:iCs w:val="false"/>
                <w:color w:val="0E7490"/>
                <w:sz w:val="13"/>
                <w:szCs w:val="13"/>
              </w:rPr>
              <w:t xml:space="preserve">BOTH</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High Churn Risk — CS Manager Alert and 7-Day SLA</w:t>
            </w:r>
          </w:p>
          <w:p>
            <w:pPr>
              <w:spacing w:after="30" w:before="0"/>
              <w:jc w:val="left"/>
            </w:pPr>
            <w:r>
              <w:rPr>
                <w:rFonts w:ascii="Calibri" w:cs="Calibri" w:eastAsia="Calibri" w:hAnsi="Calibri"/>
                <w:b w:val="false"/>
                <w:bCs w:val="false"/>
                <w:i w:val="false"/>
                <w:iCs w:val="false"/>
                <w:color w:val="374151"/>
                <w:sz w:val="20"/>
                <w:szCs w:val="20"/>
              </w:rPr>
              <w:t xml:space="preserve">Dealer classified High Risk: Head of Customer Success receives alert within 1 hour. CS Manager assigned to dealer receives WhatsApp: '[Dealer Name] flagged High Churn Risk. Must complete personal call within 7 days. Key signals: [summary]. Suggested approach: [AI-provided]. Log outcome in system.' 7-day SLA is enforced — overdue intervention escalated to Head of CS.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3</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Intervention Call — CS Manager</w:t>
            </w:r>
          </w:p>
          <w:p>
            <w:pPr>
              <w:spacing w:after="30" w:before="0"/>
              <w:jc w:val="left"/>
            </w:pPr>
            <w:r>
              <w:rPr>
                <w:rFonts w:ascii="Calibri" w:cs="Calibri" w:eastAsia="Calibri" w:hAnsi="Calibri"/>
                <w:b w:val="false"/>
                <w:bCs w:val="false"/>
                <w:i w:val="false"/>
                <w:iCs w:val="false"/>
                <w:color w:val="374151"/>
                <w:sz w:val="20"/>
                <w:szCs w:val="20"/>
              </w:rPr>
              <w:t xml:space="preserve">Call opener: 'Hi [Name], I was just reviewing the accounts I work with and I wanted to check in with you directly — is AutoEra AI working well for your team?' Listen completely before offering anything. Common churn signals and responses: Team not using it (schedule re-training within 5 days), specific feature missing (log feedback with Product team, give timeline), too expensive (review ROI together — does the value justify cost?), staff left who were the main users (re-train new staff within 48 hours at no charge).</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4</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Recovery Options by Churn Reason</w:t>
            </w:r>
          </w:p>
          <w:p>
            <w:pPr>
              <w:spacing w:after="30" w:before="0"/>
              <w:jc w:val="left"/>
            </w:pPr>
            <w:r>
              <w:rPr>
                <w:rFonts w:ascii="Calibri" w:cs="Calibri" w:eastAsia="Calibri" w:hAnsi="Calibri"/>
                <w:b w:val="false"/>
                <w:bCs w:val="false"/>
                <w:i w:val="false"/>
                <w:iCs w:val="false"/>
                <w:color w:val="374151"/>
                <w:sz w:val="20"/>
                <w:szCs w:val="20"/>
              </w:rPr>
              <w:t xml:space="preserve">Feature gap: escalate to Product with dealer use case and urgency. Provide interim workaround. Give committed timeline. Training issue: on-site re-training within 5 days, free of charge, at CS Manager's initiative. Value perception: rebuild ROI calculation together on call — often dealers undercount their wins. Cash flow constraint: offer 2-month pause (not cancellation) — account preserved, billing suspended, available once per 12-month period.</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5</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Expansion During Healthy Accounts — Not During Risk</w:t>
            </w:r>
          </w:p>
          <w:p>
            <w:pPr>
              <w:spacing w:after="30" w:before="0"/>
              <w:jc w:val="left"/>
            </w:pPr>
            <w:r>
              <w:rPr>
                <w:rFonts w:ascii="Calibri" w:cs="Calibri" w:eastAsia="Calibri" w:hAnsi="Calibri"/>
                <w:b w:val="false"/>
                <w:bCs w:val="false"/>
                <w:i w:val="false"/>
                <w:iCs w:val="false"/>
                <w:color w:val="374151"/>
                <w:sz w:val="20"/>
                <w:szCs w:val="20"/>
              </w:rPr>
              <w:t xml:space="preserve">CS Manager must NOT pitch expansion modules during a churn risk situation — resolve the problem first. For Healthy (Low Risk) accounts with high usage: during monthly check-in, present expansion ROI: 'You are getting great results from ServicePulse and InsureGuard. Have you thought about adding SalesMind? Here is what similar dealers saw in the first 60 days: [specific numbers].' Expansion pitch is data-driven, peer-referenced, and specific.</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20" w:before="0"/>
              <w:jc w:val="center"/>
            </w:pPr>
            <w:r>
              <w:rPr>
                <w:rFonts w:ascii="Calibri" w:cs="Calibri" w:eastAsia="Calibri" w:hAnsi="Calibri"/>
                <w:b/>
                <w:bCs/>
                <w:i w:val="false"/>
                <w:iCs w:val="false"/>
                <w:color w:val="FFFFFF"/>
                <w:sz w:val="26"/>
                <w:szCs w:val="26"/>
              </w:rPr>
              <w:t xml:space="preserve">OPS &amp; LEGAL</w:t>
            </w:r>
          </w:p>
        </w:tc>
        <w:tc>
          <w:tcPr>
            <w:tcW w:type="dxa" w:w="8160"/>
            <w:tcBorders>
              <w:top w:val="none" w:color="FFFFFF" w:sz="0"/>
              <w:left w:val="none" w:color="FFFFFF" w:sz="0"/>
              <w:bottom w:val="none" w:color="FFFFFF" w:sz="0"/>
              <w:right w:val="none" w:color="FFFFFF" w:sz="0"/>
            </w:tcBorders>
            <w:shd w:fill="0A1628" w:val="clear"/>
            <w:tcMar>
              <w:top w:type="dxa" w:w="60"/>
              <w:left w:type="dxa" w:w="180"/>
              <w:bottom w:type="dxa" w:w="60"/>
              <w:right w:type="dxa" w:w="120"/>
            </w:tcMar>
            <w:vAlign w:val="center"/>
          </w:tcPr>
          <w:p>
            <w:pPr>
              <w:spacing w:after="40" w:before="0"/>
              <w:jc w:val="left"/>
            </w:pPr>
            <w:r>
              <w:rPr>
                <w:rFonts w:ascii="Calibri" w:cs="Calibri" w:eastAsia="Calibri" w:hAnsi="Calibri"/>
                <w:b/>
                <w:bCs/>
                <w:i w:val="false"/>
                <w:iCs w:val="false"/>
                <w:color w:val="FFFFFF"/>
                <w:sz w:val="24"/>
                <w:szCs w:val="24"/>
              </w:rPr>
              <w:t xml:space="preserve">OPERATIONS &amp; COMPLIANCE SOPs</w:t>
            </w:r>
          </w:p>
          <w:p>
            <w:pPr>
              <w:spacing w:after="120" w:before="0"/>
              <w:jc w:val="left"/>
            </w:pPr>
            <w:r>
              <w:rPr>
                <w:rFonts w:ascii="Calibri" w:cs="Calibri" w:eastAsia="Calibri" w:hAnsi="Calibri"/>
                <w:b w:val="false"/>
                <w:bCs w:val="false"/>
                <w:i w:val="false"/>
                <w:iCs w:val="false"/>
                <w:color w:val="AABBCC"/>
                <w:sz w:val="17"/>
                <w:szCs w:val="17"/>
              </w:rPr>
              <w:t xml:space="preserve">SOP-41 to SOP-44  |  Owner: Operations Manager / CTO / Legal Head</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SOP-41 — WhatsApp Template Creation &amp;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0"/>
              <w:left w:val="single" w:color="1A3A5C" w:sz="18"/>
              <w:bottom w:val="single" w:color="D1D5DB" w:sz="4"/>
              <w:right w:val="single" w:color="D1D5DB" w:sz="4"/>
            </w:tcBorders>
            <w:shd w:fill="EBF4FF"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1A3A5C"/>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All WhatsApp messages sent via AutoEra AI to customers use Meta-approved templates. Non-approved messages fail to deliver or result in account suspension. This SOP ensures every template is compliant, effective, and maintained.</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1</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Template Request Submission</w:t>
            </w:r>
          </w:p>
          <w:p>
            <w:pPr>
              <w:spacing w:after="30" w:before="0"/>
              <w:jc w:val="left"/>
            </w:pPr>
            <w:r>
              <w:rPr>
                <w:rFonts w:ascii="Calibri" w:cs="Calibri" w:eastAsia="Calibri" w:hAnsi="Calibri"/>
                <w:b w:val="false"/>
                <w:bCs w:val="false"/>
                <w:i w:val="false"/>
                <w:iCs w:val="false"/>
                <w:color w:val="374151"/>
                <w:sz w:val="20"/>
                <w:szCs w:val="20"/>
              </w:rPr>
              <w:t xml:space="preserve">Any department needing a new WhatsApp template submits request to Operations Manager: proposed message text (with {{variable}} placeholders), trigger event (what action sends this message), target recipient type (customer / dealer staff / fleet manager), expected monthly volume. Operations Manager reviews: compliance with Meta Business Messaging Policy, brand voice consistency, personalisation variable correctness.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2</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Meta Approval Submission via Gupshup Portal</w:t>
            </w:r>
          </w:p>
          <w:p>
            <w:pPr>
              <w:spacing w:after="30" w:before="0"/>
              <w:jc w:val="left"/>
            </w:pPr>
            <w:r>
              <w:rPr>
                <w:rFonts w:ascii="Calibri" w:cs="Calibri" w:eastAsia="Calibri" w:hAnsi="Calibri"/>
                <w:b w:val="false"/>
                <w:bCs w:val="false"/>
                <w:i w:val="false"/>
                <w:iCs w:val="false"/>
                <w:color w:val="374151"/>
                <w:sz w:val="20"/>
                <w:szCs w:val="20"/>
              </w:rPr>
              <w:t xml:space="preserve">Operations Manager submits to Gupshup WhatsApp Business API portal. Category selection: Transactional (job card status, payment confirmation), Utility (service reminders, renewal alerts), or Marketing (promotions, re-engagement — requires explicit opt-in). Approval time: 24–72 hours. During approval: template cannot be used. Operations Manager tracks approval status daily and follows up with Gupshup support if delayed beyond 72 hours.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3</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Template Library &amp; Performance Review</w:t>
            </w:r>
          </w:p>
          <w:p>
            <w:pPr>
              <w:spacing w:after="30" w:before="0"/>
              <w:jc w:val="left"/>
            </w:pPr>
            <w:r>
              <w:rPr>
                <w:rFonts w:ascii="Calibri" w:cs="Calibri" w:eastAsia="Calibri" w:hAnsi="Calibri"/>
                <w:b w:val="false"/>
                <w:bCs w:val="false"/>
                <w:i w:val="false"/>
                <w:iCs w:val="false"/>
                <w:color w:val="374151"/>
                <w:sz w:val="20"/>
                <w:szCs w:val="20"/>
              </w:rPr>
              <w:t xml:space="preserve">Approved templates added to AutoEra AI template library with: template name, category, trigger, variables, approval date, Gupshup template ID. Monthly review: delivery rate (target 95%+), read rate (target 60%+), response rate (target 15%+ for action templates). Templates below threshold: revised, re-submitted for approval, A/B tested with improved version.</w:t>
            </w:r>
          </w:p>
        </w:tc>
      </w:tr>
    </w:tbl>
    <w:p>
      <w:pPr>
        <w:spacing w:after="20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SOP-42 — System Uptime Monitoring &amp; Incident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0"/>
              <w:left w:val="single" w:color="1A3A5C" w:sz="18"/>
              <w:bottom w:val="single" w:color="D1D5DB" w:sz="4"/>
              <w:right w:val="single" w:color="D1D5DB" w:sz="4"/>
            </w:tcBorders>
            <w:shd w:fill="EBF4FF"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1A3A5C"/>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AutoEra AI is mission-critical for dealer daily operations. Every hour of downtime costs dealers revenue and erodes trust. Target: 99.9% uptime (maximum 8.7 hours downtime per year). P1 incidents resolved within 60 minutes.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1</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24/7 Automated Monitoring — AWS CloudWatch</w:t>
            </w:r>
          </w:p>
          <w:p>
            <w:pPr>
              <w:spacing w:after="30" w:before="0"/>
              <w:jc w:val="left"/>
            </w:pPr>
            <w:r>
              <w:rPr>
                <w:rFonts w:ascii="Calibri" w:cs="Calibri" w:eastAsia="Calibri" w:hAnsi="Calibri"/>
                <w:b w:val="false"/>
                <w:bCs w:val="false"/>
                <w:i w:val="false"/>
                <w:iCs w:val="false"/>
                <w:color w:val="374151"/>
                <w:sz w:val="20"/>
                <w:szCs w:val="20"/>
              </w:rPr>
              <w:t xml:space="preserve">Monitors: API endpoint response time (alert if average exceeds 500ms), error rate (alert if exceeds 0.1% of requests), database CPU utilisation (alert if above 80%), memory utilisation (alert if above 85%), storage utilisation (alert if above 90%), WhatsApp API delivery failure rate (alert if above 2%). PagerDuty integration sends immediate call and SMS to on-call engineer for any threshold breach.</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2</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Incident Classification &amp; Response Times</w:t>
            </w:r>
          </w:p>
          <w:p>
            <w:pPr>
              <w:spacing w:after="30" w:before="0"/>
              <w:jc w:val="left"/>
            </w:pPr>
            <w:r>
              <w:rPr>
                <w:rFonts w:ascii="Calibri" w:cs="Calibri" w:eastAsia="Calibri" w:hAnsi="Calibri"/>
                <w:b w:val="false"/>
                <w:bCs w:val="false"/>
                <w:i w:val="false"/>
                <w:iCs w:val="false"/>
                <w:color w:val="374151"/>
                <w:sz w:val="20"/>
                <w:szCs w:val="20"/>
              </w:rPr>
              <w:t xml:space="preserve">P1 — System Completely Unavailable: on-call engineer acknowledges within 5 minutes, CTO notified within 10 minutes, status page updated within 15 minutes, dealer notification WhatsApp sent within 20 minutes, target resolution within 60 minutes. P2 — Partial Degradation (some features unavailable): acknowledge within 15 minutes, resolve within 4 hours. P3 — Minor Issues (slow performance, cosmetic bugs): acknowledge within 1 hour, resolve within 48 hours.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3</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Post-Incident Review — Mandatory Within 48 Hours</w:t>
            </w:r>
          </w:p>
          <w:p>
            <w:pPr>
              <w:spacing w:after="30" w:before="0"/>
              <w:jc w:val="left"/>
            </w:pPr>
            <w:r>
              <w:rPr>
                <w:rFonts w:ascii="Calibri" w:cs="Calibri" w:eastAsia="Calibri" w:hAnsi="Calibri"/>
                <w:b w:val="false"/>
                <w:bCs w:val="false"/>
                <w:i w:val="false"/>
                <w:iCs w:val="false"/>
                <w:color w:val="374151"/>
                <w:sz w:val="20"/>
                <w:szCs w:val="20"/>
              </w:rPr>
              <w:t xml:space="preserve">Every P1 or P2 incident: blameless post-mortem document created by CTO. Covers: timeline of what happened and when, root cause (not 'human error' — what system or process allowed the human error), detection time (how quickly was it caught), resolution time, customer impact assessment, prevention measures committed with owner and deadline. Dealer compensation: service credit applied for any downtime exceeding 1 hour per incident.</w:t>
            </w:r>
          </w:p>
        </w:tc>
      </w:tr>
    </w:tbl>
    <w:p>
      <w:pPr>
        <w:spacing w:after="20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SOP-43 — Data Privacy &amp; DPDP Act 2023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500" w:sz="10"/>
              <w:left w:val="single" w:color="CC4500" w:sz="18"/>
              <w:bottom w:val="single" w:color="D1D5DB" w:sz="4"/>
              <w:right w:val="single" w:color="D1D5DB" w:sz="4"/>
            </w:tcBorders>
            <w:shd w:fill="FFF8F0"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CC4500"/>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AutoEra AI processes sensitive customer PII: name, phone, Aadhaar, financial data, vehicle data, location. DPDP Act 2023 mandates: consent, data minimisation, localisation, and erasure rights. Non-compliance penalty: up to ₹250 Crores per violation category. Compliance is non-negotiable.</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1</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Consent Collection at Every Entry Point</w:t>
            </w:r>
          </w:p>
          <w:p>
            <w:pPr>
              <w:spacing w:after="30" w:before="0"/>
              <w:jc w:val="left"/>
            </w:pPr>
            <w:r>
              <w:rPr>
                <w:rFonts w:ascii="Calibri" w:cs="Calibri" w:eastAsia="Calibri" w:hAnsi="Calibri"/>
                <w:b w:val="false"/>
                <w:bCs w:val="false"/>
                <w:i w:val="false"/>
                <w:iCs w:val="false"/>
                <w:color w:val="374151"/>
                <w:sz w:val="20"/>
                <w:szCs w:val="20"/>
              </w:rPr>
              <w:t xml:space="preserve">Every interface where customer data is collected: display consent notice before any data entry field. Notice: 'AutoEra AI Solutions collects your information to provide vehicle service management, insurance renewal assistance, and maintenance tracking. Read our Privacy Policy: [link]. Click Accept to proceed.' Consent: timestamped, IP-logged, stored in consent database. No data processed without consent record.</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2</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Data Localisation — AWS Mumbai (ap-south-1)</w:t>
            </w:r>
          </w:p>
          <w:p>
            <w:pPr>
              <w:spacing w:after="30" w:before="0"/>
              <w:jc w:val="left"/>
            </w:pPr>
            <w:r>
              <w:rPr>
                <w:rFonts w:ascii="Calibri" w:cs="Calibri" w:eastAsia="Calibri" w:hAnsi="Calibri"/>
                <w:b w:val="false"/>
                <w:bCs w:val="false"/>
                <w:i w:val="false"/>
                <w:iCs w:val="false"/>
                <w:color w:val="374151"/>
                <w:sz w:val="20"/>
                <w:szCs w:val="20"/>
              </w:rPr>
              <w:t xml:space="preserve">All customer PII stored exclusively in AWS ap-south-1 (Mumbai) region. Data classification: Restricted (Aadhaar, PAN, financial data — encrypted with separate key, access logged per access), Confidential (name, phone, vehicle details — encrypted AES-256), Internal (operational metrics — no PII). Monthly audit confirms no data in non-India AWS regions.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3</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Role-Based Access Control (RBAC)</w:t>
            </w:r>
          </w:p>
          <w:p>
            <w:pPr>
              <w:spacing w:after="30" w:before="0"/>
              <w:jc w:val="left"/>
            </w:pPr>
            <w:r>
              <w:rPr>
                <w:rFonts w:ascii="Calibri" w:cs="Calibri" w:eastAsia="Calibri" w:hAnsi="Calibri"/>
                <w:b w:val="false"/>
                <w:bCs w:val="false"/>
                <w:i w:val="false"/>
                <w:iCs w:val="false"/>
                <w:color w:val="374151"/>
                <w:sz w:val="20"/>
                <w:szCs w:val="20"/>
              </w:rPr>
              <w:t xml:space="preserve">Each role sees only the minimum data necessary: Service Advisor — customer name, vehicle reg, service history, contact number. Sales Executive — lead name, phone, vehicle interest, communication history. Finance Manager — income details, loan application data only. Insurance Coordinator — policy details, claim history only. No single role has access to complete customer PII. All data access events logged with: user ID, timestamp, data accessed, action taken.</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4</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Customer Right to Erasure (DPDP Section 12)</w:t>
            </w:r>
          </w:p>
          <w:p>
            <w:pPr>
              <w:spacing w:after="30" w:before="0"/>
              <w:jc w:val="left"/>
            </w:pPr>
            <w:r>
              <w:rPr>
                <w:rFonts w:ascii="Calibri" w:cs="Calibri" w:eastAsia="Calibri" w:hAnsi="Calibri"/>
                <w:b w:val="false"/>
                <w:bCs w:val="false"/>
                <w:i w:val="false"/>
                <w:iCs w:val="false"/>
                <w:color w:val="374151"/>
                <w:sz w:val="20"/>
                <w:szCs w:val="20"/>
              </w:rPr>
              <w:t xml:space="preserve">When customer requests data deletion: CS Manager logs request, assigns reference number, sends confirmation within 24 hours. Executes within 72 hours: delete from production database (name, contact, financial details, communication history), delete from backup (within next backup cycle), retain anonymised records only (service dates, parts used — legally required for warranty purposes per Consumer Protection Act, retained for 7 years). Send customer deletion confirmation WhatsApp with reference number.</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5</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Monthly Compliance Audit</w:t>
            </w:r>
          </w:p>
          <w:p>
            <w:pPr>
              <w:spacing w:after="30" w:before="0"/>
              <w:jc w:val="left"/>
            </w:pPr>
            <w:r>
              <w:rPr>
                <w:rFonts w:ascii="Calibri" w:cs="Calibri" w:eastAsia="Calibri" w:hAnsi="Calibri"/>
                <w:b w:val="false"/>
                <w:bCs w:val="false"/>
                <w:i w:val="false"/>
                <w:iCs w:val="false"/>
                <w:color w:val="374151"/>
                <w:sz w:val="20"/>
                <w:szCs w:val="20"/>
              </w:rPr>
              <w:t xml:space="preserve">Legal/Compliance Manager monthly review: verify consent records complete and accessible, confirm no data egress to non-India regions (AWS Config rules active), review access logs for anomalies (unusually high volume access, after-hours access), check deletion requests processed on time, review any new MeitY guidance on DPDP Act implementation. Audit report submitted to CEO and Board within 5 days of month-end.</w:t>
            </w:r>
          </w:p>
        </w:tc>
      </w:tr>
    </w:tbl>
    <w:p>
      <w:pPr>
        <w:spacing w:after="20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SOP-44 — Security Incident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500" w:sz="10"/>
              <w:left w:val="single" w:color="CC4500" w:sz="18"/>
              <w:bottom w:val="single" w:color="D1D5DB" w:sz="4"/>
              <w:right w:val="single" w:color="D1D5DB" w:sz="4"/>
            </w:tcBorders>
            <w:shd w:fill="FFF8F0"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CC4500"/>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A data security incident handled slowly becomes a regulatory violation and a public trust crisis. This SOP ensures AutoEra AI responds to any security incident with speed, containment, and legal compliance.</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E0F2FE"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0E7490"/>
                <w:sz w:val="22"/>
                <w:szCs w:val="22"/>
              </w:rPr>
              <w:t xml:space="preserve">1</w:t>
            </w:r>
          </w:p>
          <w:p>
            <w:pPr>
              <w:spacing w:after="120" w:before="0"/>
              <w:jc w:val="center"/>
            </w:pPr>
            <w:r>
              <w:rPr>
                <w:rFonts w:ascii="Calibri" w:cs="Calibri" w:eastAsia="Calibri" w:hAnsi="Calibri"/>
                <w:b/>
                <w:bCs/>
                <w:i w:val="false"/>
                <w:iCs w:val="false"/>
                <w:color w:val="0E7490"/>
                <w:sz w:val="13"/>
                <w:szCs w:val="13"/>
              </w:rPr>
              <w:t xml:space="preserve">BOTH</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Detection &amp; Severity Classification — Within 30 Minutes</w:t>
            </w:r>
          </w:p>
          <w:p>
            <w:pPr>
              <w:spacing w:after="30" w:before="0"/>
              <w:jc w:val="left"/>
            </w:pPr>
            <w:r>
              <w:rPr>
                <w:rFonts w:ascii="Calibri" w:cs="Calibri" w:eastAsia="Calibri" w:hAnsi="Calibri"/>
                <w:b w:val="false"/>
                <w:bCs w:val="false"/>
                <w:i w:val="false"/>
                <w:iCs w:val="false"/>
                <w:color w:val="374151"/>
                <w:sz w:val="20"/>
                <w:szCs w:val="20"/>
              </w:rPr>
              <w:t xml:space="preserve">Security alert received (automated detection or human report): CTO and Head of Security classify within 30 minutes. P1 — Data Breach: confirmed unauthorised access to customer PII (name, Aadhaar, financial). P2 — System Compromise: unauthorised access confirmed, PII exposure unconfirmed. P3 — Suspicious Activity: anomalous login patterns, unusual data export volume. For P1 and P2: CEO, Legal Counsel, and CTO convened immediately.</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2</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Containment — P1 Within 60 Minutes</w:t>
            </w:r>
          </w:p>
          <w:p>
            <w:pPr>
              <w:spacing w:after="30" w:before="0"/>
              <w:jc w:val="left"/>
            </w:pPr>
            <w:r>
              <w:rPr>
                <w:rFonts w:ascii="Calibri" w:cs="Calibri" w:eastAsia="Calibri" w:hAnsi="Calibri"/>
                <w:b w:val="false"/>
                <w:bCs w:val="false"/>
                <w:i w:val="false"/>
                <w:iCs w:val="false"/>
                <w:color w:val="374151"/>
                <w:sz w:val="20"/>
                <w:szCs w:val="20"/>
              </w:rPr>
              <w:t xml:space="preserve">Isolate affected systems immediately (take offline if necessary — operational disruption is acceptable). Revoke all active API keys and session tokens (forces re-authentication for all users). Change all system-level credentials. Freeze data export functions. Preserve all logs — do not modify or delete anything. Engage pre-contracted cybersecurity incident response firm within 2 hours for forensic investigation.</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3</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Regulatory Notification — Within 72 Hours (DPDP Requirement)</w:t>
            </w:r>
          </w:p>
          <w:p>
            <w:pPr>
              <w:spacing w:after="30" w:before="0"/>
              <w:jc w:val="left"/>
            </w:pPr>
            <w:r>
              <w:rPr>
                <w:rFonts w:ascii="Calibri" w:cs="Calibri" w:eastAsia="Calibri" w:hAnsi="Calibri"/>
                <w:b w:val="false"/>
                <w:bCs w:val="false"/>
                <w:i w:val="false"/>
                <w:iCs w:val="false"/>
                <w:color w:val="374151"/>
                <w:sz w:val="20"/>
                <w:szCs w:val="20"/>
              </w:rPr>
              <w:t xml:space="preserve">Legal Counsel drafts notification to Data Protection Board of India within 72 hours of confirmed P1 breach. Notification must include: nature of data breached, categories of data subjects affected (estimated number), likely consequences, measures taken or proposed. CEO approves notification before submission. If dealer customer data is affected: notify affected dealers within 48 hours via secure communication with guidance on customer communication.</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4</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Post-Incident Recovery &amp; Lessons Learned</w:t>
            </w:r>
          </w:p>
          <w:p>
            <w:pPr>
              <w:spacing w:after="30" w:before="0"/>
              <w:jc w:val="left"/>
            </w:pPr>
            <w:r>
              <w:rPr>
                <w:rFonts w:ascii="Calibri" w:cs="Calibri" w:eastAsia="Calibri" w:hAnsi="Calibri"/>
                <w:b w:val="false"/>
                <w:bCs w:val="false"/>
                <w:i w:val="false"/>
                <w:iCs w:val="false"/>
                <w:color w:val="374151"/>
                <w:sz w:val="20"/>
                <w:szCs w:val="20"/>
              </w:rPr>
              <w:t xml:space="preserve">After containment: forensic investigation to determine full scope and attack vector. CTO presents findings to Board within 14 days. Security improvements implemented within 30 days with external audit. Public disclosure: if media or customer enquiries received, Legal Counsel provides approved statement — no employee speaks to press without Legal approval. Cyber insurance claim filed within policy timelines.</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80"/>
              <w:bottom w:type="dxa" w:w="80"/>
              <w:right w:type="dxa" w:w="80"/>
            </w:tcMar>
            <w:vAlign w:val="center"/>
          </w:tcPr>
          <w:p>
            <w:pPr>
              <w:spacing w:after="120" w:before="0"/>
              <w:jc w:val="center"/>
            </w:pPr>
            <w:r>
              <w:rPr>
                <w:rFonts w:ascii="Calibri" w:cs="Calibri" w:eastAsia="Calibri" w:hAnsi="Calibri"/>
                <w:b/>
                <w:bCs/>
                <w:i w:val="false"/>
                <w:iCs w:val="false"/>
                <w:color w:val="FFFFFF"/>
                <w:sz w:val="26"/>
                <w:szCs w:val="26"/>
              </w:rPr>
              <w:t xml:space="preserve">LEADERSHIP</w:t>
            </w:r>
          </w:p>
        </w:tc>
        <w:tc>
          <w:tcPr>
            <w:tcW w:type="dxa" w:w="8160"/>
            <w:tcBorders>
              <w:top w:val="none" w:color="FFFFFF" w:sz="0"/>
              <w:left w:val="none" w:color="FFFFFF" w:sz="0"/>
              <w:bottom w:val="none" w:color="FFFFFF" w:sz="0"/>
              <w:right w:val="none" w:color="FFFFFF" w:sz="0"/>
            </w:tcBorders>
            <w:shd w:fill="0A1628" w:val="clear"/>
            <w:tcMar>
              <w:top w:type="dxa" w:w="60"/>
              <w:left w:type="dxa" w:w="180"/>
              <w:bottom w:type="dxa" w:w="60"/>
              <w:right w:type="dxa" w:w="120"/>
            </w:tcMar>
            <w:vAlign w:val="center"/>
          </w:tcPr>
          <w:p>
            <w:pPr>
              <w:spacing w:after="40" w:before="0"/>
              <w:jc w:val="left"/>
            </w:pPr>
            <w:r>
              <w:rPr>
                <w:rFonts w:ascii="Calibri" w:cs="Calibri" w:eastAsia="Calibri" w:hAnsi="Calibri"/>
                <w:b/>
                <w:bCs/>
                <w:i w:val="false"/>
                <w:iCs w:val="false"/>
                <w:color w:val="FFFFFF"/>
                <w:sz w:val="24"/>
                <w:szCs w:val="24"/>
              </w:rPr>
              <w:t xml:space="preserve">LEADERSHIP &amp; STRATEGIC SOPs</w:t>
            </w:r>
          </w:p>
          <w:p>
            <w:pPr>
              <w:spacing w:after="120" w:before="0"/>
              <w:jc w:val="left"/>
            </w:pPr>
            <w:r>
              <w:rPr>
                <w:rFonts w:ascii="Calibri" w:cs="Calibri" w:eastAsia="Calibri" w:hAnsi="Calibri"/>
                <w:b w:val="false"/>
                <w:bCs w:val="false"/>
                <w:i w:val="false"/>
                <w:iCs w:val="false"/>
                <w:color w:val="AABBCC"/>
                <w:sz w:val="17"/>
                <w:szCs w:val="17"/>
              </w:rPr>
              <w:t xml:space="preserve">SOP-45 to SOP-48  |  Owner: CEO  |  Escalation: Board of Directors</w:t>
            </w:r>
          </w:p>
        </w:tc>
      </w:tr>
    </w:tbl>
    <w:p>
      <w:pPr>
        <w:spacing w:after="16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SOP-45 — OEM Report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0"/>
              <w:left w:val="single" w:color="1A3A5C" w:sz="18"/>
              <w:bottom w:val="single" w:color="D1D5DB" w:sz="4"/>
              <w:right w:val="single" w:color="D1D5DB" w:sz="4"/>
            </w:tcBorders>
            <w:shd w:fill="EBF4FF"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1A3A5C"/>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OEM partnerships depend on timely, accurate reporting. Missed or inaccurate OEM reports damage the relationship, can lead to allocation cuts, and miss the opportunity to demonstrate AutoEra AI's value to OEM partners.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1</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Auto-Report Generation — 1st of Each Month</w:t>
            </w:r>
          </w:p>
          <w:p>
            <w:pPr>
              <w:spacing w:after="30" w:before="0"/>
              <w:jc w:val="left"/>
            </w:pPr>
            <w:r>
              <w:rPr>
                <w:rFonts w:ascii="Calibri" w:cs="Calibri" w:eastAsia="Calibri" w:hAnsi="Calibri"/>
                <w:b w:val="false"/>
                <w:bCs w:val="false"/>
                <w:i w:val="false"/>
                <w:iCs w:val="false"/>
                <w:color w:val="374151"/>
                <w:sz w:val="20"/>
                <w:szCs w:val="20"/>
              </w:rPr>
              <w:t xml:space="preserve">AutoEra AI auto-generates OEM-format reports from dealer network data: service quality KPIs (first-time fix rate, average turnaround time, repeat repair rate), warranty claim volumes by category, customer satisfaction scores (NPS by dealer, by vehicle model), parts ordering patterns and fill rates, technician certification status across network. Generated in OEM's required data format (API submission or Excel template as per OEM spec).</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2</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OEM Account Manager Review — By 3rd of Month</w:t>
            </w:r>
          </w:p>
          <w:p>
            <w:pPr>
              <w:spacing w:after="30" w:before="0"/>
              <w:jc w:val="left"/>
            </w:pPr>
            <w:r>
              <w:rPr>
                <w:rFonts w:ascii="Calibri" w:cs="Calibri" w:eastAsia="Calibri" w:hAnsi="Calibri"/>
                <w:b w:val="false"/>
                <w:bCs w:val="false"/>
                <w:i w:val="false"/>
                <w:iCs w:val="false"/>
                <w:color w:val="374151"/>
                <w:sz w:val="20"/>
                <w:szCs w:val="20"/>
              </w:rPr>
              <w:t xml:space="preserve">OEM Account Manager reviews report for: data accuracy (spot-check 10% of records against source data), anomaly explanation (e.g., low NPS in February due to flood in Chennai — needs context note), completeness (all required fields populated). Corrections made. Context notes added where metrics need explanation. Report approved by OEM Account Manager before submission.</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3</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Submission &amp; Confirmation — By 5th of Month</w:t>
            </w:r>
          </w:p>
          <w:p>
            <w:pPr>
              <w:spacing w:after="30" w:before="0"/>
              <w:jc w:val="left"/>
            </w:pPr>
            <w:r>
              <w:rPr>
                <w:rFonts w:ascii="Calibri" w:cs="Calibri" w:eastAsia="Calibri" w:hAnsi="Calibri"/>
                <w:b w:val="false"/>
                <w:bCs w:val="false"/>
                <w:i w:val="false"/>
                <w:iCs w:val="false"/>
                <w:color w:val="374151"/>
                <w:sz w:val="20"/>
                <w:szCs w:val="20"/>
              </w:rPr>
              <w:t xml:space="preserve">Report submitted to OEM portal or sent to OEM relationship manager by 5th of each month. Submission confirmation number or email receipt stored in AutoEra AI document repository. If OEM requests clarification: OEM Account Manager responds within 24 hours with requested detail.</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4</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OEM Feedback Loop</w:t>
            </w:r>
          </w:p>
          <w:p>
            <w:pPr>
              <w:spacing w:after="30" w:before="0"/>
              <w:jc w:val="left"/>
            </w:pPr>
            <w:r>
              <w:rPr>
                <w:rFonts w:ascii="Calibri" w:cs="Calibri" w:eastAsia="Calibri" w:hAnsi="Calibri"/>
                <w:b w:val="false"/>
                <w:bCs w:val="false"/>
                <w:i w:val="false"/>
                <w:iCs w:val="false"/>
                <w:color w:val="374151"/>
                <w:sz w:val="20"/>
                <w:szCs w:val="20"/>
              </w:rPr>
              <w:t xml:space="preserve">When OEM provides performance feedback, improvement requirements, or new data requirements: OEM Account Manager logs in AutoEra AI action tracker with: OEM requirement, deadline, internal owner, impact on platform if new data field needed. CS Manager follows up with affected dealers on any improvement plans. Product Manager assesses if new data requirement needs platform feature addition.</w:t>
            </w:r>
          </w:p>
        </w:tc>
      </w:tr>
    </w:tbl>
    <w:p>
      <w:pPr>
        <w:spacing w:after="20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SOP-46 — Channel Partner Commission Calculation &amp;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0"/>
              <w:left w:val="single" w:color="1A3A5C" w:sz="18"/>
              <w:bottom w:val="single" w:color="D1D5DB" w:sz="4"/>
              <w:right w:val="single" w:color="D1D5DB" w:sz="4"/>
            </w:tcBorders>
            <w:shd w:fill="EBF4FF"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1A3A5C"/>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Accurate, on-time commission payment is the foundation of channel partner trust. Late or incorrect payments destroy channel relationships. AutoEra AI automates calculation — humans verify and approve before payment.</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1</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Monthly Commission Calculation — Auto, Last Day of Month</w:t>
            </w:r>
          </w:p>
          <w:p>
            <w:pPr>
              <w:spacing w:after="30" w:before="0"/>
              <w:jc w:val="left"/>
            </w:pPr>
            <w:r>
              <w:rPr>
                <w:rFonts w:ascii="Calibri" w:cs="Calibri" w:eastAsia="Calibri" w:hAnsi="Calibri"/>
                <w:b w:val="false"/>
                <w:bCs w:val="false"/>
                <w:i w:val="false"/>
                <w:iCs w:val="false"/>
                <w:color w:val="374151"/>
                <w:sz w:val="20"/>
                <w:szCs w:val="20"/>
              </w:rPr>
              <w:t xml:space="preserve">System auto-calculates commissions due to all active channel partners. Insurance Agents: 10% of renewal premium value for policies where they were the referring agent. OEM Regional Managers: 15% of first-year ARR for each dealer they referred (paid monthly for 12 months). Consultants: 20% of MRR for each dealer they referred (paid monthly, ongoing while dealer remains active). CA/Finance Firms: 15% of MRR for each dealer referred via finance module recommendation. Calculation attached to specific dealer referral record — fully auditable.</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2</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Finance Manager Review &amp; Dispute Resolution</w:t>
            </w:r>
          </w:p>
          <w:p>
            <w:pPr>
              <w:spacing w:after="30" w:before="0"/>
              <w:jc w:val="left"/>
            </w:pPr>
            <w:r>
              <w:rPr>
                <w:rFonts w:ascii="Calibri" w:cs="Calibri" w:eastAsia="Calibri" w:hAnsi="Calibri"/>
                <w:b w:val="false"/>
                <w:bCs w:val="false"/>
                <w:i w:val="false"/>
                <w:iCs w:val="false"/>
                <w:color w:val="374151"/>
                <w:sz w:val="20"/>
                <w:szCs w:val="20"/>
              </w:rPr>
              <w:t xml:space="preserve">Finance Manager reviews commission report: verifies each commission against the referral source record in CRM, checks for any commissions on churned dealers (stop recurring commission from churn month), flags any disputed commissions (partner claims referral not logged). For disputes: Finance Manager reviews original referral communication, determines correct attribution, documents resolution. Target: all disputes resolved within 5 business days.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3</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Payment Processing — By 5th of Following Month</w:t>
            </w:r>
          </w:p>
          <w:p>
            <w:pPr>
              <w:spacing w:after="30" w:before="0"/>
              <w:jc w:val="left"/>
            </w:pPr>
            <w:r>
              <w:rPr>
                <w:rFonts w:ascii="Calibri" w:cs="Calibri" w:eastAsia="Calibri" w:hAnsi="Calibri"/>
                <w:b w:val="false"/>
                <w:bCs w:val="false"/>
                <w:i w:val="false"/>
                <w:iCs w:val="false"/>
                <w:color w:val="374151"/>
                <w:sz w:val="20"/>
                <w:szCs w:val="20"/>
              </w:rPr>
              <w:t xml:space="preserve">Approved commissions: NEFT/RTGS transfer to partner's registered bank account by 5th of following month. Payment confirmation WhatsApp sent to each partner immediately on transfer: '[Name], your commission for [Month]: ₹[Amount] for [X] active referrals. Breakdown: [link to detailed statement].' Annual commission certificate issued by April 15th for income tax purposes.</w:t>
            </w:r>
          </w:p>
        </w:tc>
      </w:tr>
    </w:tbl>
    <w:p>
      <w:pPr>
        <w:spacing w:after="20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SOP-47 — Customer Complaint Escalation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500" w:sz="10"/>
              <w:left w:val="single" w:color="CC4500" w:sz="18"/>
              <w:bottom w:val="single" w:color="D1D5DB" w:sz="4"/>
              <w:right w:val="single" w:color="D1D5DB" w:sz="4"/>
            </w:tcBorders>
            <w:shd w:fill="FFF8F0"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CC4500"/>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Every complaint is a relationship in danger — and an opportunity. Dealers who resolve complaints with speed and genuine care retain customers at 85%+ rates and generate referrals. Delayed or defensive complaint handling loses customers permanently.</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1</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Complaint Capture &amp; Auto-Acknowledgement — Within 5 Minutes</w:t>
            </w:r>
          </w:p>
          <w:p>
            <w:pPr>
              <w:spacing w:after="30" w:before="0"/>
              <w:jc w:val="left"/>
            </w:pPr>
            <w:r>
              <w:rPr>
                <w:rFonts w:ascii="Calibri" w:cs="Calibri" w:eastAsia="Calibri" w:hAnsi="Calibri"/>
                <w:b w:val="false"/>
                <w:bCs w:val="false"/>
                <w:i w:val="false"/>
                <w:iCs w:val="false"/>
                <w:color w:val="374151"/>
                <w:sz w:val="20"/>
                <w:szCs w:val="20"/>
              </w:rPr>
              <w:t xml:space="preserve">Complaints received via: WhatsApp message to dealership, phone call, Google Review, NPS survey score of 1 or 2, direct social media message. System auto-acknowledges within 5 minutes: 'Dear [Name], we have received your feedback and apologise for any inconvenience. Our team will contact you within 2 hours. Your reference: [XXXX].' Complaint logged in system: customer details, complaint description, channel received, timestamp, severity classification pending.</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2</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Severity Classification — Within 30 Minutes</w:t>
            </w:r>
          </w:p>
          <w:p>
            <w:pPr>
              <w:spacing w:after="30" w:before="0"/>
              <w:jc w:val="left"/>
            </w:pPr>
            <w:r>
              <w:rPr>
                <w:rFonts w:ascii="Calibri" w:cs="Calibri" w:eastAsia="Calibri" w:hAnsi="Calibri"/>
                <w:b w:val="false"/>
                <w:bCs w:val="false"/>
                <w:i w:val="false"/>
                <w:iCs w:val="false"/>
                <w:color w:val="374151"/>
                <w:sz w:val="20"/>
                <w:szCs w:val="20"/>
              </w:rPr>
              <w:t xml:space="preserve">Responsible staff classifies: P1 — Safety or legal concern (vehicle safety issue, personal injury, legal threat) — Dealer Principal and Legal notified immediately, response within 30 minutes. P2 — Significant service failure (incorrect billing, major quality defect, vehicle damage during service, extended delay beyond committed time) — Department Head notified, response within 2 hours. P3 — Minor inconvenience (communication delay, small billing discrepancy, wait time) — resolved within 24 hours.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3</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Personal Resolution Call — P1 and P2</w:t>
            </w:r>
          </w:p>
          <w:p>
            <w:pPr>
              <w:spacing w:after="30" w:before="0"/>
              <w:jc w:val="left"/>
            </w:pPr>
            <w:r>
              <w:rPr>
                <w:rFonts w:ascii="Calibri" w:cs="Calibri" w:eastAsia="Calibri" w:hAnsi="Calibri"/>
                <w:b w:val="false"/>
                <w:bCs w:val="false"/>
                <w:i w:val="false"/>
                <w:iCs w:val="false"/>
                <w:color w:val="374151"/>
                <w:sz w:val="20"/>
                <w:szCs w:val="20"/>
              </w:rPr>
              <w:t xml:space="preserve">Department Head (or Dealer Principal for P1) calls customer personally — not an automated message. Call opens: 'Mr/Ms [Name], this is [Name], [Title] at [Dealership]. I am personally calling about your experience — I am sorry this happened and I want to understand exactly what went wrong and make it right.' Listen completely without interruption. Do not explain, justify, or defend during the customer's account. Then: propose specific resolution, confirm it resolves the customer's concern, give a specific timeline for delivery of the resolution.</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4</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Resolution Documentation — Customer-Confirmed Close</w:t>
            </w:r>
          </w:p>
          <w:p>
            <w:pPr>
              <w:spacing w:after="30" w:before="0"/>
              <w:jc w:val="left"/>
            </w:pPr>
            <w:r>
              <w:rPr>
                <w:rFonts w:ascii="Calibri" w:cs="Calibri" w:eastAsia="Calibri" w:hAnsi="Calibri"/>
                <w:b w:val="false"/>
                <w:bCs w:val="false"/>
                <w:i w:val="false"/>
                <w:iCs w:val="false"/>
                <w:color w:val="374151"/>
                <w:sz w:val="20"/>
                <w:szCs w:val="20"/>
              </w:rPr>
              <w:t xml:space="preserve">Resolution proposed and agreed. Customer is asked: 'Are you satisfied with this resolution? May I mark this case as resolved?' Complaint marked Resolved ONLY when customer confirms. If customer does not confirm: escalate to Dealer Principal regardless of P classification. All complaint details, resolution offered, customer response, and final outcome documented in system — used for monthly pattern analysis and process improvement.</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5</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Monthly Complaint Analysis — Root Cause &amp; Prevention</w:t>
            </w:r>
          </w:p>
          <w:p>
            <w:pPr>
              <w:spacing w:after="30" w:before="0"/>
              <w:jc w:val="left"/>
            </w:pPr>
            <w:r>
              <w:rPr>
                <w:rFonts w:ascii="Calibri" w:cs="Calibri" w:eastAsia="Calibri" w:hAnsi="Calibri"/>
                <w:b w:val="false"/>
                <w:bCs w:val="false"/>
                <w:i w:val="false"/>
                <w:iCs w:val="false"/>
                <w:color w:val="374151"/>
                <w:sz w:val="20"/>
                <w:szCs w:val="20"/>
              </w:rPr>
              <w:t xml:space="preserve">At month-end: compile all P1 and P2 complaints. Identify patterns: which service type generates most complaints, which staff member has recurring complaints, which time period (Monday mornings, month-end rush). Root cause analysis for each pattern. Process change proposed, owner assigned, implemented within 30 days. Dealer Principal reviews complaint trend at Monthly Business Review (SOP-48).</w:t>
            </w:r>
          </w:p>
        </w:tc>
      </w:tr>
    </w:tbl>
    <w:p>
      <w:pPr>
        <w:spacing w:after="200" w:before="0"/>
      </w:pPr>
      <w:r>
        <w:rPr>
          <w:rFonts w:ascii="Calibri" w:cs="Calibri" w:eastAsia="Calibri" w:hAnsi="Calibri"/>
          <w:b w:val="false"/>
          <w:bCs w:val="false"/>
          <w:i w:val="false"/>
          <w:iCs w:val="false"/>
          <w:color w:val="1F2937"/>
          <w:sz w:val="22"/>
          <w:szCs w:val="22"/>
        </w:rPr>
        <w:t xml:space="preserve"/>
      </w:r>
    </w:p>
    <w:p>
      <w:pPr>
        <w:pStyle w:val="Heading2"/>
        <w:spacing w:after="160" w:before="320"/>
      </w:pPr>
      <w:r>
        <w:t xml:space="preserve">SOP-48 — Monthly Business Review (MBR)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500" w:sz="10"/>
              <w:left w:val="single" w:color="CC4500" w:sz="18"/>
              <w:bottom w:val="single" w:color="D1D5DB" w:sz="4"/>
              <w:right w:val="single" w:color="D1D5DB" w:sz="4"/>
            </w:tcBorders>
            <w:shd w:fill="FFF8F0" w:val="clear"/>
            <w:tcMar>
              <w:top w:type="dxa" w:w="120"/>
              <w:left w:type="dxa" w:w="200"/>
              <w:bottom w:type="dxa" w:w="120"/>
              <w:right w:type="dxa" w:w="120"/>
            </w:tcMar>
          </w:tcPr>
          <w:p>
            <w:pPr>
              <w:spacing w:after="60" w:before="0"/>
              <w:jc w:val="left"/>
            </w:pPr>
            <w:r>
              <w:rPr>
                <w:rFonts w:ascii="Calibri" w:cs="Calibri" w:eastAsia="Calibri" w:hAnsi="Calibri"/>
                <w:b/>
                <w:bCs/>
                <w:i w:val="false"/>
                <w:iCs w:val="false"/>
                <w:color w:val="CC4500"/>
                <w:sz w:val="17"/>
                <w:szCs w:val="17"/>
              </w:rPr>
              <w:t xml:space="preserve">PURPOSE</w:t>
            </w:r>
          </w:p>
          <w:p>
            <w:pPr>
              <w:spacing w:after="120" w:before="0"/>
              <w:jc w:val="left"/>
            </w:pPr>
            <w:r>
              <w:rPr>
                <w:rFonts w:ascii="Calibri" w:cs="Calibri" w:eastAsia="Calibri" w:hAnsi="Calibri"/>
                <w:b w:val="false"/>
                <w:bCs w:val="false"/>
                <w:i w:val="false"/>
                <w:iCs w:val="false"/>
                <w:color w:val="1F2937"/>
                <w:sz w:val="20"/>
                <w:szCs w:val="20"/>
              </w:rPr>
              <w:t xml:space="preserve">The MBR is the most important meeting AutoEra AI's leadership team holds. No MBR = no strategic alignment. No alignment = teams optimising for local metrics instead of company outcomes. This meeting makes the big decisions and sets the next month's direction.</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DCFCE7"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15803D"/>
                <w:sz w:val="22"/>
                <w:szCs w:val="22"/>
              </w:rPr>
              <w:t xml:space="preserve">1</w:t>
            </w:r>
          </w:p>
          <w:p>
            <w:pPr>
              <w:spacing w:after="120" w:before="0"/>
              <w:jc w:val="center"/>
            </w:pPr>
            <w:r>
              <w:rPr>
                <w:rFonts w:ascii="Calibri" w:cs="Calibri" w:eastAsia="Calibri" w:hAnsi="Calibri"/>
                <w:b/>
                <w:bCs/>
                <w:i w:val="false"/>
                <w:iCs w:val="false"/>
                <w:color w:val="15803D"/>
                <w:sz w:val="13"/>
                <w:szCs w:val="13"/>
              </w:rPr>
              <w:t xml:space="preserve">AUTO</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Pre-MBR Data Package — Auto, Last Wednesday of Month</w:t>
            </w:r>
          </w:p>
          <w:p>
            <w:pPr>
              <w:spacing w:after="30" w:before="0"/>
              <w:jc w:val="left"/>
            </w:pPr>
            <w:r>
              <w:rPr>
                <w:rFonts w:ascii="Calibri" w:cs="Calibri" w:eastAsia="Calibri" w:hAnsi="Calibri"/>
                <w:b w:val="false"/>
                <w:bCs w:val="false"/>
                <w:i w:val="false"/>
                <w:iCs w:val="false"/>
                <w:color w:val="374151"/>
                <w:sz w:val="20"/>
                <w:szCs w:val="20"/>
              </w:rPr>
              <w:t xml:space="preserve">System auto-generates comprehensive MBR data package: Revenue by product line (SaaS MRR, transaction fee, enterprise) vs last month vs plan, Customer metrics (total active dealers, new adds this month, churned, NRR — Net Revenue Retention), AI model performance summary (key model accuracies vs target), Team headcount and attrition by department, Cash burn vs budget, Top 5 customer wins with deal value, Top 5 customer losses with churn reason. Package shared with all MBR attendees 48 hours before meeting. No surprises in the meeting itself.</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2</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MBR Meeting — Last Friday of Month, 2 Hours, Hard Stop</w:t>
            </w:r>
          </w:p>
          <w:p>
            <w:pPr>
              <w:spacing w:after="30" w:before="0"/>
              <w:jc w:val="left"/>
            </w:pPr>
            <w:r>
              <w:rPr>
                <w:rFonts w:ascii="Calibri" w:cs="Calibri" w:eastAsia="Calibri" w:hAnsi="Calibri"/>
                <w:b w:val="false"/>
                <w:bCs w:val="false"/>
                <w:i w:val="false"/>
                <w:iCs w:val="false"/>
                <w:color w:val="374151"/>
                <w:sz w:val="20"/>
                <w:szCs w:val="20"/>
              </w:rPr>
              <w:t xml:space="preserve">Attendees: CEO, CTO, COO, Head of Sales, Head of Customer Success, Head of AI, CFO (from Year 2 onwards). Fixed agenda (times enforced strictly by CEO): Financial performance vs plan — 20 minutes. Customer and revenue metrics — 20 minutes. Product and AI performance — 20 minutes. Team and organisational health — 15 minutes. Strategic decisions required — 25 minutes. Month objectives agreed — 20 minutes. No presentation decks — MBR data package reviewed directly on screen. Hard stop at 2 hours.</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3</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Decision Documentation — Same Day</w:t>
            </w:r>
          </w:p>
          <w:p>
            <w:pPr>
              <w:spacing w:after="30" w:before="0"/>
              <w:jc w:val="left"/>
            </w:pPr>
            <w:r>
              <w:rPr>
                <w:rFonts w:ascii="Calibri" w:cs="Calibri" w:eastAsia="Calibri" w:hAnsi="Calibri"/>
                <w:b w:val="false"/>
                <w:bCs w:val="false"/>
                <w:i w:val="false"/>
                <w:iCs w:val="false"/>
                <w:color w:val="374151"/>
                <w:sz w:val="20"/>
                <w:szCs w:val="20"/>
              </w:rPr>
              <w:t xml:space="preserve">All decisions made in MBR: entered in AutoEra AI action tracker by end of day on the Friday of the MBR. Each entry: decision made (specific, not vague), action required to implement, owner (one person — not a team), deadline, success metric (how will we know it is done). CEO reviews action tracker entries — approves or requests revision before close of day Friday.</w:t>
            </w:r>
          </w:p>
        </w:tc>
      </w:tr>
    </w:tbl>
    <w:p>
      <w:pPr>
        <w:spacing w:after="60" w:before="0"/>
      </w:pPr>
      <w:r>
        <w:rPr>
          <w:rFonts w:ascii="Calibri" w:cs="Calibri" w:eastAsia="Calibri" w:hAnsi="Calibri"/>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D1D5DB" w:sz="4"/>
              <w:left w:val="single" w:color="D1D5DB" w:sz="4"/>
              <w:bottom w:val="single" w:color="D1D5DB" w:sz="4"/>
              <w:right w:val="single" w:color="D1D5DB" w:sz="4"/>
            </w:tcBorders>
            <w:shd w:fill="FFF8F0" w:val="clear"/>
            <w:tcMar>
              <w:top w:type="dxa" w:w="100"/>
              <w:left w:type="dxa" w:w="60"/>
              <w:bottom w:type="dxa" w:w="100"/>
              <w:right w:type="dxa" w:w="60"/>
            </w:tcMar>
            <w:vAlign w:val="top"/>
          </w:tcPr>
          <w:p>
            <w:pPr>
              <w:spacing w:after="40" w:before="0"/>
              <w:jc w:val="center"/>
            </w:pPr>
            <w:r>
              <w:rPr>
                <w:rFonts w:ascii="Calibri" w:cs="Calibri" w:eastAsia="Calibri" w:hAnsi="Calibri"/>
                <w:b/>
                <w:bCs/>
                <w:i w:val="false"/>
                <w:iCs w:val="false"/>
                <w:color w:val="CC4500"/>
                <w:sz w:val="22"/>
                <w:szCs w:val="22"/>
              </w:rPr>
              <w:t xml:space="preserve">4</w:t>
            </w:r>
          </w:p>
          <w:p>
            <w:pPr>
              <w:spacing w:after="120" w:before="0"/>
              <w:jc w:val="center"/>
            </w:pPr>
            <w:r>
              <w:rPr>
                <w:rFonts w:ascii="Calibri" w:cs="Calibri" w:eastAsia="Calibri" w:hAnsi="Calibri"/>
                <w:b/>
                <w:bCs/>
                <w:i w:val="false"/>
                <w:iCs w:val="false"/>
                <w:color w:val="CC4500"/>
                <w:sz w:val="13"/>
                <w:szCs w:val="13"/>
              </w:rPr>
              <w:t xml:space="preserve">HUMAN</w:t>
            </w:r>
          </w:p>
        </w:tc>
        <w:tc>
          <w:tcPr>
            <w:tcW w:type="dxa" w:w="8840"/>
            <w:tcBorders>
              <w:top w:val="single" w:color="D1D5DB" w:sz="4"/>
              <w:left w:val="single" w:color="D1D5DB" w:sz="4"/>
              <w:bottom w:val="single" w:color="D1D5DB" w:sz="4"/>
              <w:right w:val="single" w:color="D1D5DB" w:sz="4"/>
            </w:tcBorders>
            <w:shd w:fill="F4F7FB" w:val="clear"/>
            <w:tcMar>
              <w:top w:type="dxa" w:w="100"/>
              <w:left w:type="dxa" w:w="160"/>
              <w:bottom w:type="dxa" w:w="100"/>
              <w:right w:type="dxa" w:w="120"/>
            </w:tcMar>
          </w:tcPr>
          <w:p>
            <w:pPr>
              <w:spacing w:after="60" w:before="0"/>
              <w:jc w:val="left"/>
            </w:pPr>
            <w:r>
              <w:rPr>
                <w:rFonts w:ascii="Calibri" w:cs="Calibri" w:eastAsia="Calibri" w:hAnsi="Calibri"/>
                <w:b/>
                <w:bCs/>
                <w:i w:val="false"/>
                <w:iCs w:val="false"/>
                <w:color w:val="0A1628"/>
                <w:sz w:val="21"/>
                <w:szCs w:val="21"/>
              </w:rPr>
              <w:t xml:space="preserve">Mid-Month Action Review — 15th of Month</w:t>
            </w:r>
          </w:p>
          <w:p>
            <w:pPr>
              <w:spacing w:after="30" w:before="0"/>
              <w:jc w:val="left"/>
            </w:pPr>
            <w:r>
              <w:rPr>
                <w:rFonts w:ascii="Calibri" w:cs="Calibri" w:eastAsia="Calibri" w:hAnsi="Calibri"/>
                <w:b w:val="false"/>
                <w:bCs w:val="false"/>
                <w:i w:val="false"/>
                <w:iCs w:val="false"/>
                <w:color w:val="374151"/>
                <w:sz w:val="20"/>
                <w:szCs w:val="20"/>
              </w:rPr>
              <w:t xml:space="preserve">CEO reviews action tracker on 15th: which MBR actions are completed, which are on track, which are at risk, which are overdue. At-risk and overdue actions: owner called for brief update and support needed. If more than 30% of MBR actions are overdue: CEO holds unscheduled 30-minute review with all owners. Pattern of missed MBR commitments: addressed in next MBR as a team effectiveness discussion.</w:t>
            </w:r>
          </w:p>
        </w:tc>
      </w:tr>
    </w:tbl>
    <w:p>
      <w:pPr>
        <w:spacing w:after="200" w:before="0"/>
      </w:pPr>
      <w:r>
        <w:rPr>
          <w:rFonts w:ascii="Calibri" w:cs="Calibri" w:eastAsia="Calibri" w:hAnsi="Calibri"/>
          <w:b w:val="false"/>
          <w:bCs w:val="false"/>
          <w:i w:val="false"/>
          <w:iCs w:val="false"/>
          <w:color w:val="1F293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280"/>
              <w:left w:type="dxa" w:w="360"/>
              <w:bottom w:type="dxa" w:w="280"/>
              <w:right w:type="dxa" w:w="360"/>
            </w:tcMar>
          </w:tcPr>
          <w:p>
            <w:pPr>
              <w:spacing w:after="80" w:before="0"/>
              <w:jc w:val="center"/>
            </w:pPr>
            <w:r>
              <w:rPr>
                <w:rFonts w:ascii="Calibri" w:cs="Calibri" w:eastAsia="Calibri" w:hAnsi="Calibri"/>
                <w:b/>
                <w:bCs/>
                <w:i w:val="false"/>
                <w:iCs w:val="false"/>
                <w:color w:val="CC4500"/>
                <w:sz w:val="44"/>
                <w:szCs w:val="44"/>
              </w:rPr>
              <w:t xml:space="preserve">AUTOERA AI SOLUTIONS</w:t>
            </w:r>
          </w:p>
          <w:p>
            <w:pPr>
              <w:spacing w:after="60" w:before="0"/>
              <w:jc w:val="center"/>
            </w:pPr>
            <w:r>
              <w:rPr>
                <w:rFonts w:ascii="Calibri" w:cs="Calibri" w:eastAsia="Calibri" w:hAnsi="Calibri"/>
                <w:b w:val="false"/>
                <w:bCs w:val="false"/>
                <w:i w:val="false"/>
                <w:iCs w:val="false"/>
                <w:color w:val="FFFFFF"/>
                <w:sz w:val="24"/>
                <w:szCs w:val="24"/>
              </w:rPr>
              <w:t xml:space="preserve">Standard Operating Procedures Manual</w:t>
            </w:r>
          </w:p>
          <w:p>
            <w:pPr>
              <w:spacing w:after="280" w:before="0"/>
              <w:jc w:val="center"/>
            </w:pPr>
            <w:r>
              <w:rPr>
                <w:rFonts w:ascii="Calibri" w:cs="Calibri" w:eastAsia="Calibri" w:hAnsi="Calibri"/>
                <w:b w:val="false"/>
                <w:bCs w:val="false"/>
                <w:i w:val="false"/>
                <w:iCs w:val="false"/>
                <w:color w:val="AABBCC"/>
                <w:sz w:val="20"/>
                <w:szCs w:val="20"/>
              </w:rPr>
              <w:t xml:space="preserve">Version 1.0  |  2026 Edition  |  UDYAM-TN-24-0162449</w:t>
            </w:r>
          </w:p>
          <w:p>
            <w:pPr>
              <w:spacing w:after="260" w:before="0"/>
              <w:jc w:val="center"/>
            </w:pPr>
            <w:r>
              <w:rPr>
                <w:rFonts w:ascii="Calibri" w:cs="Calibri" w:eastAsia="Calibri" w:hAnsi="Calibri"/>
                <w:b w:val="false"/>
                <w:bCs w:val="false"/>
                <w:i w:val="false"/>
                <w:iCs w:val="false"/>
                <w:color w:val="CC4500"/>
                <w:sz w:val="22"/>
                <w:szCs w:val="22"/>
              </w:rPr>
              <w:t xml:space="preserve">────────────────────────────────────</w:t>
            </w:r>
          </w:p>
          <w:p>
            <w:pPr>
              <w:spacing w:after="60" w:before="0"/>
              <w:jc w:val="center"/>
            </w:pPr>
            <w:r>
              <w:rPr>
                <w:rFonts w:ascii="Calibri" w:cs="Calibri" w:eastAsia="Calibri" w:hAnsi="Calibri"/>
                <w:b w:val="false"/>
                <w:bCs w:val="false"/>
                <w:i w:val="false"/>
                <w:iCs w:val="false"/>
                <w:color w:val="AABBCC"/>
                <w:sz w:val="20"/>
                <w:szCs w:val="20"/>
              </w:rPr>
              <w:t xml:space="preserve">48 SOPs across 12 Departments</w:t>
            </w:r>
          </w:p>
          <w:p>
            <w:pPr>
              <w:spacing w:after="40" w:before="0"/>
              <w:jc w:val="center"/>
            </w:pPr>
            <w:r>
              <w:rPr>
                <w:rFonts w:ascii="Calibri" w:cs="Calibri" w:eastAsia="Calibri" w:hAnsi="Calibri"/>
                <w:b w:val="false"/>
                <w:bCs w:val="false"/>
                <w:i w:val="false"/>
                <w:iCs w:val="false"/>
                <w:color w:val="AABBCC"/>
                <w:sz w:val="18"/>
                <w:szCs w:val="18"/>
              </w:rPr>
              <w:t xml:space="preserve">Sales · Service · Insurance · Finance · Fleet · EV · Workforce</w:t>
            </w:r>
          </w:p>
          <w:p>
            <w:pPr>
              <w:spacing w:after="280" w:before="0"/>
              <w:jc w:val="center"/>
            </w:pPr>
            <w:r>
              <w:rPr>
                <w:rFonts w:ascii="Calibri" w:cs="Calibri" w:eastAsia="Calibri" w:hAnsi="Calibri"/>
                <w:b w:val="false"/>
                <w:bCs w:val="false"/>
                <w:i w:val="false"/>
                <w:iCs w:val="false"/>
                <w:color w:val="AABBCC"/>
                <w:sz w:val="18"/>
                <w:szCs w:val="18"/>
              </w:rPr>
              <w:t xml:space="preserve">Analytics · AI Model · Customer Success · Operations · Compliance · Leadership</w:t>
            </w:r>
          </w:p>
          <w:p>
            <w:pPr>
              <w:spacing w:after="60" w:before="0"/>
              <w:jc w:val="center"/>
            </w:pPr>
            <w:r>
              <w:rPr>
                <w:rFonts w:ascii="Calibri" w:cs="Calibri" w:eastAsia="Calibri" w:hAnsi="Calibri"/>
                <w:b w:val="false"/>
                <w:bCs w:val="false"/>
                <w:i w:val="false"/>
                <w:iCs w:val="false"/>
                <w:color w:val="CC4500"/>
                <w:sz w:val="17"/>
                <w:szCs w:val="17"/>
              </w:rPr>
              <w:t xml:space="preserve">Review Cycle: Quarterly  |  Owner: CEO  |  Next Review: October 2026</w:t>
            </w:r>
          </w:p>
          <w:p>
            <w:pPr>
              <w:spacing w:after="120" w:before="0"/>
              <w:jc w:val="center"/>
            </w:pPr>
            <w:r>
              <w:rPr>
                <w:rFonts w:ascii="Calibri" w:cs="Calibri" w:eastAsia="Calibri" w:hAnsi="Calibri"/>
                <w:b w:val="false"/>
                <w:bCs w:val="false"/>
                <w:i/>
                <w:iCs/>
                <w:color w:val="AABBCC"/>
                <w:sz w:val="16"/>
                <w:szCs w:val="16"/>
              </w:rPr>
              <w:t xml:space="preserve">This document is confidential and proprietary to AutoEra AI Solutions Pvt. Ltd.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spacing w:after="40" w:before="60"/>
    </w:pPr>
    <w:r>
      <w:rPr>
        <w:rFonts w:ascii="Calibri" w:cs="Calibri" w:eastAsia="Calibri" w:hAnsi="Calibri"/>
        <w:b w:val="false"/>
        <w:bCs w:val="false"/>
        <w:i w:val="false"/>
        <w:iCs w:val="false"/>
        <w:color w:val="1F2937"/>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pPr>
            <w:spacing w:after="120" w:before="0"/>
            <w:jc w:val="left"/>
          </w:pPr>
          <w:r>
            <w:rPr>
              <w:rFonts w:ascii="Calibri" w:cs="Calibri" w:eastAsia="Calibri" w:hAnsi="Calibri"/>
              <w:b w:val="false"/>
              <w:bCs w:val="false"/>
              <w:i w:val="false"/>
              <w:iCs w:val="false"/>
              <w:color w:val="6B7280"/>
              <w:sz w:val="15"/>
              <w:szCs w:val="15"/>
            </w:rPr>
            <w:t xml:space="preserve">AutoEra AI Solutions  |  Chennai, Tamil Nadu  |  autoera.ai</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right"/>
          </w:pPr>
          <w:r>
            <w:rPr>
              <w:rFonts w:ascii="Calibri" w:cs="Calibri" w:eastAsia="Calibri" w:hAnsi="Calibri"/>
              <w:b w:val="false"/>
              <w:bCs w:val="false"/>
              <w:i w:val="false"/>
              <w:iCs w:val="false"/>
              <w:color w:val="6B7280"/>
              <w:sz w:val="15"/>
              <w:szCs w:val="15"/>
            </w:rPr>
            <w:t xml:space="preserve">Page </w:t>
          </w:r>
          <w:r>
            <w:rPr>
              <w:rFonts w:ascii="Calibri" w:cs="Calibri" w:hAnsi="Calibri"/>
              <w:color w:val="6B7280"/>
              <w:sz w:val="15"/>
              <w:szCs w:val="15"/>
            </w:rPr>
            <w:fldChar w:fldCharType="begin"/>
          </w:r>
          <w:r>
            <w:rPr>
              <w:rFonts w:ascii="Calibri" w:cs="Calibri" w:hAnsi="Calibri"/>
              <w:color w:val="6B7280"/>
              <w:sz w:val="15"/>
              <w:szCs w:val="15"/>
            </w:rPr>
            <w:instrText xml:space="preserve"> PAGE </w:instrText>
          </w:r>
          <w:r>
            <w:rPr>
              <w:rFonts w:ascii="Calibri" w:cs="Calibri" w:hAnsi="Calibri"/>
              <w:color w:val="6B7280"/>
              <w:sz w:val="15"/>
              <w:szCs w:val="15"/>
            </w:rPr>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pPr>
            <w:spacing w:after="120" w:before="0"/>
            <w:jc w:val="left"/>
          </w:pPr>
          <w:r>
            <w:rPr>
              <w:rFonts w:ascii="Calibri" w:cs="Calibri" w:eastAsia="Calibri" w:hAnsi="Calibri"/>
              <w:b/>
              <w:bCs/>
              <w:i w:val="false"/>
              <w:iCs w:val="false"/>
              <w:color w:val="CC4500"/>
              <w:sz w:val="17"/>
              <w:szCs w:val="17"/>
            </w:rPr>
            <w:t xml:space="preserve">AUTOERA AI SOLUTIONS</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pPr>
            <w:spacing w:after="120" w:before="0"/>
            <w:jc w:val="right"/>
          </w:pPr>
          <w:r>
            <w:rPr>
              <w:rFonts w:ascii="Calibri" w:cs="Calibri" w:eastAsia="Calibri" w:hAnsi="Calibri"/>
              <w:b w:val="false"/>
              <w:bCs w:val="false"/>
              <w:i w:val="false"/>
              <w:iCs w:val="false"/>
              <w:color w:val="6B7280"/>
              <w:sz w:val="15"/>
              <w:szCs w:val="15"/>
            </w:rPr>
            <w:t xml:space="preserve">STANDARD OPERATING PROCEDURES 2026  |  CONFIDENTIAL</w:t>
          </w:r>
        </w:p>
      </w:tc>
    </w:tr>
  </w:tbl>
  <w:p>
    <w:pPr>
      <w:pBdr>
        <w:bottom w:val="single" w:color="CC4500" w:sz="6"/>
      </w:pBdr>
      <w:spacing w:after="80" w:before="40"/>
    </w:pPr>
    <w:r>
      <w:rPr>
        <w:rFonts w:ascii="Calibri" w:cs="Calibri" w:eastAsia="Calibri" w:hAnsi="Calibri"/>
        <w:b w:val="false"/>
        <w:bCs w:val="false"/>
        <w:i w:val="false"/>
        <w:iCs w:val="false"/>
        <w:color w:val="1F2937"/>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C4500" w:sz="8" w:space="4"/>
      </w:pBdr>
      <w:spacing w:after="240" w:before="520"/>
      <w:outlineLvl w:val="0"/>
    </w:pPr>
    <w:rPr>
      <w:rFonts w:ascii="Calibri" w:cs="Calibri" w:eastAsia="Calibri" w:hAnsi="Calibri"/>
      <w:b/>
      <w:bCs/>
      <w:color w:val="0A1628"/>
      <w:sz w:val="38"/>
      <w:szCs w:val="38"/>
    </w:rPr>
  </w:style>
  <w:style w:type="paragraph" w:styleId="Heading2">
    <w:name w:val="Heading 2"/>
    <w:basedOn w:val="Normal"/>
    <w:next w:val="Normal"/>
    <w:qFormat/>
    <w:pPr>
      <w:spacing w:after="180" w:before="360"/>
      <w:outlineLvl w:val="1"/>
    </w:pPr>
    <w:rPr>
      <w:rFonts w:ascii="Calibri" w:cs="Calibri" w:eastAsia="Calibri" w:hAnsi="Calibri"/>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2026-07-05T03:44:04.310Z</dcterms:created>
  <dcterms:modified xsi:type="dcterms:W3CDTF">2026-07-05T03:44:04.325Z</dcterms:modified>
</cp:coreProperties>
</file>

<file path=docProps/custom.xml><?xml version="1.0" encoding="utf-8"?>
<Properties xmlns="http://schemas.openxmlformats.org/officeDocument/2006/custom-properties" xmlns:vt="http://schemas.openxmlformats.org/officeDocument/2006/docPropsVTypes"/>
</file>