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CE6" w:rsidRDefault="003F2092">
      <w:pPr>
        <w:pStyle w:val="Heading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Deliverables</w:t>
      </w:r>
    </w:p>
    <w:p w:rsidR="00184CE6" w:rsidRDefault="00184CE6">
      <w:pPr>
        <w:jc w:val="both"/>
      </w:pPr>
    </w:p>
    <w:p w:rsidR="00184CE6" w:rsidRDefault="003F2092">
      <w:pPr>
        <w:jc w:val="both"/>
      </w:pPr>
      <w:r>
        <w:t xml:space="preserve">The Website development for Exceed </w:t>
      </w:r>
      <w:proofErr w:type="spellStart"/>
      <w:r>
        <w:t>NetSec</w:t>
      </w:r>
      <w:proofErr w:type="spellEnd"/>
      <w:r>
        <w:t xml:space="preserve"> with the below Front end pages and Backend admin panel.</w:t>
      </w:r>
    </w:p>
    <w:p w:rsidR="00184CE6" w:rsidRDefault="003F2092">
      <w:pPr>
        <w:pStyle w:val="Heading2"/>
        <w:jc w:val="both"/>
      </w:pPr>
      <w:bookmarkStart w:id="0" w:name="_heading=h.1kpq9mcomwbf" w:colFirst="0" w:colLast="0"/>
      <w:bookmarkEnd w:id="0"/>
      <w:r>
        <w:t>Front End</w:t>
      </w:r>
    </w:p>
    <w:p w:rsidR="00184CE6" w:rsidRDefault="003F2092">
      <w:r>
        <w:t xml:space="preserve">The website will have the following webpages. </w:t>
      </w:r>
    </w:p>
    <w:p w:rsidR="00184CE6" w:rsidRDefault="003F2092">
      <w:pPr>
        <w:numPr>
          <w:ilvl w:val="0"/>
          <w:numId w:val="2"/>
        </w:numPr>
        <w:spacing w:after="0"/>
        <w:jc w:val="both"/>
      </w:pPr>
      <w:r>
        <w:t>Home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Header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Navigation Menu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Banner Image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Key information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Footer</w:t>
      </w:r>
    </w:p>
    <w:p w:rsidR="00184CE6" w:rsidRDefault="003F2092">
      <w:pPr>
        <w:numPr>
          <w:ilvl w:val="0"/>
          <w:numId w:val="2"/>
        </w:numPr>
        <w:spacing w:after="0"/>
        <w:jc w:val="both"/>
      </w:pPr>
      <w:r>
        <w:t>About us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Our Vision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Our Mission</w:t>
      </w:r>
    </w:p>
    <w:p w:rsidR="00184CE6" w:rsidRDefault="003F2092">
      <w:pPr>
        <w:numPr>
          <w:ilvl w:val="1"/>
          <w:numId w:val="2"/>
        </w:numPr>
        <w:jc w:val="both"/>
      </w:pPr>
      <w:r>
        <w:t>Our Expertise</w:t>
      </w:r>
    </w:p>
    <w:p w:rsidR="00184CE6" w:rsidRDefault="003F2092">
      <w:pPr>
        <w:numPr>
          <w:ilvl w:val="0"/>
          <w:numId w:val="2"/>
        </w:numPr>
        <w:spacing w:after="0"/>
        <w:jc w:val="both"/>
      </w:pPr>
      <w:r>
        <w:t>Enhancing IT Security &amp; Networks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Dual Layer Firewall / Remote Connectivity Solutions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LAN/WAN &amp; Wireless Solutions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Server &amp; WS Backup with Ransomware Attacks Protection.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IT Security Awareness Training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Key Components Cov</w:t>
      </w:r>
      <w:r>
        <w:t>ered.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 xml:space="preserve">Enhance Mail Security Services 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Mail Archiving Solutions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Enterprise Remote Application Server with Security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Ransomware /Malware Prevention &amp; Protection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>Microsoft Dynamics 365 / Software Development</w:t>
      </w:r>
    </w:p>
    <w:p w:rsidR="00184CE6" w:rsidRDefault="003F2092">
      <w:pPr>
        <w:numPr>
          <w:ilvl w:val="1"/>
          <w:numId w:val="2"/>
        </w:numPr>
        <w:spacing w:after="0"/>
        <w:jc w:val="both"/>
      </w:pPr>
      <w:r>
        <w:t xml:space="preserve">DR Solution: Keep Critical Systems </w:t>
      </w:r>
      <w:proofErr w:type="gramStart"/>
      <w:r>
        <w:t>online ,</w:t>
      </w:r>
      <w:proofErr w:type="gramEnd"/>
      <w:r>
        <w:t xml:space="preserve"> All the time.</w:t>
      </w:r>
    </w:p>
    <w:p w:rsidR="00184CE6" w:rsidRDefault="003F2092">
      <w:pPr>
        <w:numPr>
          <w:ilvl w:val="0"/>
          <w:numId w:val="2"/>
        </w:numPr>
        <w:spacing w:after="0"/>
        <w:jc w:val="both"/>
      </w:pPr>
      <w:r>
        <w:t>Partners / Reseller</w:t>
      </w:r>
    </w:p>
    <w:p w:rsidR="00184CE6" w:rsidRDefault="003F2092">
      <w:pPr>
        <w:numPr>
          <w:ilvl w:val="0"/>
          <w:numId w:val="2"/>
        </w:numPr>
        <w:spacing w:after="0"/>
        <w:jc w:val="both"/>
      </w:pPr>
      <w:r>
        <w:t>Contact us</w:t>
      </w:r>
    </w:p>
    <w:p w:rsidR="00184CE6" w:rsidRDefault="003F2092">
      <w:pPr>
        <w:numPr>
          <w:ilvl w:val="0"/>
          <w:numId w:val="2"/>
        </w:numPr>
        <w:spacing w:after="0"/>
        <w:jc w:val="both"/>
      </w:pPr>
      <w:r>
        <w:t>Sales Enquiry</w:t>
      </w:r>
    </w:p>
    <w:p w:rsidR="00184CE6" w:rsidRDefault="003F2092">
      <w:pPr>
        <w:numPr>
          <w:ilvl w:val="0"/>
          <w:numId w:val="2"/>
        </w:numPr>
        <w:spacing w:after="0"/>
        <w:jc w:val="both"/>
      </w:pPr>
      <w:r>
        <w:t>Help Desk Enquiry</w:t>
      </w:r>
    </w:p>
    <w:p w:rsidR="00184CE6" w:rsidRDefault="003F2092">
      <w:pPr>
        <w:numPr>
          <w:ilvl w:val="0"/>
          <w:numId w:val="2"/>
        </w:numPr>
        <w:jc w:val="both"/>
      </w:pPr>
      <w:r>
        <w:t>Client Testimonials</w:t>
      </w:r>
    </w:p>
    <w:p w:rsidR="00184CE6" w:rsidRDefault="003F2092">
      <w:pPr>
        <w:pStyle w:val="Heading1"/>
        <w:jc w:val="both"/>
      </w:pPr>
      <w:bookmarkStart w:id="1" w:name="_heading=h.poyi1uaeqh0d" w:colFirst="0" w:colLast="0"/>
      <w:bookmarkEnd w:id="1"/>
      <w:r>
        <w:lastRenderedPageBreak/>
        <w:t>Admin Panel</w:t>
      </w:r>
    </w:p>
    <w:p w:rsidR="00184CE6" w:rsidRDefault="00184CE6"/>
    <w:p w:rsidR="00184CE6" w:rsidRDefault="003F2092">
      <w:r>
        <w:rPr>
          <w:sz w:val="24"/>
          <w:szCs w:val="24"/>
        </w:rPr>
        <w:t xml:space="preserve">The Admin has complete visibility and authority over all aspects of the system. They have the ability </w:t>
      </w:r>
      <w:r>
        <w:rPr>
          <w:sz w:val="24"/>
          <w:szCs w:val="24"/>
        </w:rPr>
        <w:t>to monitor every function and feature within the portal.</w:t>
      </w:r>
    </w:p>
    <w:p w:rsidR="00184CE6" w:rsidRDefault="003F2092">
      <w:pPr>
        <w:numPr>
          <w:ilvl w:val="0"/>
          <w:numId w:val="4"/>
        </w:numPr>
        <w:spacing w:after="0"/>
        <w:jc w:val="both"/>
      </w:pPr>
      <w:r>
        <w:t>Pages Management</w:t>
      </w:r>
    </w:p>
    <w:p w:rsidR="00184CE6" w:rsidRDefault="003F2092">
      <w:pPr>
        <w:numPr>
          <w:ilvl w:val="1"/>
          <w:numId w:val="4"/>
        </w:numPr>
        <w:spacing w:after="0"/>
        <w:jc w:val="both"/>
      </w:pPr>
      <w:r>
        <w:t xml:space="preserve">The Admin is able to manage the above mentioned front end </w:t>
      </w:r>
      <w:proofErr w:type="gramStart"/>
      <w:r>
        <w:t>pages .</w:t>
      </w:r>
      <w:proofErr w:type="gramEnd"/>
      <w:r>
        <w:t xml:space="preserve"> Admin is able to edit the contents. </w:t>
      </w:r>
    </w:p>
    <w:p w:rsidR="00184CE6" w:rsidRDefault="003F2092">
      <w:pPr>
        <w:numPr>
          <w:ilvl w:val="1"/>
          <w:numId w:val="4"/>
        </w:numPr>
        <w:spacing w:after="0"/>
        <w:jc w:val="both"/>
      </w:pPr>
      <w:r>
        <w:t>Edit Page</w:t>
      </w:r>
    </w:p>
    <w:p w:rsidR="00184CE6" w:rsidRDefault="003F2092">
      <w:pPr>
        <w:numPr>
          <w:ilvl w:val="1"/>
          <w:numId w:val="4"/>
        </w:numPr>
        <w:spacing w:after="0"/>
        <w:jc w:val="both"/>
      </w:pPr>
      <w:r>
        <w:t>Delete Page</w:t>
      </w:r>
    </w:p>
    <w:p w:rsidR="00184CE6" w:rsidRDefault="003F2092">
      <w:pPr>
        <w:numPr>
          <w:ilvl w:val="1"/>
          <w:numId w:val="4"/>
        </w:numPr>
        <w:spacing w:after="0"/>
        <w:jc w:val="both"/>
      </w:pPr>
      <w:r>
        <w:t>Page List</w:t>
      </w:r>
    </w:p>
    <w:p w:rsidR="00184CE6" w:rsidRDefault="003F2092">
      <w:pPr>
        <w:numPr>
          <w:ilvl w:val="0"/>
          <w:numId w:val="4"/>
        </w:numPr>
        <w:spacing w:after="0"/>
        <w:jc w:val="both"/>
      </w:pPr>
      <w:r>
        <w:t>Banner Images Management</w:t>
      </w:r>
    </w:p>
    <w:p w:rsidR="00184CE6" w:rsidRDefault="003F2092">
      <w:pPr>
        <w:numPr>
          <w:ilvl w:val="1"/>
          <w:numId w:val="4"/>
        </w:numPr>
        <w:spacing w:after="0"/>
        <w:jc w:val="both"/>
      </w:pPr>
      <w:r>
        <w:t>Add Banner Image</w:t>
      </w:r>
    </w:p>
    <w:p w:rsidR="00184CE6" w:rsidRDefault="003F2092">
      <w:pPr>
        <w:numPr>
          <w:ilvl w:val="1"/>
          <w:numId w:val="4"/>
        </w:numPr>
        <w:spacing w:after="0"/>
        <w:jc w:val="both"/>
      </w:pPr>
      <w:r>
        <w:t xml:space="preserve">Edit </w:t>
      </w:r>
      <w:r>
        <w:t>Banner Image</w:t>
      </w:r>
    </w:p>
    <w:p w:rsidR="00184CE6" w:rsidRDefault="003F2092">
      <w:pPr>
        <w:numPr>
          <w:ilvl w:val="1"/>
          <w:numId w:val="4"/>
        </w:numPr>
        <w:spacing w:after="0"/>
        <w:jc w:val="both"/>
      </w:pPr>
      <w:r>
        <w:t>Delete Banner Image</w:t>
      </w:r>
    </w:p>
    <w:p w:rsidR="00184CE6" w:rsidRDefault="003F2092">
      <w:pPr>
        <w:numPr>
          <w:ilvl w:val="0"/>
          <w:numId w:val="4"/>
        </w:numPr>
        <w:spacing w:after="0"/>
        <w:jc w:val="both"/>
      </w:pPr>
      <w:r>
        <w:t>Sales Enquiry List</w:t>
      </w:r>
    </w:p>
    <w:p w:rsidR="00184CE6" w:rsidRDefault="003F2092">
      <w:pPr>
        <w:numPr>
          <w:ilvl w:val="1"/>
          <w:numId w:val="4"/>
        </w:numPr>
        <w:spacing w:after="0"/>
        <w:jc w:val="both"/>
      </w:pPr>
      <w:r>
        <w:t>sales Enquiry List</w:t>
      </w:r>
    </w:p>
    <w:p w:rsidR="00184CE6" w:rsidRDefault="003F2092">
      <w:pPr>
        <w:numPr>
          <w:ilvl w:val="1"/>
          <w:numId w:val="4"/>
        </w:numPr>
        <w:spacing w:after="0"/>
        <w:jc w:val="both"/>
      </w:pPr>
      <w:r>
        <w:t>Sales Enquiry details</w:t>
      </w:r>
    </w:p>
    <w:p w:rsidR="00184CE6" w:rsidRDefault="003F2092">
      <w:pPr>
        <w:numPr>
          <w:ilvl w:val="0"/>
          <w:numId w:val="4"/>
        </w:numPr>
        <w:spacing w:after="0"/>
        <w:jc w:val="both"/>
      </w:pPr>
      <w:r>
        <w:t>Help Desk Enquiry</w:t>
      </w:r>
    </w:p>
    <w:p w:rsidR="00184CE6" w:rsidRDefault="003F2092">
      <w:pPr>
        <w:numPr>
          <w:ilvl w:val="1"/>
          <w:numId w:val="4"/>
        </w:numPr>
        <w:spacing w:after="0"/>
        <w:jc w:val="both"/>
      </w:pPr>
      <w:r>
        <w:t>Help Desk Enquiry List</w:t>
      </w:r>
    </w:p>
    <w:p w:rsidR="00184CE6" w:rsidRDefault="003F2092">
      <w:pPr>
        <w:numPr>
          <w:ilvl w:val="1"/>
          <w:numId w:val="4"/>
        </w:numPr>
        <w:jc w:val="both"/>
      </w:pPr>
      <w:r>
        <w:t>Help Desk Enquiry details</w:t>
      </w:r>
    </w:p>
    <w:p w:rsidR="00184CE6" w:rsidRDefault="003F2092">
      <w:pPr>
        <w:pStyle w:val="Heading1"/>
        <w:jc w:val="both"/>
      </w:pPr>
      <w:bookmarkStart w:id="2" w:name="_heading=h.hxub1mrfpk5f" w:colFirst="0" w:colLast="0"/>
      <w:bookmarkEnd w:id="2"/>
      <w:r>
        <w:t>Technology Stack:  WordPress</w:t>
      </w:r>
      <w:bookmarkStart w:id="3" w:name="_GoBack"/>
      <w:bookmarkEnd w:id="3"/>
    </w:p>
    <w:sectPr w:rsidR="00184CE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092" w:rsidRDefault="003F2092">
      <w:pPr>
        <w:spacing w:after="0" w:line="240" w:lineRule="auto"/>
      </w:pPr>
      <w:r>
        <w:separator/>
      </w:r>
    </w:p>
  </w:endnote>
  <w:endnote w:type="continuationSeparator" w:id="0">
    <w:p w:rsidR="003F2092" w:rsidRDefault="003F2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CE6" w:rsidRDefault="003F20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548DD4"/>
      </w:rPr>
    </w:pPr>
    <w:proofErr w:type="spellStart"/>
    <w:r>
      <w:rPr>
        <w:color w:val="548DD4"/>
      </w:rPr>
      <w:t>Exceedsec_Website_</w:t>
    </w:r>
    <w:r>
      <w:rPr>
        <w:color w:val="548DD4"/>
      </w:rPr>
      <w:t>Development</w:t>
    </w:r>
    <w:proofErr w:type="spellEnd"/>
    <w:r>
      <w:rPr>
        <w:color w:val="548DD4"/>
      </w:rPr>
      <w:t>_ Proposal |Confidential@Ultrafly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092" w:rsidRDefault="003F2092">
      <w:pPr>
        <w:spacing w:after="0" w:line="240" w:lineRule="auto"/>
      </w:pPr>
      <w:r>
        <w:separator/>
      </w:r>
    </w:p>
  </w:footnote>
  <w:footnote w:type="continuationSeparator" w:id="0">
    <w:p w:rsidR="003F2092" w:rsidRDefault="003F2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CE6" w:rsidRDefault="003F20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2A2FE23" wp14:editId="21FC6DC4">
          <wp:extent cx="1439455" cy="830196"/>
          <wp:effectExtent l="0" t="0" r="0" b="0"/>
          <wp:docPr id="3" name="image1.jpg" descr="C:\Users\Hp\Desktop\old Desktop\Ultrafly Solution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Hp\Desktop\old Desktop\Ultrafly Solutions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9455" cy="8301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B0EBA"/>
    <w:multiLevelType w:val="multilevel"/>
    <w:tmpl w:val="62002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FE3895"/>
    <w:multiLevelType w:val="multilevel"/>
    <w:tmpl w:val="DA884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1642DA3"/>
    <w:multiLevelType w:val="multilevel"/>
    <w:tmpl w:val="0E6ED6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0F417C9"/>
    <w:multiLevelType w:val="multilevel"/>
    <w:tmpl w:val="553A0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4CE6"/>
    <w:rsid w:val="000A6B85"/>
    <w:rsid w:val="00184CE6"/>
    <w:rsid w:val="003F2092"/>
    <w:rsid w:val="009C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9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5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D8"/>
  </w:style>
  <w:style w:type="paragraph" w:styleId="Footer">
    <w:name w:val="footer"/>
    <w:basedOn w:val="Normal"/>
    <w:link w:val="FooterChar"/>
    <w:uiPriority w:val="99"/>
    <w:unhideWhenUsed/>
    <w:rsid w:val="0005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D8"/>
  </w:style>
  <w:style w:type="paragraph" w:styleId="BalloonText">
    <w:name w:val="Balloon Text"/>
    <w:basedOn w:val="Normal"/>
    <w:link w:val="BalloonTextChar"/>
    <w:uiPriority w:val="99"/>
    <w:semiHidden/>
    <w:unhideWhenUsed/>
    <w:rsid w:val="00057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2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29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679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F68"/>
    <w:pPr>
      <w:ind w:left="720"/>
      <w:contextualSpacing/>
    </w:pPr>
  </w:style>
  <w:style w:type="table" w:styleId="TableGrid">
    <w:name w:val="Table Grid"/>
    <w:basedOn w:val="TableNormal"/>
    <w:uiPriority w:val="59"/>
    <w:rsid w:val="00FB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F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6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9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5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D8"/>
  </w:style>
  <w:style w:type="paragraph" w:styleId="Footer">
    <w:name w:val="footer"/>
    <w:basedOn w:val="Normal"/>
    <w:link w:val="FooterChar"/>
    <w:uiPriority w:val="99"/>
    <w:unhideWhenUsed/>
    <w:rsid w:val="0005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D8"/>
  </w:style>
  <w:style w:type="paragraph" w:styleId="BalloonText">
    <w:name w:val="Balloon Text"/>
    <w:basedOn w:val="Normal"/>
    <w:link w:val="BalloonTextChar"/>
    <w:uiPriority w:val="99"/>
    <w:semiHidden/>
    <w:unhideWhenUsed/>
    <w:rsid w:val="00057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2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29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679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F68"/>
    <w:pPr>
      <w:ind w:left="720"/>
      <w:contextualSpacing/>
    </w:pPr>
  </w:style>
  <w:style w:type="table" w:styleId="TableGrid">
    <w:name w:val="Table Grid"/>
    <w:basedOn w:val="TableNormal"/>
    <w:uiPriority w:val="59"/>
    <w:rsid w:val="00FB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F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6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TjSjKU+pYbAf3Otq/1JLwRrd6g==">CgMxLjAyCGguZ2pkZ3hzMgloLjMwajB6bGwyCWguMWZvYjl0ZTIJaC4zem55c2g3Mg5oLjFrcHE5bWNvbXdiZjIOaC5wb3lpMXVhZXFoMGQyDmguaHh1YjFtcmZwazVmMg1oLmxidG1oMWoxamR5OAByITFNOTlZajJyeFZKT1FvZUNOZF91cTNBZWJjMTlkY09RNg==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2024-07-09T05:40:00Z</dcterms:created>
  <dcterms:modified xsi:type="dcterms:W3CDTF">2024-07-09T05:40:00Z</dcterms:modified>
</cp:coreProperties>
</file>