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ascii="Verdana" w:hAnsi="Verdana" w:eastAsia="SimSun" w:cs="Verdana"/>
                <w:i w:val="0"/>
                <w:iCs w:val="0"/>
                <w:caps w:val="0"/>
                <w:color w:val="222222"/>
                <w:spacing w:val="0"/>
                <w:sz w:val="15"/>
                <w:szCs w:val="15"/>
                <w:shd w:val="clear" w:fill="FFFFFF"/>
              </w:rPr>
              <w:t>SWTID1741244875153895</w:t>
            </w:r>
            <w:bookmarkStart w:id="0" w:name="_GoBack"/>
            <w:bookmarkEnd w:id="0"/>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rPr>
              <w:t>InsightStream</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1CF168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3</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danie</cp:lastModifiedBy>
  <dcterms:modified xsi:type="dcterms:W3CDTF">2025-03-13T06:45:59Z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D22CBC93BDAD4609AB8F381578BDAA00_13</vt:lpwstr>
  </property>
</Properties>
</file>