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SKYNET — All Phases &amp; Prompt Pack</w:t>
      </w:r>
    </w:p>
    <w:p>
      <w:r>
        <w:t>AI-Powered Infrastructure Monitoring System</w:t>
      </w:r>
    </w:p>
    <w:p>
      <w:r>
        <w:t>Use this pack as the master build roadmap and prompt library.</w:t>
      </w:r>
    </w:p>
    <w:p>
      <w:pPr>
        <w:pStyle w:val="Heading1"/>
      </w:pPr>
      <w:r>
        <w:t>Phase Roadmap</w:t>
      </w:r>
    </w:p>
    <w:p>
      <w:r>
        <w:t>Phase 1: 1 Mvp</w:t>
      </w:r>
    </w:p>
    <w:p>
      <w:r>
        <w:t>Phase 2: 2 Ai Anomaly</w:t>
      </w:r>
    </w:p>
    <w:p>
      <w:r>
        <w:t>Phase 3: 3 Predictive Analytics</w:t>
      </w:r>
    </w:p>
    <w:p>
      <w:r>
        <w:t>Phase 4: 4 Agentic Investigation</w:t>
      </w:r>
    </w:p>
    <w:p>
      <w:r>
        <w:t>Phase 5: 5 Local Ai Rag</w:t>
      </w:r>
    </w:p>
    <w:p>
      <w:r>
        <w:t>Phase 6: 6 Autonomous Response</w:t>
      </w:r>
    </w:p>
    <w:p>
      <w:r>
        <w:t>Phase 7: 7 Enterprise</w:t>
      </w:r>
    </w:p>
    <w:p>
      <w:r>
        <w:t>Phase 8: 8 Competition Demo</w:t>
      </w:r>
    </w:p>
    <w:p>
      <w:r>
        <w:t>Phase 9: 9 Testing</w:t>
      </w:r>
    </w:p>
    <w:p>
      <w:r>
        <w:t>Phase 10: 10 Documentation</w:t>
      </w:r>
    </w:p>
    <w:p>
      <w:r>
        <w:t>Phase 11: Build Prompt</w:t>
      </w:r>
    </w:p>
    <w:p>
      <w:r>
        <w:t>Phase 12: Agent Prompts</w:t>
      </w:r>
    </w:p>
    <w:p>
      <w:r>
        <w:t>Phase 13: Dashboard Prompts</w:t>
      </w:r>
    </w:p>
    <w:p>
      <w:r>
        <w:t>Phase 14: Qa Prompts</w:t>
      </w:r>
    </w:p>
    <w:p>
      <w:r>
        <w:t>Phase 15: Prompts</w:t>
      </w:r>
    </w:p>
    <w:p>
      <w:pPr>
        <w:pStyle w:val="Heading1"/>
      </w:pPr>
      <w:r>
        <w:t>Core Product Positioning</w:t>
      </w:r>
    </w:p>
    <w:p>
      <w:r>
        <w:t>SKYNET is positioned as an intelligent infrastructure agent: Monitor → Understand → Predict → Explain → Respond.</w:t>
      </w:r>
    </w:p>
    <w:p>
      <w:pPr>
        <w:pStyle w:val="Heading1"/>
      </w:pPr>
      <w:r>
        <w:t>Competition Scope</w:t>
      </w:r>
    </w:p>
    <w:p>
      <w:r>
        <w:t>For a competition build, implement Phases 1–3 strongly and demonstrate a controlled subset of Phase 4–5. Present Phases 6–10 as roadmap unless actually implemented.</w:t>
      </w:r>
    </w:p>
    <w:p>
      <w:pPr>
        <w:pStyle w:val="Heading1"/>
      </w:pPr>
      <w:r>
        <w:t>Prompt Library</w:t>
      </w:r>
    </w:p>
    <w:p>
      <w:r>
        <w:t>The Markdown files contain phase-specific build prompts, n8n agent prompts, dashboard prompts, testing prompts, judge Q&amp;A prompts and pitch prompts.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