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AEFBE" w14:textId="77777777" w:rsidR="00B714A0" w:rsidRPr="0064123F" w:rsidRDefault="00000000">
      <w:pPr>
        <w:spacing w:after="40"/>
        <w:jc w:val="center"/>
        <w:rPr>
          <w:color w:val="000000" w:themeColor="text1"/>
        </w:rPr>
      </w:pPr>
      <w:r w:rsidRPr="0064123F">
        <w:rPr>
          <w:b/>
          <w:color w:val="000000" w:themeColor="text1"/>
        </w:rPr>
        <w:t>LAB PROJECT REPORT SUBMISSION</w:t>
      </w:r>
    </w:p>
    <w:p w14:paraId="1E4BF17D" w14:textId="77777777" w:rsidR="00B714A0" w:rsidRPr="0064123F" w:rsidRDefault="00000000">
      <w:pPr>
        <w:spacing w:after="240"/>
        <w:jc w:val="center"/>
        <w:rPr>
          <w:color w:val="000000" w:themeColor="text1"/>
        </w:rPr>
      </w:pPr>
      <w:r w:rsidRPr="0064123F">
        <w:rPr>
          <w:rFonts w:ascii="Calibri" w:hAnsi="Calibri"/>
          <w:b/>
          <w:color w:val="000000" w:themeColor="text1"/>
          <w:sz w:val="38"/>
        </w:rPr>
        <w:t>IoT-Based Smart RFID Authentication and Access Control Management System</w:t>
      </w:r>
    </w:p>
    <w:tbl>
      <w:tblPr>
        <w:tblW w:w="0" w:type="auto"/>
        <w:jc w:val="center"/>
        <w:tblLayout w:type="fixed"/>
        <w:tblLook w:val="04A0" w:firstRow="1" w:lastRow="0" w:firstColumn="1" w:lastColumn="0" w:noHBand="0" w:noVBand="1"/>
      </w:tblPr>
      <w:tblGrid>
        <w:gridCol w:w="3168"/>
        <w:gridCol w:w="6192"/>
      </w:tblGrid>
      <w:tr w:rsidR="00B714A0" w:rsidRPr="0064123F" w14:paraId="7B06A32E" w14:textId="77777777">
        <w:trPr>
          <w:jc w:val="center"/>
        </w:trPr>
        <w:tc>
          <w:tcPr>
            <w:tcW w:w="3168" w:type="dxa"/>
            <w:shd w:val="clear" w:color="auto" w:fill="F7FAFC"/>
          </w:tcPr>
          <w:p w14:paraId="627C1B5B" w14:textId="77777777" w:rsidR="00B714A0" w:rsidRPr="0064123F" w:rsidRDefault="00000000">
            <w:pPr>
              <w:spacing w:before="60" w:after="60"/>
              <w:rPr>
                <w:color w:val="000000" w:themeColor="text1"/>
              </w:rPr>
            </w:pPr>
            <w:r w:rsidRPr="0064123F">
              <w:rPr>
                <w:b/>
                <w:color w:val="000000" w:themeColor="text1"/>
                <w:sz w:val="20"/>
              </w:rPr>
              <w:t>Student Name:</w:t>
            </w:r>
          </w:p>
        </w:tc>
        <w:tc>
          <w:tcPr>
            <w:tcW w:w="6192" w:type="dxa"/>
            <w:shd w:val="clear" w:color="auto" w:fill="F7FAFC"/>
          </w:tcPr>
          <w:p w14:paraId="4E324ED2" w14:textId="77777777" w:rsidR="00B714A0" w:rsidRPr="0064123F" w:rsidRDefault="00000000">
            <w:pPr>
              <w:spacing w:before="60" w:after="60"/>
              <w:rPr>
                <w:color w:val="000000" w:themeColor="text1"/>
              </w:rPr>
            </w:pPr>
            <w:r w:rsidRPr="0064123F">
              <w:rPr>
                <w:color w:val="000000" w:themeColor="text1"/>
                <w:sz w:val="20"/>
              </w:rPr>
              <w:t>Santhoshkumar M</w:t>
            </w:r>
          </w:p>
        </w:tc>
      </w:tr>
      <w:tr w:rsidR="00B714A0" w:rsidRPr="0064123F" w14:paraId="362E9EDD" w14:textId="77777777">
        <w:trPr>
          <w:jc w:val="center"/>
        </w:trPr>
        <w:tc>
          <w:tcPr>
            <w:tcW w:w="3168" w:type="dxa"/>
            <w:shd w:val="clear" w:color="auto" w:fill="F7FAFC"/>
          </w:tcPr>
          <w:p w14:paraId="48AF1432" w14:textId="77777777" w:rsidR="00B714A0" w:rsidRPr="0064123F" w:rsidRDefault="00000000">
            <w:pPr>
              <w:spacing w:before="60" w:after="60"/>
              <w:rPr>
                <w:color w:val="000000" w:themeColor="text1"/>
              </w:rPr>
            </w:pPr>
            <w:r w:rsidRPr="0064123F">
              <w:rPr>
                <w:b/>
                <w:color w:val="000000" w:themeColor="text1"/>
                <w:sz w:val="20"/>
              </w:rPr>
              <w:t>Register Number:</w:t>
            </w:r>
          </w:p>
        </w:tc>
        <w:tc>
          <w:tcPr>
            <w:tcW w:w="6192" w:type="dxa"/>
            <w:shd w:val="clear" w:color="auto" w:fill="F7FAFC"/>
          </w:tcPr>
          <w:p w14:paraId="7FA69EFF" w14:textId="77777777" w:rsidR="00B714A0" w:rsidRPr="0064123F" w:rsidRDefault="00000000">
            <w:pPr>
              <w:spacing w:before="60" w:after="60"/>
              <w:rPr>
                <w:color w:val="000000" w:themeColor="text1"/>
              </w:rPr>
            </w:pPr>
            <w:r w:rsidRPr="0064123F">
              <w:rPr>
                <w:color w:val="000000" w:themeColor="text1"/>
                <w:sz w:val="20"/>
              </w:rPr>
              <w:t>23MID0080</w:t>
            </w:r>
          </w:p>
        </w:tc>
      </w:tr>
      <w:tr w:rsidR="00B714A0" w:rsidRPr="0064123F" w14:paraId="5E6C8D0E" w14:textId="77777777">
        <w:trPr>
          <w:jc w:val="center"/>
        </w:trPr>
        <w:tc>
          <w:tcPr>
            <w:tcW w:w="3168" w:type="dxa"/>
            <w:shd w:val="clear" w:color="auto" w:fill="F7FAFC"/>
          </w:tcPr>
          <w:p w14:paraId="35915270" w14:textId="77777777" w:rsidR="00B714A0" w:rsidRPr="0064123F" w:rsidRDefault="00000000">
            <w:pPr>
              <w:spacing w:before="60" w:after="60"/>
              <w:rPr>
                <w:color w:val="000000" w:themeColor="text1"/>
              </w:rPr>
            </w:pPr>
            <w:r w:rsidRPr="0064123F">
              <w:rPr>
                <w:b/>
                <w:color w:val="000000" w:themeColor="text1"/>
                <w:sz w:val="20"/>
              </w:rPr>
              <w:t>Course / Subject:</w:t>
            </w:r>
          </w:p>
        </w:tc>
        <w:tc>
          <w:tcPr>
            <w:tcW w:w="6192" w:type="dxa"/>
            <w:shd w:val="clear" w:color="auto" w:fill="F7FAFC"/>
          </w:tcPr>
          <w:p w14:paraId="23145779" w14:textId="77777777" w:rsidR="00B714A0" w:rsidRPr="0064123F" w:rsidRDefault="00000000">
            <w:pPr>
              <w:spacing w:before="60" w:after="60"/>
              <w:rPr>
                <w:color w:val="000000" w:themeColor="text1"/>
              </w:rPr>
            </w:pPr>
            <w:r w:rsidRPr="0064123F">
              <w:rPr>
                <w:color w:val="000000" w:themeColor="text1"/>
                <w:sz w:val="20"/>
              </w:rPr>
              <w:t>CSI3007 - Advance Python Programming</w:t>
            </w:r>
          </w:p>
        </w:tc>
      </w:tr>
      <w:tr w:rsidR="00B714A0" w:rsidRPr="0064123F" w14:paraId="317ED33A" w14:textId="77777777">
        <w:trPr>
          <w:jc w:val="center"/>
        </w:trPr>
        <w:tc>
          <w:tcPr>
            <w:tcW w:w="3168" w:type="dxa"/>
            <w:shd w:val="clear" w:color="auto" w:fill="F7FAFC"/>
          </w:tcPr>
          <w:p w14:paraId="056C3299" w14:textId="77777777" w:rsidR="00B714A0" w:rsidRPr="0064123F" w:rsidRDefault="00000000">
            <w:pPr>
              <w:spacing w:before="60" w:after="60"/>
              <w:rPr>
                <w:color w:val="000000" w:themeColor="text1"/>
              </w:rPr>
            </w:pPr>
            <w:r w:rsidRPr="0064123F">
              <w:rPr>
                <w:b/>
                <w:color w:val="000000" w:themeColor="text1"/>
                <w:sz w:val="20"/>
              </w:rPr>
              <w:t>Submission Date:</w:t>
            </w:r>
          </w:p>
        </w:tc>
        <w:tc>
          <w:tcPr>
            <w:tcW w:w="6192" w:type="dxa"/>
            <w:shd w:val="clear" w:color="auto" w:fill="F7FAFC"/>
          </w:tcPr>
          <w:p w14:paraId="22DDC943" w14:textId="77777777" w:rsidR="00B714A0" w:rsidRPr="0064123F" w:rsidRDefault="00000000">
            <w:pPr>
              <w:spacing w:before="60" w:after="60"/>
              <w:rPr>
                <w:color w:val="000000" w:themeColor="text1"/>
              </w:rPr>
            </w:pPr>
            <w:r w:rsidRPr="0064123F">
              <w:rPr>
                <w:color w:val="000000" w:themeColor="text1"/>
                <w:sz w:val="20"/>
              </w:rPr>
              <w:t>8th October 2026</w:t>
            </w:r>
          </w:p>
        </w:tc>
      </w:tr>
    </w:tbl>
    <w:p w14:paraId="697A2146" w14:textId="77777777" w:rsidR="00B714A0" w:rsidRPr="0064123F" w:rsidRDefault="00B714A0">
      <w:pPr>
        <w:pBdr>
          <w:bottom w:val="single" w:sz="6" w:space="1" w:color="CBD5E0"/>
        </w:pBdr>
        <w:spacing w:before="200"/>
        <w:rPr>
          <w:color w:val="000000" w:themeColor="text1"/>
        </w:rPr>
      </w:pPr>
    </w:p>
    <w:p w14:paraId="0D5B6608" w14:textId="77777777" w:rsidR="00B714A0" w:rsidRPr="0064123F" w:rsidRDefault="00000000">
      <w:pPr>
        <w:keepNext/>
        <w:spacing w:before="280" w:after="120"/>
        <w:rPr>
          <w:color w:val="000000" w:themeColor="text1"/>
        </w:rPr>
      </w:pPr>
      <w:r w:rsidRPr="0064123F">
        <w:rPr>
          <w:rFonts w:ascii="Calibri" w:hAnsi="Calibri"/>
          <w:b/>
          <w:color w:val="000000" w:themeColor="text1"/>
          <w:sz w:val="30"/>
        </w:rPr>
        <w:t>1. Project Title</w:t>
      </w:r>
    </w:p>
    <w:p w14:paraId="0665EE18" w14:textId="77777777" w:rsidR="00B714A0" w:rsidRPr="0064123F" w:rsidRDefault="00000000">
      <w:pPr>
        <w:spacing w:after="160"/>
        <w:rPr>
          <w:color w:val="000000" w:themeColor="text1"/>
        </w:rPr>
      </w:pPr>
      <w:r w:rsidRPr="0064123F">
        <w:rPr>
          <w:b/>
          <w:color w:val="000000" w:themeColor="text1"/>
          <w:sz w:val="24"/>
        </w:rPr>
        <w:t>IoT-Based Smart RFID Authentication and Access Control Management System</w:t>
      </w:r>
    </w:p>
    <w:p w14:paraId="0F6BB024" w14:textId="77777777" w:rsidR="00B714A0" w:rsidRPr="0064123F" w:rsidRDefault="00000000">
      <w:pPr>
        <w:keepNext/>
        <w:spacing w:before="280" w:after="120"/>
        <w:rPr>
          <w:color w:val="000000" w:themeColor="text1"/>
        </w:rPr>
      </w:pPr>
      <w:r w:rsidRPr="0064123F">
        <w:rPr>
          <w:rFonts w:ascii="Calibri" w:hAnsi="Calibri"/>
          <w:b/>
          <w:color w:val="000000" w:themeColor="text1"/>
          <w:sz w:val="30"/>
        </w:rPr>
        <w:t>2. What's your website do? (in 2 lines)</w:t>
      </w:r>
    </w:p>
    <w:p w14:paraId="31510901" w14:textId="77777777" w:rsidR="00B714A0" w:rsidRPr="0064123F" w:rsidRDefault="00000000">
      <w:pPr>
        <w:pBdr>
          <w:left w:val="single" w:sz="18" w:space="8" w:color="3182CE"/>
        </w:pBdr>
        <w:spacing w:after="160"/>
        <w:ind w:left="288"/>
        <w:rPr>
          <w:color w:val="000000" w:themeColor="text1"/>
        </w:rPr>
      </w:pPr>
      <w:r w:rsidRPr="0064123F">
        <w:rPr>
          <w:i/>
          <w:color w:val="000000" w:themeColor="text1"/>
        </w:rPr>
        <w:t>A centralized security dashboard that authenticates RFID card scans from an Arduino reader in real time, granting or denying entry based on authorized credentials. It provides live access logs, card registration, and manual security controls for monitoring secure access points.</w:t>
      </w:r>
    </w:p>
    <w:p w14:paraId="0CD3407C" w14:textId="77777777" w:rsidR="00B714A0" w:rsidRPr="0064123F" w:rsidRDefault="00000000">
      <w:pPr>
        <w:keepNext/>
        <w:spacing w:before="280" w:after="120"/>
        <w:rPr>
          <w:color w:val="000000" w:themeColor="text1"/>
        </w:rPr>
      </w:pPr>
      <w:r w:rsidRPr="0064123F">
        <w:rPr>
          <w:rFonts w:ascii="Calibri" w:hAnsi="Calibri"/>
          <w:b/>
          <w:color w:val="000000" w:themeColor="text1"/>
          <w:sz w:val="30"/>
        </w:rPr>
        <w:t>3. Frontend (Screenshots)</w:t>
      </w:r>
    </w:p>
    <w:p w14:paraId="1F5D95B6" w14:textId="77777777" w:rsidR="00B714A0" w:rsidRPr="0064123F" w:rsidRDefault="00000000">
      <w:pPr>
        <w:spacing w:after="120"/>
        <w:rPr>
          <w:color w:val="000000" w:themeColor="text1"/>
        </w:rPr>
      </w:pPr>
      <w:r w:rsidRPr="0064123F">
        <w:rPr>
          <w:color w:val="000000" w:themeColor="text1"/>
          <w:sz w:val="21"/>
        </w:rPr>
        <w:t>The frontend application is constructed using Python Streamlit, providing an interactive, modern, and responsive user interface for monitoring access control telemetry. Below are the functional screenshots captured from the live application:</w:t>
      </w:r>
    </w:p>
    <w:p w14:paraId="64453797" w14:textId="77777777" w:rsidR="00B714A0" w:rsidRPr="0064123F" w:rsidRDefault="00000000">
      <w:pPr>
        <w:keepNext/>
        <w:spacing w:before="280" w:after="120"/>
        <w:rPr>
          <w:color w:val="000000" w:themeColor="text1"/>
        </w:rPr>
      </w:pPr>
      <w:r w:rsidRPr="0064123F">
        <w:rPr>
          <w:rFonts w:ascii="Calibri" w:hAnsi="Calibri"/>
          <w:b/>
          <w:color w:val="000000" w:themeColor="text1"/>
          <w:sz w:val="25"/>
        </w:rPr>
        <w:lastRenderedPageBreak/>
        <w:t>Figure 1: Main Overview &amp; Live Access Logs Feed</w:t>
      </w:r>
    </w:p>
    <w:p w14:paraId="4E7278D7" w14:textId="77777777" w:rsidR="00B714A0" w:rsidRPr="0064123F" w:rsidRDefault="00000000">
      <w:pPr>
        <w:keepNext/>
        <w:spacing w:before="80" w:after="80"/>
        <w:jc w:val="center"/>
        <w:rPr>
          <w:color w:val="000000" w:themeColor="text1"/>
        </w:rPr>
      </w:pPr>
      <w:r w:rsidRPr="0064123F">
        <w:rPr>
          <w:noProof/>
          <w:color w:val="000000" w:themeColor="text1"/>
        </w:rPr>
        <w:drawing>
          <wp:inline distT="0" distB="0" distL="0" distR="0" wp14:anchorId="4519A2D9" wp14:editId="038942F1">
            <wp:extent cx="54864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_live_access_feed.png"/>
                    <pic:cNvPicPr/>
                  </pic:nvPicPr>
                  <pic:blipFill>
                    <a:blip r:embed="rId6"/>
                    <a:stretch>
                      <a:fillRect/>
                    </a:stretch>
                  </pic:blipFill>
                  <pic:spPr>
                    <a:xfrm>
                      <a:off x="0" y="0"/>
                      <a:ext cx="5486400" cy="2914650"/>
                    </a:xfrm>
                    <a:prstGeom prst="rect">
                      <a:avLst/>
                    </a:prstGeom>
                  </pic:spPr>
                </pic:pic>
              </a:graphicData>
            </a:graphic>
          </wp:inline>
        </w:drawing>
      </w:r>
    </w:p>
    <w:p w14:paraId="1892B9E8" w14:textId="77777777" w:rsidR="00B714A0" w:rsidRPr="0064123F" w:rsidRDefault="00000000">
      <w:pPr>
        <w:spacing w:before="40"/>
        <w:rPr>
          <w:color w:val="000000" w:themeColor="text1"/>
        </w:rPr>
      </w:pPr>
      <w:r w:rsidRPr="0064123F">
        <w:rPr>
          <w:b/>
          <w:color w:val="000000" w:themeColor="text1"/>
          <w:sz w:val="20"/>
        </w:rPr>
        <w:t xml:space="preserve">Description: </w:t>
      </w:r>
      <w:r w:rsidRPr="0064123F">
        <w:rPr>
          <w:color w:val="000000" w:themeColor="text1"/>
          <w:sz w:val="20"/>
        </w:rPr>
        <w:t>This interface displays high-level security KPI metric cards (Total Scans Today, Access Granted, Access Denied, Registered Cards), the sidebar system connectivity indicators showing active hardware link to Arduino UNO (COM3) and the RC522 Reader, test card simulation controls, and the real-time access audit log table with granular timestamp, user, UID, role, status, and door location data.</w:t>
      </w:r>
    </w:p>
    <w:p w14:paraId="4FF2BF0A" w14:textId="77777777" w:rsidR="00B714A0" w:rsidRPr="0064123F" w:rsidRDefault="00000000">
      <w:pPr>
        <w:keepNext/>
        <w:spacing w:before="280" w:after="120"/>
        <w:rPr>
          <w:color w:val="000000" w:themeColor="text1"/>
        </w:rPr>
      </w:pPr>
      <w:r w:rsidRPr="0064123F">
        <w:rPr>
          <w:rFonts w:ascii="Calibri" w:hAnsi="Calibri"/>
          <w:b/>
          <w:color w:val="000000" w:themeColor="text1"/>
          <w:sz w:val="25"/>
        </w:rPr>
        <w:t>Figure 2: User &amp; Card Registration Registry</w:t>
      </w:r>
    </w:p>
    <w:p w14:paraId="2E97C098" w14:textId="77777777" w:rsidR="00B714A0" w:rsidRPr="0064123F" w:rsidRDefault="00000000">
      <w:pPr>
        <w:keepNext/>
        <w:spacing w:before="80" w:after="80"/>
        <w:jc w:val="center"/>
        <w:rPr>
          <w:color w:val="000000" w:themeColor="text1"/>
        </w:rPr>
      </w:pPr>
      <w:r w:rsidRPr="0064123F">
        <w:rPr>
          <w:noProof/>
          <w:color w:val="000000" w:themeColor="text1"/>
        </w:rPr>
        <w:drawing>
          <wp:inline distT="0" distB="0" distL="0" distR="0" wp14:anchorId="43D9BE70" wp14:editId="136BB2F2">
            <wp:extent cx="548640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_user_card_registry.png"/>
                    <pic:cNvPicPr/>
                  </pic:nvPicPr>
                  <pic:blipFill>
                    <a:blip r:embed="rId7"/>
                    <a:stretch>
                      <a:fillRect/>
                    </a:stretch>
                  </pic:blipFill>
                  <pic:spPr>
                    <a:xfrm>
                      <a:off x="0" y="0"/>
                      <a:ext cx="5486400" cy="2914650"/>
                    </a:xfrm>
                    <a:prstGeom prst="rect">
                      <a:avLst/>
                    </a:prstGeom>
                  </pic:spPr>
                </pic:pic>
              </a:graphicData>
            </a:graphic>
          </wp:inline>
        </w:drawing>
      </w:r>
    </w:p>
    <w:p w14:paraId="0EC45885" w14:textId="77777777" w:rsidR="00B714A0" w:rsidRPr="0064123F" w:rsidRDefault="00000000">
      <w:pPr>
        <w:spacing w:before="40"/>
        <w:rPr>
          <w:color w:val="000000" w:themeColor="text1"/>
        </w:rPr>
      </w:pPr>
      <w:r w:rsidRPr="0064123F">
        <w:rPr>
          <w:b/>
          <w:color w:val="000000" w:themeColor="text1"/>
          <w:sz w:val="20"/>
        </w:rPr>
        <w:t xml:space="preserve">Description: </w:t>
      </w:r>
      <w:r w:rsidRPr="0064123F">
        <w:rPr>
          <w:color w:val="000000" w:themeColor="text1"/>
          <w:sz w:val="20"/>
        </w:rPr>
        <w:t>This view features the credential enrollment interface. Administrators can onboard new personnel by entering their Full Name, scanning or inputting their RFID Card UID, and designating an access role (Student, Faculty, Security/Staff). Successfully registered credentials dynamically synchronize and appear immediately in the Authorized Users Database table.</w:t>
      </w:r>
    </w:p>
    <w:p w14:paraId="1D849CDE" w14:textId="77777777" w:rsidR="00B714A0" w:rsidRPr="0064123F" w:rsidRDefault="00000000">
      <w:pPr>
        <w:keepNext/>
        <w:spacing w:before="280" w:after="120"/>
        <w:rPr>
          <w:color w:val="000000" w:themeColor="text1"/>
        </w:rPr>
      </w:pPr>
      <w:r w:rsidRPr="0064123F">
        <w:rPr>
          <w:rFonts w:ascii="Calibri" w:hAnsi="Calibri"/>
          <w:b/>
          <w:color w:val="000000" w:themeColor="text1"/>
          <w:sz w:val="25"/>
        </w:rPr>
        <w:lastRenderedPageBreak/>
        <w:t>Figure 3: Access Analytics &amp; Verification Breakdown</w:t>
      </w:r>
    </w:p>
    <w:p w14:paraId="0382AD1F" w14:textId="77777777" w:rsidR="00B714A0" w:rsidRPr="0064123F" w:rsidRDefault="00000000">
      <w:pPr>
        <w:keepNext/>
        <w:spacing w:before="80" w:after="80"/>
        <w:jc w:val="center"/>
        <w:rPr>
          <w:color w:val="000000" w:themeColor="text1"/>
        </w:rPr>
      </w:pPr>
      <w:r w:rsidRPr="0064123F">
        <w:rPr>
          <w:noProof/>
          <w:color w:val="000000" w:themeColor="text1"/>
        </w:rPr>
        <w:drawing>
          <wp:inline distT="0" distB="0" distL="0" distR="0" wp14:anchorId="25BCA2BE" wp14:editId="50BC08AC">
            <wp:extent cx="5486400" cy="291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_access_analytics.png"/>
                    <pic:cNvPicPr/>
                  </pic:nvPicPr>
                  <pic:blipFill>
                    <a:blip r:embed="rId8"/>
                    <a:stretch>
                      <a:fillRect/>
                    </a:stretch>
                  </pic:blipFill>
                  <pic:spPr>
                    <a:xfrm>
                      <a:off x="0" y="0"/>
                      <a:ext cx="5486400" cy="2914650"/>
                    </a:xfrm>
                    <a:prstGeom prst="rect">
                      <a:avLst/>
                    </a:prstGeom>
                  </pic:spPr>
                </pic:pic>
              </a:graphicData>
            </a:graphic>
          </wp:inline>
        </w:drawing>
      </w:r>
    </w:p>
    <w:p w14:paraId="473821C7" w14:textId="77777777" w:rsidR="00B714A0" w:rsidRPr="0064123F" w:rsidRDefault="00000000">
      <w:pPr>
        <w:spacing w:before="40"/>
        <w:rPr>
          <w:color w:val="000000" w:themeColor="text1"/>
        </w:rPr>
      </w:pPr>
      <w:r w:rsidRPr="0064123F">
        <w:rPr>
          <w:b/>
          <w:color w:val="000000" w:themeColor="text1"/>
          <w:sz w:val="20"/>
        </w:rPr>
        <w:t xml:space="preserve">Description: </w:t>
      </w:r>
      <w:r w:rsidRPr="0064123F">
        <w:rPr>
          <w:color w:val="000000" w:themeColor="text1"/>
          <w:sz w:val="20"/>
        </w:rPr>
        <w:t>This analytics dashboard visualizes system activity metrics via dynamic bar charts. The left chart depicts the Access Verification Breakdown (Granted vs. Denied scan distribution), while the right chart presents User Demographics by organizational role, enabling security personnel to evaluate door throughput and spot anomalies.</w:t>
      </w:r>
    </w:p>
    <w:p w14:paraId="4F74ACE1" w14:textId="77777777" w:rsidR="00B714A0" w:rsidRPr="0064123F" w:rsidRDefault="00000000">
      <w:pPr>
        <w:keepNext/>
        <w:spacing w:before="280" w:after="120"/>
        <w:rPr>
          <w:color w:val="000000" w:themeColor="text1"/>
        </w:rPr>
      </w:pPr>
      <w:r w:rsidRPr="0064123F">
        <w:rPr>
          <w:rFonts w:ascii="Calibri" w:hAnsi="Calibri"/>
          <w:b/>
          <w:color w:val="000000" w:themeColor="text1"/>
          <w:sz w:val="30"/>
        </w:rPr>
        <w:t>4. Backend Architecture</w:t>
      </w:r>
    </w:p>
    <w:p w14:paraId="4A19088F" w14:textId="77777777" w:rsidR="00B714A0" w:rsidRPr="0064123F" w:rsidRDefault="00000000">
      <w:pPr>
        <w:spacing w:after="120"/>
        <w:rPr>
          <w:color w:val="000000" w:themeColor="text1"/>
        </w:rPr>
      </w:pPr>
      <w:r w:rsidRPr="0064123F">
        <w:rPr>
          <w:color w:val="000000" w:themeColor="text1"/>
          <w:sz w:val="21"/>
        </w:rPr>
        <w:t>The system follows a robust four-tier embedded IoT architecture designed for deterministic authentication latency and seamless communication between physical edge hardware and the Python web application:</w:t>
      </w:r>
    </w:p>
    <w:p w14:paraId="3D6A211A" w14:textId="77777777" w:rsidR="00B714A0" w:rsidRPr="0064123F" w:rsidRDefault="00000000">
      <w:pPr>
        <w:pStyle w:val="ListBullet"/>
        <w:spacing w:before="40" w:after="60"/>
        <w:rPr>
          <w:color w:val="000000" w:themeColor="text1"/>
        </w:rPr>
      </w:pPr>
      <w:r w:rsidRPr="0064123F">
        <w:rPr>
          <w:b/>
          <w:color w:val="000000" w:themeColor="text1"/>
          <w:sz w:val="20"/>
        </w:rPr>
        <w:t xml:space="preserve">1. Edge Hardware Layer: </w:t>
      </w:r>
      <w:r w:rsidRPr="0064123F">
        <w:rPr>
          <w:color w:val="000000" w:themeColor="text1"/>
          <w:sz w:val="20"/>
        </w:rPr>
        <w:t>Comprises the Arduino UNO microcontroller interfaced with the RC522 RFID reader module over the SPI (Serial Peripheral Interface) bus operating at 13.56 MHz, alongside output actuators (Status Green/Red LEDs, Active Buzzer, and optional Door Relay).</w:t>
      </w:r>
    </w:p>
    <w:p w14:paraId="2B84C367" w14:textId="77777777" w:rsidR="00B714A0" w:rsidRPr="0064123F" w:rsidRDefault="00000000">
      <w:pPr>
        <w:pStyle w:val="ListBullet"/>
        <w:spacing w:before="40" w:after="60"/>
        <w:rPr>
          <w:color w:val="000000" w:themeColor="text1"/>
        </w:rPr>
      </w:pPr>
      <w:r w:rsidRPr="0064123F">
        <w:rPr>
          <w:b/>
          <w:color w:val="000000" w:themeColor="text1"/>
          <w:sz w:val="20"/>
        </w:rPr>
        <w:t xml:space="preserve">2. Communication Bridge Layer: </w:t>
      </w:r>
      <w:r w:rsidRPr="0064123F">
        <w:rPr>
          <w:color w:val="000000" w:themeColor="text1"/>
          <w:sz w:val="20"/>
        </w:rPr>
        <w:t>Implements full-duplex asynchronous serial communication (UART over USB at 9600 baud rate) to stream captured tag UID packets from the edge microcontroller to the host workstation.</w:t>
      </w:r>
    </w:p>
    <w:p w14:paraId="1F4921E8" w14:textId="77777777" w:rsidR="00B714A0" w:rsidRPr="0064123F" w:rsidRDefault="00000000">
      <w:pPr>
        <w:pStyle w:val="ListBullet"/>
        <w:spacing w:before="40" w:after="60"/>
        <w:rPr>
          <w:color w:val="000000" w:themeColor="text1"/>
        </w:rPr>
      </w:pPr>
      <w:r w:rsidRPr="0064123F">
        <w:rPr>
          <w:b/>
          <w:color w:val="000000" w:themeColor="text1"/>
          <w:sz w:val="20"/>
        </w:rPr>
        <w:t xml:space="preserve">3. Application &amp; Verification Layer: </w:t>
      </w:r>
      <w:r w:rsidRPr="0064123F">
        <w:rPr>
          <w:color w:val="000000" w:themeColor="text1"/>
          <w:sz w:val="20"/>
        </w:rPr>
        <w:t>The Python core backend (built with Python 3.14/3.x) decodes incoming UID serial packets, queries the authorized credentials database, evaluates role permissions, and returns immediate acknowledgment signals ('G' for Granted, 'D' for Denied) back to the microcontroller.</w:t>
      </w:r>
    </w:p>
    <w:p w14:paraId="53A692CD" w14:textId="77777777" w:rsidR="00B714A0" w:rsidRPr="0064123F" w:rsidRDefault="00000000">
      <w:pPr>
        <w:pStyle w:val="ListBullet"/>
        <w:spacing w:before="40" w:after="60"/>
        <w:rPr>
          <w:color w:val="000000" w:themeColor="text1"/>
        </w:rPr>
      </w:pPr>
      <w:r w:rsidRPr="0064123F">
        <w:rPr>
          <w:b/>
          <w:color w:val="000000" w:themeColor="text1"/>
          <w:sz w:val="20"/>
        </w:rPr>
        <w:t xml:space="preserve">4. Presentation Layer: </w:t>
      </w:r>
      <w:r w:rsidRPr="0064123F">
        <w:rPr>
          <w:color w:val="000000" w:themeColor="text1"/>
          <w:sz w:val="20"/>
        </w:rPr>
        <w:t>Built with Python Streamlit, rendering real-time access telemetry, visual KPI metrics, enrollment management forms, and analytical audit charts.</w:t>
      </w:r>
    </w:p>
    <w:p w14:paraId="5A3AA5E4" w14:textId="77777777" w:rsidR="0064123F" w:rsidRDefault="0064123F" w:rsidP="0064123F">
      <w:pPr>
        <w:pStyle w:val="ListBullet"/>
        <w:numPr>
          <w:ilvl w:val="0"/>
          <w:numId w:val="0"/>
        </w:numPr>
        <w:spacing w:before="40" w:after="60"/>
        <w:ind w:left="360" w:hanging="360"/>
        <w:rPr>
          <w:color w:val="000000" w:themeColor="text1"/>
        </w:rPr>
      </w:pPr>
    </w:p>
    <w:p w14:paraId="38EB220A" w14:textId="77777777" w:rsidR="0064123F" w:rsidRDefault="0064123F" w:rsidP="0064123F">
      <w:pPr>
        <w:pStyle w:val="ListBullet"/>
        <w:numPr>
          <w:ilvl w:val="0"/>
          <w:numId w:val="0"/>
        </w:numPr>
        <w:spacing w:before="40" w:after="60"/>
        <w:ind w:left="360" w:hanging="360"/>
        <w:rPr>
          <w:color w:val="000000" w:themeColor="text1"/>
        </w:rPr>
      </w:pPr>
    </w:p>
    <w:p w14:paraId="3454BC62" w14:textId="77777777" w:rsidR="0064123F" w:rsidRDefault="0064123F" w:rsidP="0064123F">
      <w:pPr>
        <w:pStyle w:val="ListBullet"/>
        <w:numPr>
          <w:ilvl w:val="0"/>
          <w:numId w:val="0"/>
        </w:numPr>
        <w:spacing w:before="40" w:after="60"/>
        <w:ind w:left="360" w:hanging="360"/>
        <w:rPr>
          <w:color w:val="000000" w:themeColor="text1"/>
        </w:rPr>
      </w:pPr>
    </w:p>
    <w:p w14:paraId="73ED800A" w14:textId="77777777" w:rsidR="0064123F" w:rsidRDefault="0064123F" w:rsidP="0064123F">
      <w:pPr>
        <w:pStyle w:val="ListBullet"/>
        <w:numPr>
          <w:ilvl w:val="0"/>
          <w:numId w:val="0"/>
        </w:numPr>
        <w:spacing w:before="40" w:after="60"/>
        <w:ind w:left="360" w:hanging="360"/>
        <w:rPr>
          <w:color w:val="000000" w:themeColor="text1"/>
        </w:rPr>
      </w:pPr>
    </w:p>
    <w:p w14:paraId="70EBC197" w14:textId="77777777" w:rsidR="0064123F" w:rsidRDefault="0064123F" w:rsidP="0064123F">
      <w:pPr>
        <w:pStyle w:val="ListBullet"/>
        <w:numPr>
          <w:ilvl w:val="0"/>
          <w:numId w:val="0"/>
        </w:numPr>
        <w:spacing w:before="40" w:after="60"/>
        <w:ind w:left="360" w:hanging="360"/>
        <w:rPr>
          <w:color w:val="000000" w:themeColor="text1"/>
        </w:rPr>
      </w:pPr>
    </w:p>
    <w:p w14:paraId="76A6BFA7" w14:textId="77777777" w:rsidR="0064123F" w:rsidRPr="0064123F" w:rsidRDefault="0064123F" w:rsidP="0064123F">
      <w:pPr>
        <w:pStyle w:val="ListBullet"/>
        <w:numPr>
          <w:ilvl w:val="0"/>
          <w:numId w:val="0"/>
        </w:numPr>
        <w:spacing w:before="40" w:after="60"/>
        <w:ind w:left="360" w:hanging="360"/>
        <w:rPr>
          <w:color w:val="000000" w:themeColor="text1"/>
        </w:rPr>
      </w:pPr>
    </w:p>
    <w:p w14:paraId="385AB44A" w14:textId="77777777" w:rsidR="00B714A0" w:rsidRPr="0064123F" w:rsidRDefault="00000000">
      <w:pPr>
        <w:shd w:val="clear" w:color="auto" w:fill="EDF2F7"/>
        <w:spacing w:before="160" w:after="160"/>
        <w:rPr>
          <w:color w:val="000000" w:themeColor="text1"/>
        </w:rPr>
      </w:pPr>
      <w:r w:rsidRPr="0064123F">
        <w:rPr>
          <w:rFonts w:ascii="Consolas" w:hAnsi="Consolas"/>
          <w:color w:val="000000" w:themeColor="text1"/>
          <w:sz w:val="17"/>
        </w:rPr>
        <w:lastRenderedPageBreak/>
        <w:t>[RFID Tag / Card]  -- (13.56 MHz RF) --&gt;  [RC522 RFID Reader]</w:t>
      </w:r>
      <w:r w:rsidRPr="0064123F">
        <w:rPr>
          <w:rFonts w:ascii="Consolas" w:hAnsi="Consolas"/>
          <w:color w:val="000000" w:themeColor="text1"/>
          <w:sz w:val="17"/>
        </w:rPr>
        <w:br/>
        <w:t xml:space="preserve">                                                   │ (SPI Protocol: MOSI, MISO, SCK, SS)</w:t>
      </w:r>
      <w:r w:rsidRPr="0064123F">
        <w:rPr>
          <w:rFonts w:ascii="Consolas" w:hAnsi="Consolas"/>
          <w:color w:val="000000" w:themeColor="text1"/>
          <w:sz w:val="17"/>
        </w:rPr>
        <w:br/>
        <w:t xml:space="preserve">                                                   ▼</w:t>
      </w:r>
      <w:r w:rsidRPr="0064123F">
        <w:rPr>
          <w:rFonts w:ascii="Consolas" w:hAnsi="Consolas"/>
          <w:color w:val="000000" w:themeColor="text1"/>
          <w:sz w:val="17"/>
        </w:rPr>
        <w:br/>
        <w:t xml:space="preserve">                                           [Arduino UNO Edge Controller]</w:t>
      </w:r>
      <w:r w:rsidRPr="0064123F">
        <w:rPr>
          <w:rFonts w:ascii="Consolas" w:hAnsi="Consolas"/>
          <w:color w:val="000000" w:themeColor="text1"/>
          <w:sz w:val="17"/>
        </w:rPr>
        <w:br/>
        <w:t xml:space="preserve">                                                   │ (USB Serial / UART @ 9600 Baud)</w:t>
      </w:r>
      <w:r w:rsidRPr="0064123F">
        <w:rPr>
          <w:rFonts w:ascii="Consolas" w:hAnsi="Consolas"/>
          <w:color w:val="000000" w:themeColor="text1"/>
          <w:sz w:val="17"/>
        </w:rPr>
        <w:br/>
        <w:t xml:space="preserve">                                                   ▼</w:t>
      </w:r>
      <w:r w:rsidRPr="0064123F">
        <w:rPr>
          <w:rFonts w:ascii="Consolas" w:hAnsi="Consolas"/>
          <w:color w:val="000000" w:themeColor="text1"/>
          <w:sz w:val="17"/>
        </w:rPr>
        <w:br/>
        <w:t xml:space="preserve">                                        [Python Application Engine]</w:t>
      </w:r>
      <w:r w:rsidRPr="0064123F">
        <w:rPr>
          <w:rFonts w:ascii="Consolas" w:hAnsi="Consolas"/>
          <w:color w:val="000000" w:themeColor="text1"/>
          <w:sz w:val="17"/>
        </w:rPr>
        <w:br/>
        <w:t xml:space="preserve">                                                   │</w:t>
      </w:r>
      <w:r w:rsidRPr="0064123F">
        <w:rPr>
          <w:rFonts w:ascii="Consolas" w:hAnsi="Consolas"/>
          <w:color w:val="000000" w:themeColor="text1"/>
          <w:sz w:val="17"/>
        </w:rPr>
        <w:br/>
        <w:t xml:space="preserve">                          ┌────────────────────────┴────────────────────────┐</w:t>
      </w:r>
      <w:r w:rsidRPr="0064123F">
        <w:rPr>
          <w:rFonts w:ascii="Consolas" w:hAnsi="Consolas"/>
          <w:color w:val="000000" w:themeColor="text1"/>
          <w:sz w:val="17"/>
        </w:rPr>
        <w:br/>
        <w:t xml:space="preserve">                          ▼                                                 ▼</w:t>
      </w:r>
      <w:r w:rsidRPr="0064123F">
        <w:rPr>
          <w:rFonts w:ascii="Consolas" w:hAnsi="Consolas"/>
          <w:color w:val="000000" w:themeColor="text1"/>
          <w:sz w:val="17"/>
        </w:rPr>
        <w:br/>
        <w:t xml:space="preserve">             [Authorized Database / Registry]               [Streamlit Presentation UI]</w:t>
      </w:r>
      <w:r w:rsidRPr="0064123F">
        <w:rPr>
          <w:rFonts w:ascii="Consolas" w:hAnsi="Consolas"/>
          <w:color w:val="000000" w:themeColor="text1"/>
          <w:sz w:val="17"/>
        </w:rPr>
        <w:br/>
        <w:t xml:space="preserve">             (Session State &amp; Verified Cards)                (Live Telemetry &amp; Analytics)</w:t>
      </w:r>
    </w:p>
    <w:p w14:paraId="0AC3515B" w14:textId="77777777" w:rsidR="00B714A0" w:rsidRPr="0064123F" w:rsidRDefault="00000000">
      <w:pPr>
        <w:keepNext/>
        <w:spacing w:before="280" w:after="120"/>
        <w:rPr>
          <w:color w:val="000000" w:themeColor="text1"/>
        </w:rPr>
      </w:pPr>
      <w:r w:rsidRPr="0064123F">
        <w:rPr>
          <w:rFonts w:ascii="Calibri" w:hAnsi="Calibri"/>
          <w:b/>
          <w:color w:val="000000" w:themeColor="text1"/>
          <w:sz w:val="30"/>
        </w:rPr>
        <w:t>5. Are you hosting? If yes, where are you hosting?</w:t>
      </w:r>
    </w:p>
    <w:p w14:paraId="0214B4B4" w14:textId="77777777" w:rsidR="00B714A0" w:rsidRPr="0064123F" w:rsidRDefault="00000000">
      <w:pPr>
        <w:pBdr>
          <w:left w:val="single" w:sz="18" w:space="8" w:color="3182CE"/>
        </w:pBdr>
        <w:spacing w:before="80" w:after="160"/>
        <w:ind w:left="288"/>
        <w:rPr>
          <w:color w:val="000000" w:themeColor="text1"/>
        </w:rPr>
      </w:pPr>
      <w:r w:rsidRPr="0064123F">
        <w:rPr>
          <w:b/>
          <w:color w:val="000000" w:themeColor="text1"/>
        </w:rPr>
        <w:t>Hosting Status: No, running on Localhost (http://localhost:8501).</w:t>
      </w:r>
      <w:r w:rsidRPr="0064123F">
        <w:rPr>
          <w:b/>
          <w:color w:val="000000" w:themeColor="text1"/>
        </w:rPr>
        <w:br/>
      </w:r>
      <w:r w:rsidRPr="0064123F">
        <w:rPr>
          <w:b/>
          <w:color w:val="000000" w:themeColor="text1"/>
        </w:rPr>
        <w:br/>
      </w:r>
      <w:r w:rsidRPr="0064123F">
        <w:rPr>
          <w:color w:val="000000" w:themeColor="text1"/>
          <w:sz w:val="20"/>
        </w:rPr>
        <w:t>Technical Justification: Since the authentication system directly interfaces with physical edge hardware—specifically the Arduino UNO microcontroller and RC522 RFID scanner via local hardware serial COM ports (UART over USB at COM3)—hosting locally ensures ultra-low-latency deterministic response times (&lt;50ms) for physical door unlock solenoids, eliminates cloud roundtrip dependencies, and guarantees high-security offline operational capability during network outages.</w:t>
      </w:r>
    </w:p>
    <w:sectPr w:rsidR="00B714A0" w:rsidRPr="0064123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89483">
    <w:abstractNumId w:val="8"/>
  </w:num>
  <w:num w:numId="2" w16cid:durableId="1895114248">
    <w:abstractNumId w:val="6"/>
  </w:num>
  <w:num w:numId="3" w16cid:durableId="2073307947">
    <w:abstractNumId w:val="5"/>
  </w:num>
  <w:num w:numId="4" w16cid:durableId="531726110">
    <w:abstractNumId w:val="4"/>
  </w:num>
  <w:num w:numId="5" w16cid:durableId="1262255971">
    <w:abstractNumId w:val="7"/>
  </w:num>
  <w:num w:numId="6" w16cid:durableId="1523665362">
    <w:abstractNumId w:val="3"/>
  </w:num>
  <w:num w:numId="7" w16cid:durableId="1869485266">
    <w:abstractNumId w:val="2"/>
  </w:num>
  <w:num w:numId="8" w16cid:durableId="457722845">
    <w:abstractNumId w:val="1"/>
  </w:num>
  <w:num w:numId="9" w16cid:durableId="202435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EAD"/>
    <w:rsid w:val="0029639D"/>
    <w:rsid w:val="00326F90"/>
    <w:rsid w:val="0064123F"/>
    <w:rsid w:val="00AA1D8D"/>
    <w:rsid w:val="00B47730"/>
    <w:rsid w:val="00B714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0FCCAD-E937-4088-BDE1-F0F60132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SANTHOSHKUMAR M</cp:lastModifiedBy>
  <cp:revision>2</cp:revision>
  <dcterms:created xsi:type="dcterms:W3CDTF">2013-12-23T23:15:00Z</dcterms:created>
  <dcterms:modified xsi:type="dcterms:W3CDTF">2026-10-08T07:52:00Z</dcterms:modified>
  <cp:category/>
</cp:coreProperties>
</file>