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3B708C" w:rsidRDefault="003B708C" w:rsidP="003B708C">
      <w:pPr>
        <w:jc w:val="center"/>
        <w:rPr>
          <w:b/>
        </w:rPr>
      </w:pPr>
      <w:r w:rsidRPr="003B708C">
        <w:rPr>
          <w:b/>
        </w:rPr>
        <w:t>Display Promo ICE</w:t>
      </w:r>
    </w:p>
    <w:p w:rsidR="003B708C" w:rsidRDefault="00B71430">
      <w:r>
        <w:t xml:space="preserve">A small retailer </w:t>
      </w:r>
      <w:r w:rsidR="003B708C">
        <w:t>varies its display and promotion expenditure daily (for Coke) and measures daily sales of coke cans for approximate</w:t>
      </w:r>
      <w:r w:rsidR="00594F52">
        <w:t>ly two months. The proprietor</w:t>
      </w:r>
      <w:r w:rsidR="003B708C">
        <w:t xml:space="preserve">, Mr Ramesh, thinks that while display and promotion would matter individually, both would exert a significant interaction effect on daily sales (in units for Coke). </w:t>
      </w:r>
      <w:r w:rsidR="00D40B34">
        <w:t>The data are in the file “display promo data regression”.</w:t>
      </w:r>
      <w:bookmarkStart w:id="0" w:name="_GoBack"/>
      <w:bookmarkEnd w:id="0"/>
    </w:p>
    <w:p w:rsidR="003B708C" w:rsidRDefault="003B708C" w:rsidP="003B708C">
      <w:pPr>
        <w:pStyle w:val="ListParagraph"/>
        <w:numPr>
          <w:ilvl w:val="0"/>
          <w:numId w:val="1"/>
        </w:numPr>
      </w:pPr>
      <w:r>
        <w:t>Is Mr Ramesh correct? What would your advice to Mr Ramesh be based on the regression results?</w:t>
      </w:r>
    </w:p>
    <w:p w:rsidR="003B708C" w:rsidRDefault="003B708C" w:rsidP="003B708C">
      <w:pPr>
        <w:pStyle w:val="ListParagraph"/>
        <w:numPr>
          <w:ilvl w:val="0"/>
          <w:numId w:val="1"/>
        </w:numPr>
      </w:pPr>
      <w:r>
        <w:t xml:space="preserve">Suppose Mr Ramesh earmarks </w:t>
      </w:r>
      <w:proofErr w:type="spellStart"/>
      <w:r>
        <w:t>Rs</w:t>
      </w:r>
      <w:proofErr w:type="spellEnd"/>
      <w:r>
        <w:t xml:space="preserve">. 1200 and </w:t>
      </w:r>
      <w:proofErr w:type="spellStart"/>
      <w:r>
        <w:t>Rs</w:t>
      </w:r>
      <w:proofErr w:type="spellEnd"/>
      <w:r>
        <w:t>. 1220 for daily expenses for display and promotion respectively, what would the sales be? What should he do? Please advise him.</w:t>
      </w:r>
    </w:p>
    <w:sectPr w:rsidR="003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A6C35"/>
    <w:multiLevelType w:val="hybridMultilevel"/>
    <w:tmpl w:val="8E28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8C"/>
    <w:rsid w:val="003B708C"/>
    <w:rsid w:val="00594F52"/>
    <w:rsid w:val="007803CB"/>
    <w:rsid w:val="00B71430"/>
    <w:rsid w:val="00D40B34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4</cp:revision>
  <dcterms:created xsi:type="dcterms:W3CDTF">2014-11-23T08:59:00Z</dcterms:created>
  <dcterms:modified xsi:type="dcterms:W3CDTF">2015-01-01T04:40:00Z</dcterms:modified>
</cp:coreProperties>
</file>