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832D7">
      <w:pPr>
        <w:jc w:val="center"/>
      </w:pPr>
      <w:r>
        <w:rPr>
          <w:b/>
        </w:rPr>
        <w:t>AI StudyBuddy – AI-Powered Study Material Assistant</w:t>
      </w:r>
    </w:p>
    <w:p w14:paraId="7D99A729">
      <w:pPr>
        <w:jc w:val="center"/>
      </w:pPr>
      <w:r>
        <w:rPr>
          <w:b w:val="0"/>
        </w:rPr>
        <w:t>Project Design Phase</w:t>
      </w:r>
    </w:p>
    <w:p w14:paraId="3759FB73">
      <w:pPr>
        <w:jc w:val="center"/>
        <w:rPr>
          <w:b w:val="0"/>
        </w:rPr>
      </w:pPr>
      <w:r>
        <w:rPr>
          <w:b w:val="0"/>
        </w:rPr>
        <w:t>Solution Architecture</w:t>
      </w:r>
    </w:p>
    <w:p w14:paraId="054FCC70">
      <w:pPr>
        <w:jc w:val="center"/>
      </w:pPr>
      <w:r>
        <w:t>Team ID: SWTID-2026-7434</w:t>
      </w:r>
      <w:bookmarkStart w:id="0" w:name="_GoBack"/>
      <w:bookmarkEnd w:id="0"/>
    </w:p>
    <w:p w14:paraId="02FF8BC8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165B7CD4">
      <w:r>
        <w:rPr>
          <w:b/>
        </w:rPr>
        <w:t>Solution Architecture</w:t>
      </w:r>
    </w:p>
    <w:p w14:paraId="2F500E63">
      <w:r>
        <w:rPr>
          <w:b w:val="0"/>
        </w:rPr>
        <w:t>AI StudyBuddy uses a modular backend architecture. Express exposes REST endpoints, middleware validates access, controllers implement business logic, Mongoose models interact with MongoDB, and the Gemini utility handles AI generation.</w:t>
      </w:r>
    </w:p>
    <w:p w14:paraId="75A86245">
      <w:r>
        <w:rPr>
          <w:b/>
        </w:rPr>
        <w:t>Goals of the Solution Architecture:</w:t>
      </w:r>
    </w:p>
    <w:p w14:paraId="43766759">
      <w:r>
        <w:rPr>
          <w:b w:val="0"/>
        </w:rPr>
        <w:t>Use Node.js, Express.js, MongoDB, JWT, bcryptjs, Multer and Gemini AI.</w:t>
      </w:r>
    </w:p>
    <w:p w14:paraId="6F8C82A9">
      <w:r>
        <w:rPr>
          <w:b w:val="0"/>
        </w:rPr>
        <w:t>Separate routes, controllers, models, middleware and utilities.</w:t>
      </w:r>
    </w:p>
    <w:p w14:paraId="0C9B464B">
      <w:r>
        <w:rPr>
          <w:b w:val="0"/>
        </w:rPr>
        <w:t>Develop authentication, database, material CRUD, AI, admin and testing in phases.</w:t>
      </w:r>
    </w:p>
    <w:p w14:paraId="7A229473">
      <w:r>
        <w:rPr>
          <w:b w:val="0"/>
        </w:rPr>
        <w:t>Use REST standards, JSON responses, token protection and environment configuration.</w:t>
      </w:r>
    </w:p>
    <w:p w14:paraId="22131BAC">
      <w:r>
        <w:rPr>
          <w:b w:val="0"/>
        </w:rPr>
        <w:t>Keep asynchronous database/AI processing modular and maintainable.</w:t>
      </w:r>
    </w:p>
    <w:p w14:paraId="44FE4523">
      <w:r>
        <w:rPr>
          <w:b/>
        </w:rPr>
        <w:t>Architecture Flow</w:t>
      </w:r>
    </w:p>
    <w:p w14:paraId="347D4D00"/>
    <w:p w14:paraId="629F3F93">
      <w:r>
        <w:rPr>
          <w:b w:val="0"/>
        </w:rPr>
        <w:t>Client → Express API → Routes → Middleware → Controllers → MongoDB/Gemini</w:t>
      </w:r>
    </w:p>
    <w:p w14:paraId="62C20774">
      <w:r>
        <w:rPr>
          <w:b w:val="0"/>
        </w:rPr>
        <w:t>Authentication → JWT access token → protected routes</w:t>
      </w:r>
    </w:p>
    <w:p w14:paraId="767AD4D4">
      <w:r>
        <w:rPr>
          <w:b w:val="0"/>
        </w:rPr>
        <w:t>Upload → Multer → content extraction → Material collection</w:t>
      </w:r>
    </w:p>
    <w:p w14:paraId="3E49ACDC">
      <w:r>
        <w:rPr>
          <w:b w:val="0"/>
        </w:rPr>
        <w:t>AI request → material + prompt → Gemini → saved/generated response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1680"/>
        <w:gridCol w:w="1680"/>
        <w:gridCol w:w="3360"/>
      </w:tblGrid>
      <w:tr w14:paraId="7672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8019739">
            <w:pPr>
              <w:spacing w:after="0" w:line="240" w:lineRule="auto"/>
            </w:pPr>
            <w:r>
              <w:rPr>
                <w:b/>
              </w:rPr>
              <w:t>Module</w:t>
            </w:r>
          </w:p>
        </w:tc>
        <w:tc>
          <w:tcPr>
            <w:tcW w:w="3360" w:type="dxa"/>
            <w:gridSpan w:val="2"/>
          </w:tcPr>
          <w:p w14:paraId="30D3F206">
            <w:pPr>
              <w:spacing w:after="0" w:line="240" w:lineRule="auto"/>
            </w:pPr>
            <w:r>
              <w:rPr>
                <w:b/>
              </w:rPr>
              <w:t>Files</w:t>
            </w:r>
          </w:p>
        </w:tc>
        <w:tc>
          <w:tcPr>
            <w:tcW w:w="3360" w:type="dxa"/>
          </w:tcPr>
          <w:p w14:paraId="5715F84E">
            <w:pPr>
              <w:spacing w:after="0" w:line="240" w:lineRule="auto"/>
            </w:pPr>
            <w:r>
              <w:rPr>
                <w:b/>
              </w:rPr>
              <w:t>Responsibility</w:t>
            </w:r>
          </w:p>
        </w:tc>
      </w:tr>
      <w:tr w14:paraId="19C2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65ADFE5">
            <w:pPr>
              <w:spacing w:after="0" w:line="240" w:lineRule="auto"/>
            </w:pPr>
            <w:r>
              <w:t>Entry</w:t>
            </w:r>
          </w:p>
        </w:tc>
        <w:tc>
          <w:tcPr>
            <w:tcW w:w="3360" w:type="dxa"/>
            <w:gridSpan w:val="2"/>
          </w:tcPr>
          <w:p w14:paraId="37A918C2">
            <w:pPr>
              <w:spacing w:after="0" w:line="240" w:lineRule="auto"/>
            </w:pPr>
            <w:r>
              <w:t>index.js</w:t>
            </w:r>
          </w:p>
        </w:tc>
        <w:tc>
          <w:tcPr>
            <w:tcW w:w="3360" w:type="dxa"/>
          </w:tcPr>
          <w:p w14:paraId="3690FFCA">
            <w:pPr>
              <w:spacing w:after="0" w:line="240" w:lineRule="auto"/>
            </w:pPr>
            <w:r>
              <w:t>Express setup, routes, DB and error handler</w:t>
            </w:r>
          </w:p>
        </w:tc>
      </w:tr>
      <w:tr w14:paraId="6881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FBA85CA">
            <w:pPr>
              <w:spacing w:after="0" w:line="240" w:lineRule="auto"/>
            </w:pPr>
            <w:r>
              <w:t>Auth</w:t>
            </w:r>
          </w:p>
        </w:tc>
        <w:tc>
          <w:tcPr>
            <w:tcW w:w="3360" w:type="dxa"/>
            <w:gridSpan w:val="2"/>
          </w:tcPr>
          <w:p w14:paraId="4FC089DC">
            <w:pPr>
              <w:spacing w:after="0" w:line="240" w:lineRule="auto"/>
            </w:pPr>
            <w:r>
              <w:t>authController.js, auth.js, tokens.js, User.js</w:t>
            </w:r>
          </w:p>
        </w:tc>
        <w:tc>
          <w:tcPr>
            <w:tcW w:w="3360" w:type="dxa"/>
          </w:tcPr>
          <w:p w14:paraId="6E42A37F">
            <w:pPr>
              <w:spacing w:after="0" w:line="240" w:lineRule="auto"/>
            </w:pPr>
            <w:r>
              <w:t>Register/login/token protection/password hashing</w:t>
            </w:r>
          </w:p>
        </w:tc>
      </w:tr>
      <w:tr w14:paraId="2A0F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A5831ED">
            <w:pPr>
              <w:spacing w:after="0" w:line="240" w:lineRule="auto"/>
            </w:pPr>
            <w:r>
              <w:t>Materials</w:t>
            </w:r>
          </w:p>
        </w:tc>
        <w:tc>
          <w:tcPr>
            <w:tcW w:w="3360" w:type="dxa"/>
            <w:gridSpan w:val="2"/>
          </w:tcPr>
          <w:p w14:paraId="55250D4D">
            <w:pPr>
              <w:spacing w:after="0" w:line="240" w:lineRule="auto"/>
            </w:pPr>
            <w:r>
              <w:t>materialController.js, materials.js, Material.js</w:t>
            </w:r>
          </w:p>
        </w:tc>
        <w:tc>
          <w:tcPr>
            <w:tcW w:w="3360" w:type="dxa"/>
          </w:tcPr>
          <w:p w14:paraId="1ABE0451">
            <w:pPr>
              <w:spacing w:after="0" w:line="240" w:lineRule="auto"/>
            </w:pPr>
            <w:r>
              <w:t>Upload/CRUD/AI operations</w:t>
            </w:r>
          </w:p>
        </w:tc>
      </w:tr>
      <w:tr w14:paraId="70B9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047EAA5">
            <w:pPr>
              <w:spacing w:after="0" w:line="240" w:lineRule="auto"/>
            </w:pPr>
            <w:r>
              <w:t>AI</w:t>
            </w:r>
          </w:p>
        </w:tc>
        <w:tc>
          <w:tcPr>
            <w:tcW w:w="3360" w:type="dxa"/>
            <w:gridSpan w:val="2"/>
          </w:tcPr>
          <w:p w14:paraId="35445CBC">
            <w:pPr>
              <w:spacing w:after="0" w:line="240" w:lineRule="auto"/>
            </w:pPr>
            <w:r>
              <w:t>gemini.js</w:t>
            </w:r>
          </w:p>
        </w:tc>
        <w:tc>
          <w:tcPr>
            <w:tcW w:w="3360" w:type="dxa"/>
          </w:tcPr>
          <w:p w14:paraId="02F1EFF9">
            <w:pPr>
              <w:spacing w:after="0" w:line="240" w:lineRule="auto"/>
            </w:pPr>
            <w:r>
              <w:t>Gemini 2.5 Flash calls</w:t>
            </w:r>
          </w:p>
        </w:tc>
      </w:tr>
      <w:tr w14:paraId="6846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6857A9B0">
            <w:pPr>
              <w:spacing w:after="0" w:line="240" w:lineRule="auto"/>
            </w:pPr>
            <w:r>
              <w:t>Admin</w:t>
            </w:r>
          </w:p>
        </w:tc>
        <w:tc>
          <w:tcPr>
            <w:tcW w:w="3360" w:type="dxa"/>
            <w:gridSpan w:val="2"/>
          </w:tcPr>
          <w:p w14:paraId="5A192F3E">
            <w:pPr>
              <w:spacing w:after="0" w:line="240" w:lineRule="auto"/>
            </w:pPr>
            <w:r>
              <w:t>adminController.js, admin.js</w:t>
            </w:r>
          </w:p>
        </w:tc>
        <w:tc>
          <w:tcPr>
            <w:tcW w:w="3360" w:type="dxa"/>
          </w:tcPr>
          <w:p w14:paraId="5BDAC715">
            <w:pPr>
              <w:spacing w:after="0" w:line="240" w:lineRule="auto"/>
            </w:pPr>
            <w:r>
              <w:t>User management/statistics</w:t>
            </w:r>
          </w:p>
        </w:tc>
      </w:tr>
      <w:tr w14:paraId="74D7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F86B9A8">
            <w:pPr>
              <w:spacing w:after="0" w:line="240" w:lineRule="auto"/>
            </w:pPr>
            <w:r>
              <w:t>Upload</w:t>
            </w:r>
          </w:p>
        </w:tc>
        <w:tc>
          <w:tcPr>
            <w:tcW w:w="3360" w:type="dxa"/>
            <w:gridSpan w:val="2"/>
          </w:tcPr>
          <w:p w14:paraId="304D81D0">
            <w:pPr>
              <w:spacing w:after="0" w:line="240" w:lineRule="auto"/>
            </w:pPr>
            <w:r>
              <w:t>upload.js</w:t>
            </w:r>
          </w:p>
        </w:tc>
        <w:tc>
          <w:tcPr>
            <w:tcW w:w="3360" w:type="dxa"/>
          </w:tcPr>
          <w:p w14:paraId="53502BA7">
            <w:pPr>
              <w:spacing w:after="0" w:line="240" w:lineRule="auto"/>
            </w:pPr>
            <w:r>
              <w:t>File type and 5 MB limit</w:t>
            </w:r>
          </w:p>
        </w:tc>
      </w:tr>
      <w:tr w14:paraId="78AF7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341DB3F">
            <w:pPr>
              <w:spacing w:after="0" w:line="240" w:lineRule="auto"/>
            </w:pPr>
            <w:r>
              <w:t>Database</w:t>
            </w:r>
          </w:p>
        </w:tc>
        <w:tc>
          <w:tcPr>
            <w:tcW w:w="3360" w:type="dxa"/>
            <w:gridSpan w:val="2"/>
          </w:tcPr>
          <w:p w14:paraId="22D68AF0">
            <w:pPr>
              <w:spacing w:after="0" w:line="240" w:lineRule="auto"/>
            </w:pPr>
            <w:r>
              <w:t>db.js</w:t>
            </w:r>
          </w:p>
        </w:tc>
        <w:tc>
          <w:tcPr>
            <w:tcW w:w="3360" w:type="dxa"/>
          </w:tcPr>
          <w:p w14:paraId="081E1239">
            <w:pPr>
              <w:spacing w:after="0" w:line="240" w:lineRule="auto"/>
            </w:pPr>
            <w:r>
              <w:t>MongoDB connection</w:t>
            </w:r>
          </w:p>
        </w:tc>
      </w:tr>
      <w:tr w14:paraId="5A33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2"/>
          </w:tcPr>
          <w:p w14:paraId="47DC5600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  <w:gridSpan w:val="2"/>
          </w:tcPr>
          <w:p w14:paraId="733F83EB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1630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2"/>
          </w:tcPr>
          <w:p w14:paraId="3B448CCE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  <w:gridSpan w:val="2"/>
          </w:tcPr>
          <w:p w14:paraId="4E53FD22">
            <w:pPr>
              <w:spacing w:after="0" w:line="240" w:lineRule="auto"/>
            </w:pPr>
            <w:r>
              <w:t>SWTID-2026-7434</w:t>
            </w:r>
          </w:p>
        </w:tc>
      </w:tr>
      <w:tr w14:paraId="26EF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2"/>
          </w:tcPr>
          <w:p w14:paraId="6AD59F2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  <w:gridSpan w:val="2"/>
          </w:tcPr>
          <w:p w14:paraId="744DF759">
            <w:pPr>
              <w:spacing w:after="0" w:line="240" w:lineRule="auto"/>
            </w:pPr>
            <w:r>
              <w:t>AI StudyBuddy</w:t>
            </w:r>
          </w:p>
        </w:tc>
      </w:tr>
    </w:tbl>
    <w:p w14:paraId="2A76B6C0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E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1430</Characters>
  <Lines>0</Lines>
  <Paragraphs>0</Paragraphs>
  <TotalTime>0</TotalTime>
  <ScaleCrop>false</ScaleCrop>
  <LinksUpToDate>false</LinksUpToDate>
  <CharactersWithSpaces>1597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98E3BEB17CF74DC488E71495BD23D18D_12</vt:lpwstr>
  </property>
</Properties>
</file>