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EXPERIMENT - 2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Set 2: Customer Feedback Analysis</w:t>
      </w:r>
    </w:p>
    <w:p>
      <w:pPr>
        <w:pStyle w:val="Heading2"/>
        <w:spacing w:after="120" w:before="240"/>
      </w:pPr>
      <w:r>
        <w:t xml:space="preserve">Dataset: Customer Satisfaction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 ID</w:t>
            </w:r>
          </w:p>
        </w:tc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3116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Satisfaction Score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1"/>
        <w:spacing w:after="120" w:before="240"/>
      </w:pPr>
      <w:r>
        <w:t xml:space="preserve">Question 1</w:t>
      </w:r>
    </w:p>
    <w:p>
      <w:pPr>
        <w:spacing w:after="120"/>
      </w:pPr>
      <w:r>
        <w:rPr>
          <w:i/>
          <w:iCs/>
        </w:rPr>
        <w:t xml:space="preserve">Create a histogram to represent the distribution of customer ages. Label the axes and title the chart.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2 - Q1: Histogram of customer 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 &lt;- c(25, 30, 35, 28, 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hist(age,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"Distribution of Customer Ages",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"Age", ylab = "Frequency",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col = "lightblue", border = "black",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breaks = 5)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2</w:t>
      </w:r>
    </w:p>
    <w:p>
      <w:pPr>
        <w:spacing w:after="120"/>
      </w:pPr>
      <w:r>
        <w:rPr>
          <w:i/>
          <w:iCs/>
        </w:rPr>
        <w:t xml:space="preserve">Generate a pie chart to display the overall distribution of customer satisfaction scores. Include labels.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2 - Q2: Pie chart of satisfaction scores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satisfaction &lt;- c(4, 5, 3, 4,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score_table &lt;- table(satisfaction)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pct &lt;- round(100 * score_table / sum(score_table),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labels &lt;- paste(names(score_table), " (", pct, "%)", sep = 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pie(score_table, labels = labels,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main = "Distribution of Customer Satisfaction Scores",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col = rainbow(length(score_table)))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3</w:t>
      </w:r>
    </w:p>
    <w:p>
      <w:pPr>
        <w:spacing w:after="120"/>
      </w:pPr>
      <w:r>
        <w:rPr>
          <w:i/>
          <w:iCs/>
        </w:rPr>
        <w:t xml:space="preserve">Build a stacked bar chart to visualize the distribution of customer satisfaction scores by age group.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2 - Q3: Stacked bar chart - satisfaction by age group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 &lt;- 1:5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 &lt;- c(25, 30, 35, 28, 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satisfaction &lt;- c(4, 5, 3, 4,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Group ages into ranges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age_group &lt;- cut(age, breaks = c(20, 30, 40, 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labels = c("21-30", "31-40", "41-50"))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Build a table: rows = satisfaction score, columns = age group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 &lt;- table(satisfaction, age_group)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barplot(tab,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"Customer Satisfaction Scores by Age Group",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"Age Group", ylab = "Number of Customers",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rainbow(nrow(tab)),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legend.text = rownames(tab),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args.legend = list(title = "Satisfaction Score", x = "topright"))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4</w:t>
      </w:r>
    </w:p>
    <w:p>
      <w:pPr>
        <w:spacing w:after="120"/>
      </w:pPr>
      <w:r>
        <w:rPr>
          <w:i/>
          <w:iCs/>
        </w:rPr>
        <w:t xml:space="preserve">Develop a word cloud from open-ended customer feedback to identify prevalent customer sentiments.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2 - Q4: Word cloud from open-ended feedback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Needs: wordcloud, tm (text mining) packages - install once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install.packages("wordcloud")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install.packages("tm")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library(wordcloud)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library(tm)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 &lt;- 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"Great service and friendly staff",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"Delivery was late but product quality is good",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"Excellent support, very happy with the experience",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"Product broke after a week, poor quality",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"Fast delivery and great customer service"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corpus &lt;- Corpus(VectorSource(feedback))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corpus &lt;- tm_map(corpus, content_transformer(tolower))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corpus &lt;- tm_map(corpus, removePunctuation)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corpus &lt;- tm_map(corpus, removeWords, stopwords("english"))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wordcloud(corpus, min.freq = 1, scale = c(3, 0.5),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colors = brewer.pal(8, "Dark2"), random.order = FALSE)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180b1f26c03d98e79e17862482f7eda68fa7c7.png"/><Relationship Id="rId8" Type="http://schemas.openxmlformats.org/officeDocument/2006/relationships/image" Target="media/29d8bf82b70ba892658e6da9875c40645de1c771.png"/><Relationship Id="rId9" Type="http://schemas.openxmlformats.org/officeDocument/2006/relationships/image" Target="media/ae8afdbc4a93b52d83abe830125cd79cdf638e56.png"/><Relationship Id="rId10" Type="http://schemas.openxmlformats.org/officeDocument/2006/relationships/image" Target="media/7768d291d252a6d11c53d1addf58b28b383c7c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2026-07-15T06:35:44.280Z</dcterms:created>
  <dcterms:modified xsi:type="dcterms:W3CDTF">2026-07-15T06:35:44.301Z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