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66FA9" w14:textId="70A66DF3" w:rsidR="00051D9E" w:rsidRDefault="00051D9E">
      <w:pPr>
        <w:rPr>
          <w:lang w:val="en-US"/>
        </w:rPr>
      </w:pPr>
      <w:r>
        <w:rPr>
          <w:lang w:val="en-US"/>
        </w:rPr>
        <w:t>Ex2</w:t>
      </w:r>
    </w:p>
    <w:p w14:paraId="19921D99" w14:textId="77777777" w:rsidR="00051D9E" w:rsidRPr="00051D9E" w:rsidRDefault="00051D9E" w:rsidP="00051D9E">
      <w:pPr>
        <w:rPr>
          <w:b/>
          <w:bCs/>
        </w:rPr>
      </w:pPr>
      <w:r w:rsidRPr="00051D9E">
        <w:rPr>
          <w:b/>
          <w:bCs/>
        </w:rPr>
        <w:t>1. Aim</w:t>
      </w:r>
    </w:p>
    <w:p w14:paraId="15862C75" w14:textId="77777777" w:rsidR="00051D9E" w:rsidRPr="00051D9E" w:rsidRDefault="00051D9E" w:rsidP="00051D9E">
      <w:r w:rsidRPr="00051D9E">
        <w:t>The aim of this experiment is to evaluate the effect of visual chunking (grouping elements) on a user's short-term memory recall. It specifically tests whether users can recall more items when they are presented in organized groups compared to a random or continuous sequence.</w:t>
      </w:r>
    </w:p>
    <w:p w14:paraId="0FD1F3A7" w14:textId="77777777" w:rsidR="00051D9E" w:rsidRPr="00051D9E" w:rsidRDefault="00051D9E" w:rsidP="00051D9E">
      <w:pPr>
        <w:rPr>
          <w:b/>
          <w:bCs/>
        </w:rPr>
      </w:pPr>
      <w:r w:rsidRPr="00051D9E">
        <w:rPr>
          <w:b/>
          <w:bCs/>
        </w:rPr>
        <w:t>Procedure</w:t>
      </w:r>
    </w:p>
    <w:p w14:paraId="047D0173" w14:textId="77777777" w:rsidR="00051D9E" w:rsidRPr="00051D9E" w:rsidRDefault="00051D9E" w:rsidP="00051D9E">
      <w:r w:rsidRPr="00051D9E">
        <w:t>The experiment was conducted using a four-frame Figma prototype:</w:t>
      </w:r>
    </w:p>
    <w:p w14:paraId="4AAD3998" w14:textId="77777777" w:rsidR="00051D9E" w:rsidRPr="00051D9E" w:rsidRDefault="00051D9E" w:rsidP="00051D9E">
      <w:pPr>
        <w:numPr>
          <w:ilvl w:val="0"/>
          <w:numId w:val="1"/>
        </w:numPr>
      </w:pPr>
      <w:r w:rsidRPr="00051D9E">
        <w:rPr>
          <w:b/>
          <w:bCs/>
        </w:rPr>
        <w:t>Instruction Phase:</w:t>
      </w:r>
      <w:r w:rsidRPr="00051D9E">
        <w:t xml:space="preserve"> The user is presented with a "Home Screen" explaining that they will have 5 seconds to view items before being asked to recall them.</w:t>
      </w:r>
    </w:p>
    <w:p w14:paraId="72876B7C" w14:textId="77777777" w:rsidR="00051D9E" w:rsidRPr="00051D9E" w:rsidRDefault="00051D9E" w:rsidP="00051D9E">
      <w:pPr>
        <w:numPr>
          <w:ilvl w:val="0"/>
          <w:numId w:val="1"/>
        </w:numPr>
      </w:pPr>
      <w:r w:rsidRPr="00051D9E">
        <w:rPr>
          <w:b/>
          <w:bCs/>
        </w:rPr>
        <w:t>Chunking (Stimulus) Phase:</w:t>
      </w:r>
      <w:r w:rsidRPr="00051D9E">
        <w:t xml:space="preserve"> * The user views a set of visual elements (icons) for exactly 5 seconds.</w:t>
      </w:r>
    </w:p>
    <w:p w14:paraId="50336A22" w14:textId="77777777" w:rsidR="00051D9E" w:rsidRPr="00051D9E" w:rsidRDefault="00051D9E" w:rsidP="00051D9E">
      <w:pPr>
        <w:numPr>
          <w:ilvl w:val="1"/>
          <w:numId w:val="1"/>
        </w:numPr>
      </w:pPr>
      <w:r w:rsidRPr="00051D9E">
        <w:rPr>
          <w:i/>
          <w:iCs/>
        </w:rPr>
        <w:t>Independent Variable:</w:t>
      </w:r>
      <w:r w:rsidRPr="00051D9E">
        <w:t xml:space="preserve"> The icons are either presented as a single list or organized into "chunks" of 3-5 items using visual borders or spacing.</w:t>
      </w:r>
    </w:p>
    <w:p w14:paraId="5F7B7E61" w14:textId="77777777" w:rsidR="00051D9E" w:rsidRPr="00051D9E" w:rsidRDefault="00051D9E" w:rsidP="00051D9E">
      <w:pPr>
        <w:numPr>
          <w:ilvl w:val="0"/>
          <w:numId w:val="1"/>
        </w:numPr>
      </w:pPr>
      <w:r w:rsidRPr="00051D9E">
        <w:rPr>
          <w:b/>
          <w:bCs/>
        </w:rPr>
        <w:t>Recall Phase:</w:t>
      </w:r>
      <w:r w:rsidRPr="00051D9E">
        <w:t xml:space="preserve"> The stimulus disappears, and the user is prompted to type the names of the items they remember into text input fields.</w:t>
      </w:r>
    </w:p>
    <w:p w14:paraId="1FAC3BE3" w14:textId="77777777" w:rsidR="00051D9E" w:rsidRPr="00051D9E" w:rsidRDefault="00051D9E" w:rsidP="00051D9E">
      <w:pPr>
        <w:numPr>
          <w:ilvl w:val="0"/>
          <w:numId w:val="1"/>
        </w:numPr>
      </w:pPr>
      <w:r w:rsidRPr="00051D9E">
        <w:rPr>
          <w:b/>
          <w:bCs/>
        </w:rPr>
        <w:t>Result Phase:</w:t>
      </w:r>
      <w:r w:rsidRPr="00051D9E">
        <w:t xml:space="preserve"> The user clicks "Submit" to view a feedback screen showing their performance (e.g., "You recalled 3 out of 5 items").</w:t>
      </w:r>
    </w:p>
    <w:p w14:paraId="42290A37" w14:textId="77777777" w:rsidR="00051D9E" w:rsidRDefault="00051D9E">
      <w:pPr>
        <w:rPr>
          <w:lang w:val="en-US"/>
        </w:rPr>
      </w:pPr>
    </w:p>
    <w:p w14:paraId="27CAC752" w14:textId="644BB174" w:rsidR="00051D9E" w:rsidRDefault="00051D9E">
      <w:pPr>
        <w:rPr>
          <w:lang w:val="en-US"/>
        </w:rPr>
      </w:pPr>
      <w:r w:rsidRPr="00051D9E">
        <w:rPr>
          <w:lang w:val="en-US"/>
        </w:rPr>
        <w:drawing>
          <wp:inline distT="0" distB="0" distL="0" distR="0" wp14:anchorId="46E39E2F" wp14:editId="38CA7E1D">
            <wp:extent cx="4817110" cy="3429000"/>
            <wp:effectExtent l="0" t="0" r="2540" b="0"/>
            <wp:docPr id="1387436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363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71DA" w14:textId="42A7E054" w:rsidR="00051D9E" w:rsidRDefault="00051D9E">
      <w:pPr>
        <w:rPr>
          <w:lang w:val="en-US"/>
        </w:rPr>
      </w:pPr>
      <w:r w:rsidRPr="00051D9E">
        <w:rPr>
          <w:lang w:val="en-US"/>
        </w:rPr>
        <w:lastRenderedPageBreak/>
        <w:drawing>
          <wp:inline distT="0" distB="0" distL="0" distR="0" wp14:anchorId="3D55E1A0" wp14:editId="242C1097">
            <wp:extent cx="5731510" cy="2548890"/>
            <wp:effectExtent l="0" t="0" r="2540" b="3810"/>
            <wp:docPr id="78066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6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7D4F" w14:textId="77777777" w:rsidR="00051D9E" w:rsidRDefault="00051D9E">
      <w:pPr>
        <w:rPr>
          <w:lang w:val="en-US"/>
        </w:rPr>
      </w:pPr>
    </w:p>
    <w:p w14:paraId="6E1293A8" w14:textId="32C7FC31" w:rsidR="00051D9E" w:rsidRDefault="00051D9E">
      <w:pPr>
        <w:rPr>
          <w:lang w:val="en-US"/>
        </w:rPr>
      </w:pPr>
      <w:r w:rsidRPr="00051D9E">
        <w:rPr>
          <w:lang w:val="en-US"/>
        </w:rPr>
        <w:drawing>
          <wp:inline distT="0" distB="0" distL="0" distR="0" wp14:anchorId="3D22A836" wp14:editId="0F4C806E">
            <wp:extent cx="5731510" cy="2404745"/>
            <wp:effectExtent l="0" t="0" r="2540" b="0"/>
            <wp:docPr id="31058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83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FD051" w14:textId="77777777" w:rsidR="00051D9E" w:rsidRDefault="00051D9E">
      <w:pPr>
        <w:rPr>
          <w:lang w:val="en-US"/>
        </w:rPr>
      </w:pPr>
    </w:p>
    <w:p w14:paraId="06B8B4A7" w14:textId="77777777" w:rsidR="00051D9E" w:rsidRDefault="00051D9E">
      <w:pPr>
        <w:rPr>
          <w:lang w:val="en-US"/>
        </w:rPr>
      </w:pPr>
    </w:p>
    <w:p w14:paraId="039C687A" w14:textId="77777777" w:rsidR="00051D9E" w:rsidRDefault="00051D9E">
      <w:pPr>
        <w:rPr>
          <w:lang w:val="en-US"/>
        </w:rPr>
      </w:pPr>
    </w:p>
    <w:p w14:paraId="74754417" w14:textId="7FA64D35" w:rsidR="00051D9E" w:rsidRDefault="00051D9E">
      <w:pPr>
        <w:rPr>
          <w:lang w:val="en-US"/>
        </w:rPr>
      </w:pPr>
      <w:r>
        <w:rPr>
          <w:lang w:val="en-US"/>
        </w:rPr>
        <w:t>Results:</w:t>
      </w:r>
    </w:p>
    <w:p w14:paraId="7FA68AF0" w14:textId="6373C2B1" w:rsidR="00051D9E" w:rsidRPr="00051D9E" w:rsidRDefault="00051D9E">
      <w:pPr>
        <w:rPr>
          <w:lang w:val="en-US"/>
        </w:rPr>
      </w:pPr>
      <w:r w:rsidRPr="00051D9E">
        <w:t>Organizing information into small, manageable groups (chunks) significantly improves the accuracy of short-term memory recall.</w:t>
      </w:r>
    </w:p>
    <w:sectPr w:rsidR="00051D9E" w:rsidRPr="00051D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BA0091"/>
    <w:multiLevelType w:val="multilevel"/>
    <w:tmpl w:val="E138C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7666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D9E"/>
    <w:rsid w:val="00051D9E"/>
    <w:rsid w:val="00D96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13706"/>
  <w15:chartTrackingRefBased/>
  <w15:docId w15:val="{598B8966-4126-4136-830A-4EA7F967B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Santhosh Priyan</cp:lastModifiedBy>
  <cp:revision>1</cp:revision>
  <dcterms:created xsi:type="dcterms:W3CDTF">2026-02-23T14:22:00Z</dcterms:created>
  <dcterms:modified xsi:type="dcterms:W3CDTF">2026-02-23T14:26:00Z</dcterms:modified>
</cp:coreProperties>
</file>