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3C03" w:rsidRDefault="00CD3C03" w:rsidP="00CD3C03">
      <w:pPr>
        <w:spacing w:line="360" w:lineRule="auto"/>
        <w:jc w:val="center"/>
        <w:rPr>
          <w:rFonts w:ascii="Arial" w:hAnsi="Arial" w:cs="Arial"/>
          <w:b/>
          <w:sz w:val="28"/>
          <w:szCs w:val="28"/>
          <w:u w:val="single"/>
        </w:rPr>
      </w:pPr>
      <w:bookmarkStart w:id="0" w:name="_GoBack"/>
      <w:bookmarkEnd w:id="0"/>
      <w:r w:rsidRPr="005C58C0">
        <w:rPr>
          <w:rFonts w:ascii="Arial" w:hAnsi="Arial" w:cs="Arial"/>
          <w:b/>
          <w:noProof/>
          <w:sz w:val="28"/>
          <w:szCs w:val="28"/>
        </w:rPr>
        <w:drawing>
          <wp:inline distT="0" distB="0" distL="0" distR="0" wp14:anchorId="63D26597" wp14:editId="19904C5E">
            <wp:extent cx="932815" cy="87820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32815" cy="878205"/>
                    </a:xfrm>
                    <a:prstGeom prst="rect">
                      <a:avLst/>
                    </a:prstGeom>
                    <a:noFill/>
                  </pic:spPr>
                </pic:pic>
              </a:graphicData>
            </a:graphic>
          </wp:inline>
        </w:drawing>
      </w:r>
    </w:p>
    <w:p w:rsidR="00CD3C03" w:rsidRPr="00674DA5" w:rsidRDefault="00CD3C03" w:rsidP="00CD3C03">
      <w:pPr>
        <w:spacing w:line="360" w:lineRule="auto"/>
        <w:jc w:val="center"/>
        <w:rPr>
          <w:rFonts w:ascii="Arial" w:hAnsi="Arial" w:cs="Arial"/>
          <w:b/>
          <w:sz w:val="28"/>
          <w:szCs w:val="28"/>
          <w:u w:val="single"/>
        </w:rPr>
      </w:pPr>
      <w:r w:rsidRPr="00674DA5">
        <w:rPr>
          <w:rFonts w:ascii="Arial" w:hAnsi="Arial" w:cs="Arial"/>
          <w:b/>
          <w:sz w:val="28"/>
          <w:szCs w:val="28"/>
          <w:u w:val="single"/>
        </w:rPr>
        <w:t>REPUBLIC OF KENYA</w:t>
      </w:r>
    </w:p>
    <w:p w:rsidR="00CD3C03" w:rsidRPr="00674DA5" w:rsidRDefault="00CD3C03" w:rsidP="00CD3C03">
      <w:pPr>
        <w:spacing w:line="360" w:lineRule="auto"/>
        <w:jc w:val="center"/>
        <w:rPr>
          <w:rFonts w:ascii="Arial" w:hAnsi="Arial" w:cs="Arial"/>
          <w:b/>
          <w:sz w:val="28"/>
          <w:szCs w:val="28"/>
          <w:u w:val="single"/>
        </w:rPr>
      </w:pPr>
      <w:r w:rsidRPr="00674DA5">
        <w:rPr>
          <w:rFonts w:ascii="Arial" w:hAnsi="Arial" w:cs="Arial"/>
          <w:b/>
          <w:sz w:val="28"/>
          <w:szCs w:val="28"/>
          <w:u w:val="single"/>
        </w:rPr>
        <w:t xml:space="preserve">IN THE HIGH </w:t>
      </w:r>
      <w:r w:rsidR="00F04661">
        <w:rPr>
          <w:rFonts w:ascii="Arial" w:hAnsi="Arial" w:cs="Arial"/>
          <w:b/>
          <w:sz w:val="28"/>
          <w:szCs w:val="28"/>
          <w:u w:val="single"/>
        </w:rPr>
        <w:t>COURT</w:t>
      </w:r>
      <w:r w:rsidRPr="00674DA5">
        <w:rPr>
          <w:rFonts w:ascii="Arial" w:hAnsi="Arial" w:cs="Arial"/>
          <w:b/>
          <w:sz w:val="28"/>
          <w:szCs w:val="28"/>
          <w:u w:val="single"/>
        </w:rPr>
        <w:t xml:space="preserve"> OF KENYA AT NAKURU</w:t>
      </w:r>
    </w:p>
    <w:p w:rsidR="00CD3C03" w:rsidRPr="00674DA5" w:rsidRDefault="00CD3C03" w:rsidP="00CD3C03">
      <w:pPr>
        <w:spacing w:line="360" w:lineRule="auto"/>
        <w:jc w:val="center"/>
        <w:rPr>
          <w:rFonts w:ascii="Arial" w:hAnsi="Arial" w:cs="Arial"/>
          <w:b/>
          <w:sz w:val="28"/>
          <w:szCs w:val="28"/>
          <w:u w:val="single"/>
        </w:rPr>
      </w:pPr>
      <w:r>
        <w:rPr>
          <w:rFonts w:ascii="Arial" w:hAnsi="Arial" w:cs="Arial"/>
          <w:b/>
          <w:sz w:val="28"/>
          <w:szCs w:val="28"/>
          <w:u w:val="single"/>
        </w:rPr>
        <w:t>CONSTITUTIONAL PETITION NO. E012 OF 2024</w:t>
      </w:r>
    </w:p>
    <w:p w:rsidR="00DB6561" w:rsidRDefault="00DB6561" w:rsidP="00DB6561">
      <w:pPr>
        <w:spacing w:line="240" w:lineRule="auto"/>
        <w:rPr>
          <w:rFonts w:ascii="Arial" w:hAnsi="Arial" w:cs="Arial"/>
          <w:b/>
          <w:sz w:val="28"/>
          <w:szCs w:val="28"/>
        </w:rPr>
      </w:pPr>
      <w:r w:rsidRPr="00DB6561">
        <w:rPr>
          <w:rFonts w:ascii="Arial" w:hAnsi="Arial" w:cs="Arial"/>
          <w:b/>
          <w:sz w:val="28"/>
          <w:szCs w:val="28"/>
        </w:rPr>
        <w:t xml:space="preserve">OFFICE OF THE </w:t>
      </w:r>
    </w:p>
    <w:p w:rsidR="00DB6561" w:rsidRDefault="00DB6561" w:rsidP="00DB6561">
      <w:pPr>
        <w:spacing w:line="240" w:lineRule="auto"/>
        <w:rPr>
          <w:rFonts w:ascii="Arial" w:hAnsi="Arial" w:cs="Arial"/>
          <w:b/>
          <w:sz w:val="28"/>
          <w:szCs w:val="28"/>
        </w:rPr>
      </w:pPr>
      <w:r w:rsidRPr="00DB6561">
        <w:rPr>
          <w:rFonts w:ascii="Arial" w:hAnsi="Arial" w:cs="Arial"/>
          <w:b/>
          <w:sz w:val="28"/>
          <w:szCs w:val="28"/>
        </w:rPr>
        <w:t>CONTROLLER OF BUDGET…</w:t>
      </w:r>
      <w:r>
        <w:rPr>
          <w:rFonts w:ascii="Arial" w:hAnsi="Arial" w:cs="Arial"/>
          <w:b/>
          <w:sz w:val="28"/>
          <w:szCs w:val="28"/>
        </w:rPr>
        <w:t>…………</w:t>
      </w:r>
      <w:r w:rsidRPr="00DB6561">
        <w:rPr>
          <w:rFonts w:ascii="Arial" w:hAnsi="Arial" w:cs="Arial"/>
          <w:b/>
          <w:sz w:val="28"/>
          <w:szCs w:val="28"/>
        </w:rPr>
        <w:t>3</w:t>
      </w:r>
      <w:r w:rsidRPr="00DB6561">
        <w:rPr>
          <w:rFonts w:ascii="Arial" w:hAnsi="Arial" w:cs="Arial"/>
          <w:b/>
          <w:sz w:val="28"/>
          <w:szCs w:val="28"/>
          <w:vertAlign w:val="superscript"/>
        </w:rPr>
        <w:t>RD</w:t>
      </w:r>
      <w:r>
        <w:rPr>
          <w:rFonts w:ascii="Arial" w:hAnsi="Arial" w:cs="Arial"/>
          <w:b/>
          <w:sz w:val="28"/>
          <w:szCs w:val="28"/>
        </w:rPr>
        <w:t xml:space="preserve"> </w:t>
      </w:r>
      <w:r w:rsidRPr="00DB6561">
        <w:rPr>
          <w:rFonts w:ascii="Arial" w:hAnsi="Arial" w:cs="Arial"/>
          <w:b/>
          <w:sz w:val="28"/>
          <w:szCs w:val="28"/>
        </w:rPr>
        <w:t>RESPONDENT</w:t>
      </w:r>
      <w:r>
        <w:rPr>
          <w:rFonts w:ascii="Arial" w:hAnsi="Arial" w:cs="Arial"/>
          <w:b/>
          <w:sz w:val="28"/>
          <w:szCs w:val="28"/>
        </w:rPr>
        <w:t>/APPLICANT</w:t>
      </w:r>
    </w:p>
    <w:p w:rsidR="001C0310" w:rsidRPr="001C0310" w:rsidRDefault="001C0310" w:rsidP="001C0310">
      <w:pPr>
        <w:spacing w:line="360" w:lineRule="auto"/>
        <w:jc w:val="center"/>
        <w:rPr>
          <w:rFonts w:ascii="Arial" w:hAnsi="Arial" w:cs="Arial"/>
          <w:b/>
          <w:sz w:val="28"/>
          <w:szCs w:val="28"/>
        </w:rPr>
      </w:pPr>
      <w:r w:rsidRPr="001C0310">
        <w:rPr>
          <w:rFonts w:ascii="Arial" w:hAnsi="Arial" w:cs="Arial"/>
          <w:b/>
          <w:sz w:val="28"/>
          <w:szCs w:val="28"/>
        </w:rPr>
        <w:t>-VERSUS-</w:t>
      </w:r>
    </w:p>
    <w:p w:rsidR="001C0310" w:rsidRPr="001C0310" w:rsidRDefault="001C0310" w:rsidP="001C0310">
      <w:pPr>
        <w:spacing w:line="360" w:lineRule="auto"/>
        <w:rPr>
          <w:rFonts w:ascii="Arial" w:hAnsi="Arial" w:cs="Arial"/>
          <w:b/>
          <w:sz w:val="28"/>
          <w:szCs w:val="28"/>
        </w:rPr>
      </w:pPr>
      <w:r w:rsidRPr="001C0310">
        <w:rPr>
          <w:rFonts w:ascii="Arial" w:hAnsi="Arial" w:cs="Arial"/>
          <w:b/>
          <w:sz w:val="28"/>
          <w:szCs w:val="28"/>
        </w:rPr>
        <w:t>NAKURU COUNTY GOVERNMENT...</w:t>
      </w:r>
      <w:r>
        <w:rPr>
          <w:rFonts w:ascii="Arial" w:hAnsi="Arial" w:cs="Arial"/>
          <w:b/>
          <w:sz w:val="28"/>
          <w:szCs w:val="28"/>
        </w:rPr>
        <w:t>...........................</w:t>
      </w:r>
      <w:r w:rsidRPr="001C0310">
        <w:rPr>
          <w:rFonts w:ascii="Arial" w:hAnsi="Arial" w:cs="Arial"/>
          <w:b/>
          <w:sz w:val="28"/>
          <w:szCs w:val="28"/>
        </w:rPr>
        <w:t>1</w:t>
      </w:r>
      <w:r w:rsidRPr="001C0310">
        <w:rPr>
          <w:rFonts w:ascii="Arial" w:hAnsi="Arial" w:cs="Arial"/>
          <w:b/>
          <w:sz w:val="28"/>
          <w:szCs w:val="28"/>
          <w:vertAlign w:val="superscript"/>
        </w:rPr>
        <w:t>ST</w:t>
      </w:r>
      <w:r>
        <w:rPr>
          <w:rFonts w:ascii="Arial" w:hAnsi="Arial" w:cs="Arial"/>
          <w:b/>
          <w:sz w:val="28"/>
          <w:szCs w:val="28"/>
        </w:rPr>
        <w:t xml:space="preserve"> </w:t>
      </w:r>
      <w:r w:rsidRPr="001C0310">
        <w:rPr>
          <w:rFonts w:ascii="Arial" w:hAnsi="Arial" w:cs="Arial"/>
          <w:b/>
          <w:sz w:val="28"/>
          <w:szCs w:val="28"/>
        </w:rPr>
        <w:t>RESPONDENT</w:t>
      </w:r>
    </w:p>
    <w:p w:rsidR="001C0310" w:rsidRPr="001C0310" w:rsidRDefault="001C0310" w:rsidP="001C0310">
      <w:pPr>
        <w:spacing w:line="360" w:lineRule="auto"/>
        <w:rPr>
          <w:rFonts w:ascii="Arial" w:hAnsi="Arial" w:cs="Arial"/>
          <w:b/>
          <w:sz w:val="28"/>
          <w:szCs w:val="28"/>
        </w:rPr>
      </w:pPr>
      <w:r w:rsidRPr="001C0310">
        <w:rPr>
          <w:rFonts w:ascii="Arial" w:hAnsi="Arial" w:cs="Arial"/>
          <w:b/>
          <w:sz w:val="28"/>
          <w:szCs w:val="28"/>
        </w:rPr>
        <w:t>COUNTY GOVERNMENT OF MURANG'A...</w:t>
      </w:r>
      <w:r w:rsidR="009B02FB">
        <w:rPr>
          <w:rFonts w:ascii="Arial" w:hAnsi="Arial" w:cs="Arial"/>
          <w:b/>
          <w:sz w:val="28"/>
          <w:szCs w:val="28"/>
        </w:rPr>
        <w:t>..............</w:t>
      </w:r>
      <w:r w:rsidRPr="001C0310">
        <w:rPr>
          <w:rFonts w:ascii="Arial" w:hAnsi="Arial" w:cs="Arial"/>
          <w:b/>
          <w:sz w:val="28"/>
          <w:szCs w:val="28"/>
        </w:rPr>
        <w:t>...2</w:t>
      </w:r>
      <w:r w:rsidRPr="001C0310">
        <w:rPr>
          <w:rFonts w:ascii="Arial" w:hAnsi="Arial" w:cs="Arial"/>
          <w:b/>
          <w:sz w:val="28"/>
          <w:szCs w:val="28"/>
          <w:vertAlign w:val="superscript"/>
        </w:rPr>
        <w:t>ND</w:t>
      </w:r>
      <w:r>
        <w:rPr>
          <w:rFonts w:ascii="Arial" w:hAnsi="Arial" w:cs="Arial"/>
          <w:b/>
          <w:sz w:val="28"/>
          <w:szCs w:val="28"/>
        </w:rPr>
        <w:t xml:space="preserve"> </w:t>
      </w:r>
      <w:r w:rsidRPr="001C0310">
        <w:rPr>
          <w:rFonts w:ascii="Arial" w:hAnsi="Arial" w:cs="Arial"/>
          <w:b/>
          <w:sz w:val="28"/>
          <w:szCs w:val="28"/>
        </w:rPr>
        <w:t>RESPONDENT</w:t>
      </w:r>
    </w:p>
    <w:p w:rsidR="001C0310" w:rsidRPr="001C0310" w:rsidRDefault="001C0310" w:rsidP="001C0310">
      <w:pPr>
        <w:spacing w:line="360" w:lineRule="auto"/>
        <w:rPr>
          <w:rFonts w:ascii="Arial" w:hAnsi="Arial" w:cs="Arial"/>
          <w:b/>
          <w:sz w:val="28"/>
          <w:szCs w:val="28"/>
        </w:rPr>
      </w:pPr>
      <w:r w:rsidRPr="001C0310">
        <w:rPr>
          <w:rFonts w:ascii="Arial" w:hAnsi="Arial" w:cs="Arial"/>
          <w:b/>
          <w:sz w:val="28"/>
          <w:szCs w:val="28"/>
        </w:rPr>
        <w:t xml:space="preserve">CABINET SECRETARY OF NATIONAL </w:t>
      </w:r>
      <w:r w:rsidR="009B02FB" w:rsidRPr="001C0310">
        <w:rPr>
          <w:rFonts w:ascii="Arial" w:hAnsi="Arial" w:cs="Arial"/>
          <w:b/>
          <w:sz w:val="28"/>
          <w:szCs w:val="28"/>
        </w:rPr>
        <w:t>TREASURY</w:t>
      </w:r>
      <w:r w:rsidR="009B02FB">
        <w:rPr>
          <w:rFonts w:ascii="Arial" w:hAnsi="Arial" w:cs="Arial"/>
          <w:b/>
          <w:sz w:val="28"/>
          <w:szCs w:val="28"/>
        </w:rPr>
        <w:t>..</w:t>
      </w:r>
      <w:r w:rsidR="009B02FB" w:rsidRPr="001C0310">
        <w:rPr>
          <w:rFonts w:ascii="Arial" w:hAnsi="Arial" w:cs="Arial"/>
          <w:b/>
          <w:sz w:val="28"/>
          <w:szCs w:val="28"/>
        </w:rPr>
        <w:t>.</w:t>
      </w:r>
      <w:r w:rsidRPr="001C0310">
        <w:rPr>
          <w:rFonts w:ascii="Arial" w:hAnsi="Arial" w:cs="Arial"/>
          <w:b/>
          <w:sz w:val="28"/>
          <w:szCs w:val="28"/>
        </w:rPr>
        <w:t>4</w:t>
      </w:r>
      <w:r w:rsidRPr="001C0310">
        <w:rPr>
          <w:rFonts w:ascii="Arial" w:hAnsi="Arial" w:cs="Arial"/>
          <w:b/>
          <w:sz w:val="28"/>
          <w:szCs w:val="28"/>
          <w:vertAlign w:val="superscript"/>
        </w:rPr>
        <w:t>TH</w:t>
      </w:r>
      <w:r>
        <w:rPr>
          <w:rFonts w:ascii="Arial" w:hAnsi="Arial" w:cs="Arial"/>
          <w:b/>
          <w:sz w:val="28"/>
          <w:szCs w:val="28"/>
        </w:rPr>
        <w:t xml:space="preserve"> </w:t>
      </w:r>
      <w:r w:rsidRPr="001C0310">
        <w:rPr>
          <w:rFonts w:ascii="Arial" w:hAnsi="Arial" w:cs="Arial"/>
          <w:b/>
          <w:sz w:val="28"/>
          <w:szCs w:val="28"/>
        </w:rPr>
        <w:t>RESPONDENT</w:t>
      </w:r>
    </w:p>
    <w:p w:rsidR="001C0310" w:rsidRPr="001C0310" w:rsidRDefault="001C0310" w:rsidP="001C0310">
      <w:pPr>
        <w:spacing w:line="360" w:lineRule="auto"/>
        <w:rPr>
          <w:rFonts w:ascii="Arial" w:hAnsi="Arial" w:cs="Arial"/>
          <w:b/>
          <w:sz w:val="28"/>
          <w:szCs w:val="28"/>
        </w:rPr>
      </w:pPr>
      <w:r w:rsidRPr="001C0310">
        <w:rPr>
          <w:rFonts w:ascii="Arial" w:hAnsi="Arial" w:cs="Arial"/>
          <w:b/>
          <w:sz w:val="28"/>
          <w:szCs w:val="28"/>
        </w:rPr>
        <w:t>CABINET SECRETARY OF EDUCATION</w:t>
      </w:r>
      <w:r w:rsidR="009B02FB">
        <w:rPr>
          <w:rFonts w:ascii="Arial" w:hAnsi="Arial" w:cs="Arial"/>
          <w:b/>
          <w:sz w:val="28"/>
          <w:szCs w:val="28"/>
        </w:rPr>
        <w:t>……………</w:t>
      </w:r>
      <w:r w:rsidRPr="001C0310">
        <w:rPr>
          <w:rFonts w:ascii="Arial" w:hAnsi="Arial" w:cs="Arial"/>
          <w:b/>
          <w:sz w:val="28"/>
          <w:szCs w:val="28"/>
        </w:rPr>
        <w:t>...5</w:t>
      </w:r>
      <w:r w:rsidRPr="001C0310">
        <w:rPr>
          <w:rFonts w:ascii="Arial" w:hAnsi="Arial" w:cs="Arial"/>
          <w:b/>
          <w:sz w:val="28"/>
          <w:szCs w:val="28"/>
          <w:vertAlign w:val="superscript"/>
        </w:rPr>
        <w:t>TH</w:t>
      </w:r>
      <w:r>
        <w:rPr>
          <w:rFonts w:ascii="Arial" w:hAnsi="Arial" w:cs="Arial"/>
          <w:b/>
          <w:sz w:val="28"/>
          <w:szCs w:val="28"/>
        </w:rPr>
        <w:t xml:space="preserve"> </w:t>
      </w:r>
      <w:r w:rsidRPr="001C0310">
        <w:rPr>
          <w:rFonts w:ascii="Arial" w:hAnsi="Arial" w:cs="Arial"/>
          <w:b/>
          <w:sz w:val="28"/>
          <w:szCs w:val="28"/>
        </w:rPr>
        <w:t>RESPONDENT</w:t>
      </w:r>
    </w:p>
    <w:p w:rsidR="001C0310" w:rsidRPr="001C0310" w:rsidRDefault="001C0310" w:rsidP="001C0310">
      <w:pPr>
        <w:spacing w:line="360" w:lineRule="auto"/>
        <w:rPr>
          <w:rFonts w:ascii="Arial" w:hAnsi="Arial" w:cs="Arial"/>
          <w:b/>
          <w:sz w:val="28"/>
          <w:szCs w:val="28"/>
        </w:rPr>
      </w:pPr>
      <w:r w:rsidRPr="001C0310">
        <w:rPr>
          <w:rFonts w:ascii="Arial" w:hAnsi="Arial" w:cs="Arial"/>
          <w:b/>
          <w:sz w:val="28"/>
          <w:szCs w:val="28"/>
        </w:rPr>
        <w:t>NATIONAL ASSEMBLY</w:t>
      </w:r>
      <w:r w:rsidR="009B02FB">
        <w:rPr>
          <w:rFonts w:ascii="Arial" w:hAnsi="Arial" w:cs="Arial"/>
          <w:b/>
          <w:sz w:val="28"/>
          <w:szCs w:val="28"/>
        </w:rPr>
        <w:t>…………………………………</w:t>
      </w:r>
      <w:r w:rsidRPr="001C0310">
        <w:rPr>
          <w:rFonts w:ascii="Arial" w:hAnsi="Arial" w:cs="Arial"/>
          <w:b/>
          <w:sz w:val="28"/>
          <w:szCs w:val="28"/>
        </w:rPr>
        <w:t>..6</w:t>
      </w:r>
      <w:r w:rsidRPr="009B02FB">
        <w:rPr>
          <w:rFonts w:ascii="Arial" w:hAnsi="Arial" w:cs="Arial"/>
          <w:b/>
          <w:sz w:val="28"/>
          <w:szCs w:val="28"/>
          <w:vertAlign w:val="superscript"/>
        </w:rPr>
        <w:t>TH</w:t>
      </w:r>
      <w:r w:rsidR="009B02FB">
        <w:rPr>
          <w:rFonts w:ascii="Arial" w:hAnsi="Arial" w:cs="Arial"/>
          <w:b/>
          <w:sz w:val="28"/>
          <w:szCs w:val="28"/>
        </w:rPr>
        <w:t xml:space="preserve"> </w:t>
      </w:r>
      <w:r w:rsidRPr="001C0310">
        <w:rPr>
          <w:rFonts w:ascii="Arial" w:hAnsi="Arial" w:cs="Arial"/>
          <w:b/>
          <w:sz w:val="28"/>
          <w:szCs w:val="28"/>
        </w:rPr>
        <w:t>RESPONDENT</w:t>
      </w:r>
    </w:p>
    <w:p w:rsidR="001C0310" w:rsidRPr="001C0310" w:rsidRDefault="001C0310" w:rsidP="001C0310">
      <w:pPr>
        <w:spacing w:line="360" w:lineRule="auto"/>
        <w:rPr>
          <w:rFonts w:ascii="Arial" w:hAnsi="Arial" w:cs="Arial"/>
          <w:b/>
          <w:sz w:val="28"/>
          <w:szCs w:val="28"/>
        </w:rPr>
      </w:pPr>
      <w:r w:rsidRPr="001C0310">
        <w:rPr>
          <w:rFonts w:ascii="Arial" w:hAnsi="Arial" w:cs="Arial"/>
          <w:b/>
          <w:sz w:val="28"/>
          <w:szCs w:val="28"/>
        </w:rPr>
        <w:t>ATTORNEY GENERAL</w:t>
      </w:r>
      <w:r>
        <w:rPr>
          <w:rFonts w:ascii="Arial" w:hAnsi="Arial" w:cs="Arial"/>
          <w:b/>
          <w:sz w:val="28"/>
          <w:szCs w:val="28"/>
        </w:rPr>
        <w:t>……………………………………</w:t>
      </w:r>
      <w:r w:rsidRPr="001C0310">
        <w:rPr>
          <w:rFonts w:ascii="Arial" w:hAnsi="Arial" w:cs="Arial"/>
          <w:b/>
          <w:sz w:val="28"/>
          <w:szCs w:val="28"/>
        </w:rPr>
        <w:t>7</w:t>
      </w:r>
      <w:r w:rsidRPr="001C0310">
        <w:rPr>
          <w:rFonts w:ascii="Arial" w:hAnsi="Arial" w:cs="Arial"/>
          <w:b/>
          <w:sz w:val="28"/>
          <w:szCs w:val="28"/>
          <w:vertAlign w:val="superscript"/>
        </w:rPr>
        <w:t>TH</w:t>
      </w:r>
      <w:r>
        <w:rPr>
          <w:rFonts w:ascii="Arial" w:hAnsi="Arial" w:cs="Arial"/>
          <w:b/>
          <w:sz w:val="28"/>
          <w:szCs w:val="28"/>
        </w:rPr>
        <w:t xml:space="preserve"> </w:t>
      </w:r>
      <w:r w:rsidRPr="001C0310">
        <w:rPr>
          <w:rFonts w:ascii="Arial" w:hAnsi="Arial" w:cs="Arial"/>
          <w:b/>
          <w:sz w:val="28"/>
          <w:szCs w:val="28"/>
        </w:rPr>
        <w:t>RESPONDENT</w:t>
      </w:r>
    </w:p>
    <w:p w:rsidR="001C0310" w:rsidRDefault="001C0310" w:rsidP="001C0310">
      <w:pPr>
        <w:spacing w:line="360" w:lineRule="auto"/>
        <w:rPr>
          <w:rFonts w:ascii="Arial" w:hAnsi="Arial" w:cs="Arial"/>
          <w:b/>
          <w:sz w:val="28"/>
          <w:szCs w:val="28"/>
        </w:rPr>
      </w:pPr>
      <w:r w:rsidRPr="001C0310">
        <w:rPr>
          <w:rFonts w:ascii="Arial" w:hAnsi="Arial" w:cs="Arial"/>
          <w:b/>
          <w:sz w:val="28"/>
          <w:szCs w:val="28"/>
        </w:rPr>
        <w:t>SENATE</w:t>
      </w:r>
      <w:r w:rsidR="009B02FB">
        <w:rPr>
          <w:rFonts w:ascii="Arial" w:hAnsi="Arial" w:cs="Arial"/>
          <w:b/>
          <w:sz w:val="28"/>
          <w:szCs w:val="28"/>
        </w:rPr>
        <w:t>……………………………………………………..</w:t>
      </w:r>
      <w:r w:rsidRPr="001C0310">
        <w:rPr>
          <w:rFonts w:ascii="Arial" w:hAnsi="Arial" w:cs="Arial"/>
          <w:b/>
          <w:sz w:val="28"/>
          <w:szCs w:val="28"/>
        </w:rPr>
        <w:t>8</w:t>
      </w:r>
      <w:r w:rsidRPr="009B02FB">
        <w:rPr>
          <w:rFonts w:ascii="Arial" w:hAnsi="Arial" w:cs="Arial"/>
          <w:b/>
          <w:sz w:val="28"/>
          <w:szCs w:val="28"/>
          <w:vertAlign w:val="superscript"/>
        </w:rPr>
        <w:t>TH</w:t>
      </w:r>
      <w:r w:rsidR="009B02FB">
        <w:rPr>
          <w:rFonts w:ascii="Arial" w:hAnsi="Arial" w:cs="Arial"/>
          <w:b/>
          <w:sz w:val="28"/>
          <w:szCs w:val="28"/>
        </w:rPr>
        <w:t xml:space="preserve"> </w:t>
      </w:r>
      <w:r w:rsidRPr="001C0310">
        <w:rPr>
          <w:rFonts w:ascii="Arial" w:hAnsi="Arial" w:cs="Arial"/>
          <w:b/>
          <w:sz w:val="28"/>
          <w:szCs w:val="28"/>
        </w:rPr>
        <w:t>RESPONDENT</w:t>
      </w:r>
    </w:p>
    <w:p w:rsidR="00DB6561" w:rsidRPr="001C0310" w:rsidRDefault="00DB6561" w:rsidP="00DB6561">
      <w:pPr>
        <w:spacing w:line="360" w:lineRule="auto"/>
        <w:rPr>
          <w:rFonts w:ascii="Arial" w:hAnsi="Arial" w:cs="Arial"/>
          <w:b/>
          <w:sz w:val="28"/>
          <w:szCs w:val="28"/>
        </w:rPr>
      </w:pPr>
      <w:r w:rsidRPr="001C0310">
        <w:rPr>
          <w:rFonts w:ascii="Arial" w:hAnsi="Arial" w:cs="Arial"/>
          <w:b/>
          <w:sz w:val="28"/>
          <w:szCs w:val="28"/>
        </w:rPr>
        <w:t>LABAN OMUSUNDI</w:t>
      </w:r>
      <w:r>
        <w:rPr>
          <w:rFonts w:ascii="Arial" w:hAnsi="Arial" w:cs="Arial"/>
          <w:b/>
          <w:sz w:val="28"/>
          <w:szCs w:val="28"/>
        </w:rPr>
        <w:t>………………….</w:t>
      </w:r>
      <w:r w:rsidRPr="001C0310">
        <w:rPr>
          <w:rFonts w:ascii="Arial" w:hAnsi="Arial" w:cs="Arial"/>
          <w:b/>
          <w:sz w:val="28"/>
          <w:szCs w:val="28"/>
        </w:rPr>
        <w:t>1</w:t>
      </w:r>
      <w:r w:rsidRPr="001C0310">
        <w:rPr>
          <w:rFonts w:ascii="Arial" w:hAnsi="Arial" w:cs="Arial"/>
          <w:b/>
          <w:sz w:val="28"/>
          <w:szCs w:val="28"/>
          <w:vertAlign w:val="superscript"/>
        </w:rPr>
        <w:t>ST</w:t>
      </w:r>
      <w:r>
        <w:rPr>
          <w:rFonts w:ascii="Arial" w:hAnsi="Arial" w:cs="Arial"/>
          <w:b/>
          <w:sz w:val="28"/>
          <w:szCs w:val="28"/>
        </w:rPr>
        <w:t xml:space="preserve"> </w:t>
      </w:r>
      <w:r w:rsidRPr="001C0310">
        <w:rPr>
          <w:rFonts w:ascii="Arial" w:hAnsi="Arial" w:cs="Arial"/>
          <w:b/>
          <w:sz w:val="28"/>
          <w:szCs w:val="28"/>
        </w:rPr>
        <w:t>PETITIONER</w:t>
      </w:r>
      <w:r>
        <w:rPr>
          <w:rFonts w:ascii="Arial" w:hAnsi="Arial" w:cs="Arial"/>
          <w:b/>
          <w:sz w:val="28"/>
          <w:szCs w:val="28"/>
        </w:rPr>
        <w:t>/9</w:t>
      </w:r>
      <w:r w:rsidRPr="00DB6561">
        <w:rPr>
          <w:rFonts w:ascii="Arial" w:hAnsi="Arial" w:cs="Arial"/>
          <w:b/>
          <w:sz w:val="28"/>
          <w:szCs w:val="28"/>
          <w:vertAlign w:val="superscript"/>
        </w:rPr>
        <w:t>th</w:t>
      </w:r>
      <w:r>
        <w:rPr>
          <w:rFonts w:ascii="Arial" w:hAnsi="Arial" w:cs="Arial"/>
          <w:b/>
          <w:sz w:val="28"/>
          <w:szCs w:val="28"/>
        </w:rPr>
        <w:t xml:space="preserve"> RESPONDENT</w:t>
      </w:r>
    </w:p>
    <w:p w:rsidR="00DB6561" w:rsidRPr="001C0310" w:rsidRDefault="00DB6561" w:rsidP="00DB6561">
      <w:pPr>
        <w:spacing w:line="360" w:lineRule="auto"/>
        <w:rPr>
          <w:rFonts w:ascii="Arial" w:hAnsi="Arial" w:cs="Arial"/>
          <w:b/>
          <w:sz w:val="28"/>
          <w:szCs w:val="28"/>
        </w:rPr>
      </w:pPr>
      <w:r w:rsidRPr="001C0310">
        <w:rPr>
          <w:rFonts w:ascii="Arial" w:hAnsi="Arial" w:cs="Arial"/>
          <w:b/>
          <w:sz w:val="28"/>
          <w:szCs w:val="28"/>
        </w:rPr>
        <w:t>KATIBA INSTITUTE...</w:t>
      </w:r>
      <w:r>
        <w:rPr>
          <w:rFonts w:ascii="Arial" w:hAnsi="Arial" w:cs="Arial"/>
          <w:b/>
          <w:sz w:val="28"/>
          <w:szCs w:val="28"/>
        </w:rPr>
        <w:t>......................</w:t>
      </w:r>
      <w:r w:rsidRPr="001C0310">
        <w:rPr>
          <w:rFonts w:ascii="Arial" w:hAnsi="Arial" w:cs="Arial"/>
          <w:b/>
          <w:sz w:val="28"/>
          <w:szCs w:val="28"/>
        </w:rPr>
        <w:t xml:space="preserve"> 2</w:t>
      </w:r>
      <w:r w:rsidRPr="001C0310">
        <w:rPr>
          <w:rFonts w:ascii="Arial" w:hAnsi="Arial" w:cs="Arial"/>
          <w:b/>
          <w:sz w:val="28"/>
          <w:szCs w:val="28"/>
          <w:vertAlign w:val="superscript"/>
        </w:rPr>
        <w:t>ND</w:t>
      </w:r>
      <w:r>
        <w:rPr>
          <w:rFonts w:ascii="Arial" w:hAnsi="Arial" w:cs="Arial"/>
          <w:b/>
          <w:sz w:val="28"/>
          <w:szCs w:val="28"/>
        </w:rPr>
        <w:t xml:space="preserve"> </w:t>
      </w:r>
      <w:r w:rsidRPr="001C0310">
        <w:rPr>
          <w:rFonts w:ascii="Arial" w:hAnsi="Arial" w:cs="Arial"/>
          <w:b/>
          <w:sz w:val="28"/>
          <w:szCs w:val="28"/>
        </w:rPr>
        <w:t>PETITIONER</w:t>
      </w:r>
      <w:r>
        <w:rPr>
          <w:rFonts w:ascii="Arial" w:hAnsi="Arial" w:cs="Arial"/>
          <w:b/>
          <w:sz w:val="28"/>
          <w:szCs w:val="28"/>
        </w:rPr>
        <w:t>/10</w:t>
      </w:r>
      <w:r w:rsidRPr="00DB6561">
        <w:rPr>
          <w:rFonts w:ascii="Arial" w:hAnsi="Arial" w:cs="Arial"/>
          <w:b/>
          <w:sz w:val="28"/>
          <w:szCs w:val="28"/>
          <w:vertAlign w:val="superscript"/>
        </w:rPr>
        <w:t>th</w:t>
      </w:r>
      <w:r>
        <w:rPr>
          <w:rFonts w:ascii="Arial" w:hAnsi="Arial" w:cs="Arial"/>
          <w:b/>
          <w:sz w:val="28"/>
          <w:szCs w:val="28"/>
        </w:rPr>
        <w:t xml:space="preserve"> RESPONDENT</w:t>
      </w:r>
    </w:p>
    <w:p w:rsidR="001C0310" w:rsidRPr="001C0310" w:rsidRDefault="001C0310" w:rsidP="009B02FB">
      <w:pPr>
        <w:spacing w:line="360" w:lineRule="auto"/>
        <w:jc w:val="center"/>
        <w:rPr>
          <w:rFonts w:ascii="Arial" w:hAnsi="Arial" w:cs="Arial"/>
          <w:b/>
          <w:sz w:val="28"/>
          <w:szCs w:val="28"/>
        </w:rPr>
      </w:pPr>
      <w:r w:rsidRPr="001C0310">
        <w:rPr>
          <w:rFonts w:ascii="Arial" w:hAnsi="Arial" w:cs="Arial"/>
          <w:b/>
          <w:sz w:val="28"/>
          <w:szCs w:val="28"/>
        </w:rPr>
        <w:t>-AND-</w:t>
      </w:r>
    </w:p>
    <w:p w:rsidR="001C0310" w:rsidRPr="001C0310" w:rsidRDefault="009B02FB" w:rsidP="001C0310">
      <w:pPr>
        <w:spacing w:line="360" w:lineRule="auto"/>
        <w:rPr>
          <w:rFonts w:ascii="Arial" w:hAnsi="Arial" w:cs="Arial"/>
          <w:b/>
          <w:sz w:val="28"/>
          <w:szCs w:val="28"/>
        </w:rPr>
      </w:pPr>
      <w:r w:rsidRPr="001C0310">
        <w:rPr>
          <w:rFonts w:ascii="Arial" w:hAnsi="Arial" w:cs="Arial"/>
          <w:b/>
          <w:sz w:val="28"/>
          <w:szCs w:val="28"/>
        </w:rPr>
        <w:t>COUNCIL OF GOVERNORS...</w:t>
      </w:r>
      <w:r>
        <w:rPr>
          <w:rFonts w:ascii="Arial" w:hAnsi="Arial" w:cs="Arial"/>
          <w:b/>
          <w:sz w:val="28"/>
          <w:szCs w:val="28"/>
        </w:rPr>
        <w:t>............................</w:t>
      </w:r>
      <w:r w:rsidR="001C0310" w:rsidRPr="001C0310">
        <w:rPr>
          <w:rFonts w:ascii="Arial" w:hAnsi="Arial" w:cs="Arial"/>
          <w:b/>
          <w:sz w:val="28"/>
          <w:szCs w:val="28"/>
        </w:rPr>
        <w:t>1</w:t>
      </w:r>
      <w:r w:rsidR="001C0310" w:rsidRPr="009B02FB">
        <w:rPr>
          <w:rFonts w:ascii="Arial" w:hAnsi="Arial" w:cs="Arial"/>
          <w:b/>
          <w:sz w:val="28"/>
          <w:szCs w:val="28"/>
          <w:vertAlign w:val="superscript"/>
        </w:rPr>
        <w:t>ST</w:t>
      </w:r>
      <w:r>
        <w:rPr>
          <w:rFonts w:ascii="Arial" w:hAnsi="Arial" w:cs="Arial"/>
          <w:b/>
          <w:sz w:val="28"/>
          <w:szCs w:val="28"/>
        </w:rPr>
        <w:t xml:space="preserve"> </w:t>
      </w:r>
      <w:r w:rsidR="001C0310" w:rsidRPr="001C0310">
        <w:rPr>
          <w:rFonts w:ascii="Arial" w:hAnsi="Arial" w:cs="Arial"/>
          <w:b/>
          <w:sz w:val="28"/>
          <w:szCs w:val="28"/>
        </w:rPr>
        <w:t>INTERESTED PARTY</w:t>
      </w:r>
    </w:p>
    <w:p w:rsidR="009B02FB" w:rsidRDefault="001C0310" w:rsidP="009B02FB">
      <w:pPr>
        <w:spacing w:line="240" w:lineRule="auto"/>
        <w:rPr>
          <w:rFonts w:ascii="Arial" w:hAnsi="Arial" w:cs="Arial"/>
          <w:b/>
          <w:sz w:val="28"/>
          <w:szCs w:val="28"/>
        </w:rPr>
      </w:pPr>
      <w:r w:rsidRPr="001C0310">
        <w:rPr>
          <w:rFonts w:ascii="Arial" w:hAnsi="Arial" w:cs="Arial"/>
          <w:b/>
          <w:sz w:val="28"/>
          <w:szCs w:val="28"/>
        </w:rPr>
        <w:lastRenderedPageBreak/>
        <w:t xml:space="preserve">NG-CONSTITUENCY </w:t>
      </w:r>
    </w:p>
    <w:p w:rsidR="001C0310" w:rsidRPr="001C0310" w:rsidRDefault="001C0310" w:rsidP="009B02FB">
      <w:pPr>
        <w:spacing w:line="240" w:lineRule="auto"/>
        <w:rPr>
          <w:rFonts w:ascii="Arial" w:hAnsi="Arial" w:cs="Arial"/>
          <w:b/>
          <w:sz w:val="28"/>
          <w:szCs w:val="28"/>
        </w:rPr>
      </w:pPr>
      <w:r w:rsidRPr="001C0310">
        <w:rPr>
          <w:rFonts w:ascii="Arial" w:hAnsi="Arial" w:cs="Arial"/>
          <w:b/>
          <w:sz w:val="28"/>
          <w:szCs w:val="28"/>
        </w:rPr>
        <w:t>DEVELOPMENT FUND BOARD</w:t>
      </w:r>
      <w:r w:rsidR="009B02FB">
        <w:rPr>
          <w:rFonts w:ascii="Arial" w:hAnsi="Arial" w:cs="Arial"/>
          <w:b/>
          <w:sz w:val="28"/>
          <w:szCs w:val="28"/>
        </w:rPr>
        <w:t>…………..</w:t>
      </w:r>
      <w:r w:rsidRPr="001C0310">
        <w:rPr>
          <w:rFonts w:ascii="Arial" w:hAnsi="Arial" w:cs="Arial"/>
          <w:b/>
          <w:sz w:val="28"/>
          <w:szCs w:val="28"/>
        </w:rPr>
        <w:t>........2</w:t>
      </w:r>
      <w:r w:rsidRPr="009B02FB">
        <w:rPr>
          <w:rFonts w:ascii="Arial" w:hAnsi="Arial" w:cs="Arial"/>
          <w:b/>
          <w:sz w:val="28"/>
          <w:szCs w:val="28"/>
          <w:vertAlign w:val="superscript"/>
        </w:rPr>
        <w:t>ND</w:t>
      </w:r>
      <w:r w:rsidR="009B02FB">
        <w:rPr>
          <w:rFonts w:ascii="Arial" w:hAnsi="Arial" w:cs="Arial"/>
          <w:b/>
          <w:sz w:val="28"/>
          <w:szCs w:val="28"/>
        </w:rPr>
        <w:t xml:space="preserve"> </w:t>
      </w:r>
      <w:r w:rsidRPr="001C0310">
        <w:rPr>
          <w:rFonts w:ascii="Arial" w:hAnsi="Arial" w:cs="Arial"/>
          <w:b/>
          <w:sz w:val="28"/>
          <w:szCs w:val="28"/>
        </w:rPr>
        <w:t>INTERESTED PARTY</w:t>
      </w:r>
    </w:p>
    <w:p w:rsidR="009B02FB" w:rsidRDefault="001C0310" w:rsidP="009B02FB">
      <w:pPr>
        <w:spacing w:line="240" w:lineRule="auto"/>
        <w:rPr>
          <w:rFonts w:ascii="Arial" w:hAnsi="Arial" w:cs="Arial"/>
          <w:b/>
          <w:sz w:val="28"/>
          <w:szCs w:val="28"/>
        </w:rPr>
      </w:pPr>
      <w:r w:rsidRPr="001C0310">
        <w:rPr>
          <w:rFonts w:ascii="Arial" w:hAnsi="Arial" w:cs="Arial"/>
          <w:b/>
          <w:sz w:val="28"/>
          <w:szCs w:val="28"/>
        </w:rPr>
        <w:t xml:space="preserve">NG-AFFIRMATIVE ACTION </w:t>
      </w:r>
    </w:p>
    <w:p w:rsidR="001C0310" w:rsidRPr="001C0310" w:rsidRDefault="001C0310" w:rsidP="009B02FB">
      <w:pPr>
        <w:spacing w:line="240" w:lineRule="auto"/>
        <w:rPr>
          <w:rFonts w:ascii="Arial" w:hAnsi="Arial" w:cs="Arial"/>
          <w:b/>
          <w:sz w:val="28"/>
          <w:szCs w:val="28"/>
        </w:rPr>
      </w:pPr>
      <w:r w:rsidRPr="001C0310">
        <w:rPr>
          <w:rFonts w:ascii="Arial" w:hAnsi="Arial" w:cs="Arial"/>
          <w:b/>
          <w:sz w:val="28"/>
          <w:szCs w:val="28"/>
        </w:rPr>
        <w:t>FUND BOARD</w:t>
      </w:r>
      <w:r w:rsidR="009B02FB">
        <w:rPr>
          <w:rFonts w:ascii="Arial" w:hAnsi="Arial" w:cs="Arial"/>
          <w:b/>
          <w:sz w:val="28"/>
          <w:szCs w:val="28"/>
        </w:rPr>
        <w:t>……………………………………...</w:t>
      </w:r>
      <w:r w:rsidRPr="001C0310">
        <w:rPr>
          <w:rFonts w:ascii="Arial" w:hAnsi="Arial" w:cs="Arial"/>
          <w:b/>
          <w:sz w:val="28"/>
          <w:szCs w:val="28"/>
        </w:rPr>
        <w:t>3</w:t>
      </w:r>
      <w:r w:rsidRPr="009B02FB">
        <w:rPr>
          <w:rFonts w:ascii="Arial" w:hAnsi="Arial" w:cs="Arial"/>
          <w:b/>
          <w:sz w:val="28"/>
          <w:szCs w:val="28"/>
          <w:vertAlign w:val="superscript"/>
        </w:rPr>
        <w:t>RD</w:t>
      </w:r>
      <w:r w:rsidR="009B02FB">
        <w:rPr>
          <w:rFonts w:ascii="Arial" w:hAnsi="Arial" w:cs="Arial"/>
          <w:b/>
          <w:sz w:val="28"/>
          <w:szCs w:val="28"/>
        </w:rPr>
        <w:t xml:space="preserve"> </w:t>
      </w:r>
      <w:r w:rsidRPr="001C0310">
        <w:rPr>
          <w:rFonts w:ascii="Arial" w:hAnsi="Arial" w:cs="Arial"/>
          <w:b/>
          <w:sz w:val="28"/>
          <w:szCs w:val="28"/>
        </w:rPr>
        <w:t>INTERESTED PARTY</w:t>
      </w:r>
    </w:p>
    <w:p w:rsidR="001C0310" w:rsidRPr="001C0310" w:rsidRDefault="001C0310" w:rsidP="001C0310">
      <w:pPr>
        <w:spacing w:line="360" w:lineRule="auto"/>
        <w:rPr>
          <w:rFonts w:ascii="Arial" w:hAnsi="Arial" w:cs="Arial"/>
          <w:b/>
          <w:sz w:val="28"/>
          <w:szCs w:val="28"/>
        </w:rPr>
      </w:pPr>
      <w:r w:rsidRPr="001C0310">
        <w:rPr>
          <w:rFonts w:ascii="Arial" w:hAnsi="Arial" w:cs="Arial"/>
          <w:b/>
          <w:sz w:val="28"/>
          <w:szCs w:val="28"/>
        </w:rPr>
        <w:t>LAW SOCIETY OF KENYA...</w:t>
      </w:r>
      <w:r w:rsidR="009B02FB">
        <w:rPr>
          <w:rFonts w:ascii="Arial" w:hAnsi="Arial" w:cs="Arial"/>
          <w:b/>
          <w:sz w:val="28"/>
          <w:szCs w:val="28"/>
        </w:rPr>
        <w:t>.............................</w:t>
      </w:r>
      <w:r w:rsidRPr="001C0310">
        <w:rPr>
          <w:rFonts w:ascii="Arial" w:hAnsi="Arial" w:cs="Arial"/>
          <w:b/>
          <w:sz w:val="28"/>
          <w:szCs w:val="28"/>
        </w:rPr>
        <w:t>.4</w:t>
      </w:r>
      <w:r w:rsidRPr="009B02FB">
        <w:rPr>
          <w:rFonts w:ascii="Arial" w:hAnsi="Arial" w:cs="Arial"/>
          <w:b/>
          <w:sz w:val="28"/>
          <w:szCs w:val="28"/>
          <w:vertAlign w:val="superscript"/>
        </w:rPr>
        <w:t>TH</w:t>
      </w:r>
      <w:r w:rsidR="009B02FB">
        <w:rPr>
          <w:rFonts w:ascii="Arial" w:hAnsi="Arial" w:cs="Arial"/>
          <w:b/>
          <w:sz w:val="28"/>
          <w:szCs w:val="28"/>
        </w:rPr>
        <w:t xml:space="preserve"> </w:t>
      </w:r>
      <w:r w:rsidRPr="001C0310">
        <w:rPr>
          <w:rFonts w:ascii="Arial" w:hAnsi="Arial" w:cs="Arial"/>
          <w:b/>
          <w:sz w:val="28"/>
          <w:szCs w:val="28"/>
        </w:rPr>
        <w:t>INTERESTED PARTY</w:t>
      </w:r>
    </w:p>
    <w:p w:rsidR="009B02FB" w:rsidRDefault="001C0310" w:rsidP="009B02FB">
      <w:pPr>
        <w:spacing w:line="240" w:lineRule="auto"/>
        <w:rPr>
          <w:rFonts w:ascii="Arial" w:hAnsi="Arial" w:cs="Arial"/>
          <w:b/>
          <w:sz w:val="28"/>
          <w:szCs w:val="28"/>
        </w:rPr>
      </w:pPr>
      <w:r w:rsidRPr="001C0310">
        <w:rPr>
          <w:rFonts w:ascii="Arial" w:hAnsi="Arial" w:cs="Arial"/>
          <w:b/>
          <w:sz w:val="28"/>
          <w:szCs w:val="28"/>
        </w:rPr>
        <w:t xml:space="preserve">MINISTRY OF LABOUR AND </w:t>
      </w:r>
    </w:p>
    <w:p w:rsidR="001C0310" w:rsidRDefault="001C0310" w:rsidP="00A744F7">
      <w:pPr>
        <w:spacing w:after="360" w:line="240" w:lineRule="auto"/>
        <w:rPr>
          <w:rFonts w:ascii="Arial" w:hAnsi="Arial" w:cs="Arial"/>
          <w:b/>
          <w:sz w:val="28"/>
          <w:szCs w:val="28"/>
        </w:rPr>
      </w:pPr>
      <w:r w:rsidRPr="001C0310">
        <w:rPr>
          <w:rFonts w:ascii="Arial" w:hAnsi="Arial" w:cs="Arial"/>
          <w:b/>
          <w:sz w:val="28"/>
          <w:szCs w:val="28"/>
        </w:rPr>
        <w:t>SOCIAL PROTECTION</w:t>
      </w:r>
      <w:r w:rsidR="009B02FB">
        <w:rPr>
          <w:rFonts w:ascii="Arial" w:hAnsi="Arial" w:cs="Arial"/>
          <w:b/>
          <w:sz w:val="28"/>
          <w:szCs w:val="28"/>
        </w:rPr>
        <w:t>…………………………....</w:t>
      </w:r>
      <w:r w:rsidRPr="001C0310">
        <w:rPr>
          <w:rFonts w:ascii="Arial" w:hAnsi="Arial" w:cs="Arial"/>
          <w:b/>
          <w:sz w:val="28"/>
          <w:szCs w:val="28"/>
        </w:rPr>
        <w:t>5</w:t>
      </w:r>
      <w:r w:rsidRPr="009B02FB">
        <w:rPr>
          <w:rFonts w:ascii="Arial" w:hAnsi="Arial" w:cs="Arial"/>
          <w:b/>
          <w:sz w:val="28"/>
          <w:szCs w:val="28"/>
          <w:vertAlign w:val="superscript"/>
        </w:rPr>
        <w:t>TH</w:t>
      </w:r>
      <w:r w:rsidR="009B02FB">
        <w:rPr>
          <w:rFonts w:ascii="Arial" w:hAnsi="Arial" w:cs="Arial"/>
          <w:b/>
          <w:sz w:val="28"/>
          <w:szCs w:val="28"/>
        </w:rPr>
        <w:t xml:space="preserve"> </w:t>
      </w:r>
      <w:r w:rsidRPr="001C0310">
        <w:rPr>
          <w:rFonts w:ascii="Arial" w:hAnsi="Arial" w:cs="Arial"/>
          <w:b/>
          <w:sz w:val="28"/>
          <w:szCs w:val="28"/>
        </w:rPr>
        <w:t>INTERESTED PARTY</w:t>
      </w:r>
    </w:p>
    <w:p w:rsidR="00CD3C03" w:rsidRDefault="00CD3C03" w:rsidP="00CD3C03">
      <w:pPr>
        <w:jc w:val="center"/>
        <w:rPr>
          <w:rFonts w:ascii="Arial" w:hAnsi="Arial" w:cs="Arial"/>
          <w:b/>
          <w:sz w:val="28"/>
          <w:szCs w:val="28"/>
          <w:u w:val="single"/>
        </w:rPr>
      </w:pPr>
      <w:r>
        <w:rPr>
          <w:rFonts w:ascii="Arial" w:hAnsi="Arial" w:cs="Arial"/>
          <w:b/>
          <w:sz w:val="28"/>
          <w:szCs w:val="28"/>
          <w:u w:val="single"/>
        </w:rPr>
        <w:t>RULING</w:t>
      </w:r>
    </w:p>
    <w:p w:rsidR="00450FA9" w:rsidRDefault="00450FA9" w:rsidP="00F8235F">
      <w:pPr>
        <w:pStyle w:val="ListParagraph"/>
        <w:numPr>
          <w:ilvl w:val="0"/>
          <w:numId w:val="1"/>
        </w:numPr>
        <w:spacing w:line="360" w:lineRule="auto"/>
        <w:jc w:val="both"/>
        <w:rPr>
          <w:rFonts w:ascii="Arial" w:hAnsi="Arial" w:cs="Arial"/>
          <w:sz w:val="28"/>
          <w:szCs w:val="28"/>
        </w:rPr>
      </w:pPr>
      <w:r>
        <w:rPr>
          <w:rFonts w:ascii="Arial" w:hAnsi="Arial" w:cs="Arial"/>
          <w:sz w:val="28"/>
          <w:szCs w:val="28"/>
        </w:rPr>
        <w:t xml:space="preserve">Before me is a </w:t>
      </w:r>
      <w:r w:rsidR="005F1BC3">
        <w:rPr>
          <w:rFonts w:ascii="Arial" w:hAnsi="Arial" w:cs="Arial"/>
          <w:sz w:val="28"/>
          <w:szCs w:val="28"/>
        </w:rPr>
        <w:t xml:space="preserve">Notice </w:t>
      </w:r>
      <w:r>
        <w:rPr>
          <w:rFonts w:ascii="Arial" w:hAnsi="Arial" w:cs="Arial"/>
          <w:sz w:val="28"/>
          <w:szCs w:val="28"/>
        </w:rPr>
        <w:t xml:space="preserve">of </w:t>
      </w:r>
      <w:r w:rsidR="005F1BC3">
        <w:rPr>
          <w:rFonts w:ascii="Arial" w:hAnsi="Arial" w:cs="Arial"/>
          <w:sz w:val="28"/>
          <w:szCs w:val="28"/>
        </w:rPr>
        <w:t xml:space="preserve">Motion </w:t>
      </w:r>
      <w:r>
        <w:rPr>
          <w:rFonts w:ascii="Arial" w:hAnsi="Arial" w:cs="Arial"/>
          <w:sz w:val="28"/>
          <w:szCs w:val="28"/>
        </w:rPr>
        <w:t>Application by the 3</w:t>
      </w:r>
      <w:r w:rsidRPr="00450FA9">
        <w:rPr>
          <w:rFonts w:ascii="Arial" w:hAnsi="Arial" w:cs="Arial"/>
          <w:sz w:val="28"/>
          <w:szCs w:val="28"/>
          <w:vertAlign w:val="superscript"/>
        </w:rPr>
        <w:t>rd</w:t>
      </w:r>
      <w:r>
        <w:rPr>
          <w:rFonts w:ascii="Arial" w:hAnsi="Arial" w:cs="Arial"/>
          <w:sz w:val="28"/>
          <w:szCs w:val="28"/>
        </w:rPr>
        <w:t xml:space="preserve"> Respondent Controller of budget</w:t>
      </w:r>
      <w:r w:rsidR="00645E31">
        <w:rPr>
          <w:rFonts w:ascii="Arial" w:hAnsi="Arial" w:cs="Arial"/>
          <w:sz w:val="28"/>
          <w:szCs w:val="28"/>
        </w:rPr>
        <w:t xml:space="preserve">, </w:t>
      </w:r>
      <w:r>
        <w:rPr>
          <w:rFonts w:ascii="Arial" w:hAnsi="Arial" w:cs="Arial"/>
          <w:sz w:val="28"/>
          <w:szCs w:val="28"/>
        </w:rPr>
        <w:t>dated 30</w:t>
      </w:r>
      <w:r w:rsidRPr="00450FA9">
        <w:rPr>
          <w:rFonts w:ascii="Arial" w:hAnsi="Arial" w:cs="Arial"/>
          <w:sz w:val="28"/>
          <w:szCs w:val="28"/>
          <w:vertAlign w:val="superscript"/>
        </w:rPr>
        <w:t>th</w:t>
      </w:r>
      <w:r>
        <w:rPr>
          <w:rFonts w:ascii="Arial" w:hAnsi="Arial" w:cs="Arial"/>
          <w:sz w:val="28"/>
          <w:szCs w:val="28"/>
        </w:rPr>
        <w:t xml:space="preserve"> April 2025 </w:t>
      </w:r>
      <w:r w:rsidRPr="005F1BC3">
        <w:rPr>
          <w:rFonts w:ascii="Arial" w:hAnsi="Arial" w:cs="Arial"/>
          <w:i/>
          <w:sz w:val="28"/>
          <w:szCs w:val="28"/>
        </w:rPr>
        <w:t>inter alia</w:t>
      </w:r>
      <w:r>
        <w:rPr>
          <w:rFonts w:ascii="Arial" w:hAnsi="Arial" w:cs="Arial"/>
          <w:sz w:val="28"/>
          <w:szCs w:val="28"/>
        </w:rPr>
        <w:t xml:space="preserve"> </w:t>
      </w:r>
      <w:r w:rsidR="0077135D">
        <w:rPr>
          <w:rFonts w:ascii="Arial" w:hAnsi="Arial" w:cs="Arial"/>
          <w:sz w:val="28"/>
          <w:szCs w:val="28"/>
        </w:rPr>
        <w:t>seeking</w:t>
      </w:r>
      <w:r>
        <w:rPr>
          <w:rFonts w:ascii="Arial" w:hAnsi="Arial" w:cs="Arial"/>
          <w:sz w:val="28"/>
          <w:szCs w:val="28"/>
        </w:rPr>
        <w:t xml:space="preserve"> the following relief(s)</w:t>
      </w:r>
      <w:r w:rsidR="005F1BC3">
        <w:rPr>
          <w:rFonts w:ascii="Arial" w:hAnsi="Arial" w:cs="Arial"/>
          <w:sz w:val="28"/>
          <w:szCs w:val="28"/>
        </w:rPr>
        <w:t>: -</w:t>
      </w:r>
    </w:p>
    <w:p w:rsidR="003944CC" w:rsidRPr="005F1BC3" w:rsidRDefault="003944CC" w:rsidP="003944CC">
      <w:pPr>
        <w:pStyle w:val="ListParagraph"/>
        <w:numPr>
          <w:ilvl w:val="0"/>
          <w:numId w:val="2"/>
        </w:numPr>
        <w:spacing w:line="360" w:lineRule="auto"/>
        <w:jc w:val="both"/>
        <w:rPr>
          <w:rFonts w:ascii="Arial" w:hAnsi="Arial" w:cs="Arial"/>
          <w:b/>
          <w:i/>
          <w:sz w:val="28"/>
          <w:szCs w:val="28"/>
        </w:rPr>
      </w:pPr>
      <w:r w:rsidRPr="005F1BC3">
        <w:rPr>
          <w:rFonts w:ascii="Arial" w:hAnsi="Arial" w:cs="Arial"/>
          <w:b/>
          <w:i/>
          <w:sz w:val="28"/>
          <w:szCs w:val="28"/>
        </w:rPr>
        <w:t xml:space="preserve">That, this Honourable </w:t>
      </w:r>
      <w:r w:rsidR="00F04661">
        <w:rPr>
          <w:rFonts w:ascii="Arial" w:hAnsi="Arial" w:cs="Arial"/>
          <w:b/>
          <w:i/>
          <w:sz w:val="28"/>
          <w:szCs w:val="28"/>
        </w:rPr>
        <w:t>Court</w:t>
      </w:r>
      <w:r w:rsidRPr="005F1BC3">
        <w:rPr>
          <w:rFonts w:ascii="Arial" w:hAnsi="Arial" w:cs="Arial"/>
          <w:b/>
          <w:i/>
          <w:sz w:val="28"/>
          <w:szCs w:val="28"/>
        </w:rPr>
        <w:t xml:space="preserve"> be pleased to clarify and/or reconcile the effect and scope of Orders 7 and 9 issued on 3rd February 2025 in light of Orders 5, 6, and 8 which remain unaddressed in the ex tempore ruling delivered on 8th April 2025.</w:t>
      </w:r>
    </w:p>
    <w:p w:rsidR="003944CC" w:rsidRPr="005F1BC3" w:rsidRDefault="003944CC" w:rsidP="003944CC">
      <w:pPr>
        <w:pStyle w:val="ListParagraph"/>
        <w:numPr>
          <w:ilvl w:val="0"/>
          <w:numId w:val="2"/>
        </w:numPr>
        <w:spacing w:line="360" w:lineRule="auto"/>
        <w:jc w:val="both"/>
        <w:rPr>
          <w:rFonts w:ascii="Arial" w:hAnsi="Arial" w:cs="Arial"/>
          <w:b/>
          <w:sz w:val="28"/>
          <w:szCs w:val="28"/>
        </w:rPr>
      </w:pPr>
      <w:r w:rsidRPr="005F1BC3">
        <w:rPr>
          <w:rFonts w:ascii="Arial" w:hAnsi="Arial" w:cs="Arial"/>
          <w:b/>
          <w:i/>
          <w:sz w:val="28"/>
          <w:szCs w:val="28"/>
        </w:rPr>
        <w:t>That pending the clarification of the aforementioned orders, the implementation and/or enforcement of Orders 7 and 9 be stayed to the extent that they conflict with Orders 5, 6, and 8 as they create legal uncertainty.</w:t>
      </w:r>
    </w:p>
    <w:p w:rsidR="00450FA9" w:rsidRPr="005F1BC3" w:rsidRDefault="005D0007" w:rsidP="003944CC">
      <w:pPr>
        <w:pStyle w:val="ListParagraph"/>
        <w:numPr>
          <w:ilvl w:val="0"/>
          <w:numId w:val="2"/>
        </w:numPr>
        <w:spacing w:line="360" w:lineRule="auto"/>
        <w:jc w:val="both"/>
        <w:rPr>
          <w:rFonts w:ascii="Arial" w:hAnsi="Arial" w:cs="Arial"/>
          <w:b/>
          <w:sz w:val="28"/>
          <w:szCs w:val="28"/>
        </w:rPr>
      </w:pPr>
      <w:r w:rsidRPr="005F1BC3">
        <w:rPr>
          <w:rFonts w:ascii="Arial" w:hAnsi="Arial" w:cs="Arial"/>
          <w:b/>
          <w:i/>
          <w:sz w:val="28"/>
          <w:szCs w:val="28"/>
        </w:rPr>
        <w:t>That costs</w:t>
      </w:r>
      <w:r w:rsidR="003944CC" w:rsidRPr="005F1BC3">
        <w:rPr>
          <w:rFonts w:ascii="Arial" w:hAnsi="Arial" w:cs="Arial"/>
          <w:b/>
          <w:i/>
          <w:sz w:val="28"/>
          <w:szCs w:val="28"/>
        </w:rPr>
        <w:t xml:space="preserve"> of this application be in the cause.</w:t>
      </w:r>
    </w:p>
    <w:p w:rsidR="00F8235F" w:rsidRDefault="005D0007" w:rsidP="005F1BC3">
      <w:pPr>
        <w:pStyle w:val="ListParagraph"/>
        <w:numPr>
          <w:ilvl w:val="0"/>
          <w:numId w:val="1"/>
        </w:numPr>
        <w:spacing w:line="360" w:lineRule="auto"/>
        <w:jc w:val="both"/>
        <w:rPr>
          <w:rFonts w:ascii="Arial" w:hAnsi="Arial" w:cs="Arial"/>
          <w:sz w:val="28"/>
          <w:szCs w:val="28"/>
        </w:rPr>
      </w:pPr>
      <w:r>
        <w:rPr>
          <w:rFonts w:ascii="Arial" w:hAnsi="Arial" w:cs="Arial"/>
          <w:sz w:val="28"/>
          <w:szCs w:val="28"/>
        </w:rPr>
        <w:t>The Application is opposed by the 1</w:t>
      </w:r>
      <w:r w:rsidRPr="005D0007">
        <w:rPr>
          <w:rFonts w:ascii="Arial" w:hAnsi="Arial" w:cs="Arial"/>
          <w:sz w:val="28"/>
          <w:szCs w:val="28"/>
          <w:vertAlign w:val="superscript"/>
        </w:rPr>
        <w:t>st</w:t>
      </w:r>
      <w:r>
        <w:rPr>
          <w:rFonts w:ascii="Arial" w:hAnsi="Arial" w:cs="Arial"/>
          <w:sz w:val="28"/>
          <w:szCs w:val="28"/>
        </w:rPr>
        <w:t xml:space="preserve"> and 2</w:t>
      </w:r>
      <w:r w:rsidRPr="005D0007">
        <w:rPr>
          <w:rFonts w:ascii="Arial" w:hAnsi="Arial" w:cs="Arial"/>
          <w:sz w:val="28"/>
          <w:szCs w:val="28"/>
          <w:vertAlign w:val="superscript"/>
        </w:rPr>
        <w:t>nd</w:t>
      </w:r>
      <w:r>
        <w:rPr>
          <w:rFonts w:ascii="Arial" w:hAnsi="Arial" w:cs="Arial"/>
          <w:sz w:val="28"/>
          <w:szCs w:val="28"/>
        </w:rPr>
        <w:t xml:space="preserve"> Respondents</w:t>
      </w:r>
      <w:r w:rsidR="00CA1B10" w:rsidRPr="00F8235F">
        <w:rPr>
          <w:rFonts w:ascii="Arial" w:hAnsi="Arial" w:cs="Arial"/>
          <w:sz w:val="28"/>
          <w:szCs w:val="28"/>
        </w:rPr>
        <w:t>.</w:t>
      </w:r>
    </w:p>
    <w:p w:rsidR="005F1BC3" w:rsidRPr="005F1BC3" w:rsidRDefault="005F1BC3" w:rsidP="00A744F7">
      <w:pPr>
        <w:pStyle w:val="ListParagraph"/>
        <w:spacing w:after="0" w:line="240" w:lineRule="auto"/>
        <w:ind w:left="360"/>
        <w:jc w:val="both"/>
        <w:rPr>
          <w:rFonts w:ascii="Arial" w:hAnsi="Arial" w:cs="Arial"/>
          <w:sz w:val="28"/>
          <w:szCs w:val="28"/>
        </w:rPr>
      </w:pPr>
    </w:p>
    <w:p w:rsidR="005D0007" w:rsidRPr="005D0007" w:rsidRDefault="00CA1B10" w:rsidP="005D0007">
      <w:pPr>
        <w:pStyle w:val="ListParagraph"/>
        <w:numPr>
          <w:ilvl w:val="0"/>
          <w:numId w:val="1"/>
        </w:numPr>
        <w:spacing w:line="360" w:lineRule="auto"/>
        <w:jc w:val="both"/>
        <w:rPr>
          <w:rFonts w:ascii="Arial" w:hAnsi="Arial" w:cs="Arial"/>
          <w:sz w:val="28"/>
          <w:szCs w:val="28"/>
        </w:rPr>
      </w:pPr>
      <w:r w:rsidRPr="00F8235F">
        <w:rPr>
          <w:rFonts w:ascii="Arial" w:hAnsi="Arial" w:cs="Arial"/>
          <w:sz w:val="28"/>
          <w:szCs w:val="28"/>
        </w:rPr>
        <w:t>The</w:t>
      </w:r>
      <w:r w:rsidR="005D0007">
        <w:rPr>
          <w:rFonts w:ascii="Arial" w:hAnsi="Arial" w:cs="Arial"/>
          <w:sz w:val="28"/>
          <w:szCs w:val="28"/>
        </w:rPr>
        <w:t xml:space="preserve"> Applicant contends and submits that </w:t>
      </w:r>
      <w:r w:rsidR="005D0007" w:rsidRPr="005F1BC3">
        <w:rPr>
          <w:rFonts w:ascii="Arial" w:hAnsi="Arial" w:cs="Arial"/>
          <w:b/>
          <w:sz w:val="28"/>
          <w:szCs w:val="28"/>
        </w:rPr>
        <w:t>Order 5</w:t>
      </w:r>
      <w:r w:rsidR="005D0007" w:rsidRPr="005D0007">
        <w:rPr>
          <w:rFonts w:ascii="Arial" w:hAnsi="Arial" w:cs="Arial"/>
          <w:sz w:val="28"/>
          <w:szCs w:val="28"/>
        </w:rPr>
        <w:t xml:space="preserve"> and </w:t>
      </w:r>
      <w:r w:rsidR="005D0007" w:rsidRPr="005F1BC3">
        <w:rPr>
          <w:rFonts w:ascii="Arial" w:hAnsi="Arial" w:cs="Arial"/>
          <w:b/>
          <w:sz w:val="28"/>
          <w:szCs w:val="28"/>
        </w:rPr>
        <w:t>Order 6</w:t>
      </w:r>
      <w:r w:rsidR="005D0007" w:rsidRPr="005D0007">
        <w:rPr>
          <w:rFonts w:ascii="Arial" w:hAnsi="Arial" w:cs="Arial"/>
          <w:sz w:val="28"/>
          <w:szCs w:val="28"/>
        </w:rPr>
        <w:t xml:space="preserve"> which are identical in substance) "that a temporary conservatory order is issued </w:t>
      </w:r>
      <w:r w:rsidR="005D0007" w:rsidRPr="005D0007">
        <w:rPr>
          <w:rFonts w:ascii="Arial" w:hAnsi="Arial" w:cs="Arial"/>
          <w:sz w:val="28"/>
          <w:szCs w:val="28"/>
        </w:rPr>
        <w:lastRenderedPageBreak/>
        <w:t>restraining the 3</w:t>
      </w:r>
      <w:r w:rsidR="005D0007" w:rsidRPr="005D0007">
        <w:rPr>
          <w:rFonts w:ascii="Arial" w:hAnsi="Arial" w:cs="Arial"/>
          <w:sz w:val="28"/>
          <w:szCs w:val="28"/>
          <w:vertAlign w:val="superscript"/>
        </w:rPr>
        <w:t>rd</w:t>
      </w:r>
      <w:r w:rsidR="005D0007">
        <w:rPr>
          <w:rFonts w:ascii="Arial" w:hAnsi="Arial" w:cs="Arial"/>
          <w:sz w:val="28"/>
          <w:szCs w:val="28"/>
        </w:rPr>
        <w:t xml:space="preserve"> </w:t>
      </w:r>
      <w:r w:rsidR="005D0007" w:rsidRPr="005D0007">
        <w:rPr>
          <w:rFonts w:ascii="Arial" w:hAnsi="Arial" w:cs="Arial"/>
          <w:sz w:val="28"/>
          <w:szCs w:val="28"/>
        </w:rPr>
        <w:t>Respondent from withdrawing, retracting and or interfering with its circular (OCOB/CIRCULAR No 1 of 2025) issued on 14</w:t>
      </w:r>
      <w:r w:rsidR="005D0007" w:rsidRPr="005D0007">
        <w:rPr>
          <w:rFonts w:ascii="Arial" w:hAnsi="Arial" w:cs="Arial"/>
          <w:sz w:val="28"/>
          <w:szCs w:val="28"/>
          <w:vertAlign w:val="superscript"/>
        </w:rPr>
        <w:t>th</w:t>
      </w:r>
      <w:r w:rsidR="005D0007">
        <w:rPr>
          <w:rFonts w:ascii="Arial" w:hAnsi="Arial" w:cs="Arial"/>
          <w:sz w:val="28"/>
          <w:szCs w:val="28"/>
        </w:rPr>
        <w:t xml:space="preserve"> </w:t>
      </w:r>
      <w:r w:rsidR="005D0007" w:rsidRPr="005D0007">
        <w:rPr>
          <w:rFonts w:ascii="Arial" w:hAnsi="Arial" w:cs="Arial"/>
          <w:sz w:val="28"/>
          <w:szCs w:val="28"/>
        </w:rPr>
        <w:t>January, 2025.</w:t>
      </w:r>
    </w:p>
    <w:p w:rsidR="005D0007" w:rsidRPr="005D0007" w:rsidRDefault="005D0007" w:rsidP="00F04661">
      <w:pPr>
        <w:pStyle w:val="ListParagraph"/>
        <w:spacing w:line="240" w:lineRule="auto"/>
        <w:ind w:left="360"/>
        <w:jc w:val="both"/>
        <w:rPr>
          <w:rFonts w:ascii="Arial" w:hAnsi="Arial" w:cs="Arial"/>
          <w:sz w:val="28"/>
          <w:szCs w:val="28"/>
        </w:rPr>
      </w:pPr>
    </w:p>
    <w:p w:rsidR="005D0007" w:rsidRPr="005D0007" w:rsidRDefault="005D0007" w:rsidP="005D0007">
      <w:pPr>
        <w:pStyle w:val="ListParagraph"/>
        <w:numPr>
          <w:ilvl w:val="0"/>
          <w:numId w:val="1"/>
        </w:numPr>
        <w:spacing w:line="360" w:lineRule="auto"/>
        <w:jc w:val="both"/>
        <w:rPr>
          <w:rFonts w:ascii="Arial" w:hAnsi="Arial" w:cs="Arial"/>
          <w:sz w:val="28"/>
          <w:szCs w:val="28"/>
        </w:rPr>
      </w:pPr>
      <w:r>
        <w:rPr>
          <w:rFonts w:ascii="Arial" w:hAnsi="Arial" w:cs="Arial"/>
          <w:sz w:val="28"/>
          <w:szCs w:val="28"/>
        </w:rPr>
        <w:t xml:space="preserve">That </w:t>
      </w:r>
      <w:r w:rsidRPr="00F04661">
        <w:rPr>
          <w:rFonts w:ascii="Arial" w:hAnsi="Arial" w:cs="Arial"/>
          <w:b/>
          <w:sz w:val="28"/>
          <w:szCs w:val="28"/>
        </w:rPr>
        <w:t>Order 7</w:t>
      </w:r>
      <w:r w:rsidRPr="005D0007">
        <w:rPr>
          <w:rFonts w:ascii="Arial" w:hAnsi="Arial" w:cs="Arial"/>
          <w:sz w:val="28"/>
          <w:szCs w:val="28"/>
        </w:rPr>
        <w:t xml:space="preserve"> which states</w:t>
      </w:r>
      <w:r w:rsidRPr="005D0007">
        <w:rPr>
          <w:rFonts w:ascii="Arial" w:hAnsi="Arial" w:cs="Arial"/>
          <w:i/>
          <w:sz w:val="28"/>
          <w:szCs w:val="28"/>
        </w:rPr>
        <w:t>: A temporary conservatory is hereby issued, restraining the 3rd Respondent (the Controller of Budget) from going against its Circular to authorize and approve any county requisitions for expenditure on bursaries and other education support programs targeted at universities, primary, secondary and special schools which are not accompanied by requisite inter-governmental transfer agreements</w:t>
      </w:r>
    </w:p>
    <w:p w:rsidR="005D0007" w:rsidRPr="005D0007" w:rsidRDefault="005D0007" w:rsidP="00F04661">
      <w:pPr>
        <w:pStyle w:val="ListParagraph"/>
        <w:spacing w:line="240" w:lineRule="auto"/>
        <w:ind w:left="360"/>
        <w:jc w:val="both"/>
        <w:rPr>
          <w:rFonts w:ascii="Arial" w:hAnsi="Arial" w:cs="Arial"/>
          <w:sz w:val="28"/>
          <w:szCs w:val="28"/>
        </w:rPr>
      </w:pPr>
    </w:p>
    <w:p w:rsidR="005D0007" w:rsidRDefault="005D0007" w:rsidP="005D0007">
      <w:pPr>
        <w:pStyle w:val="ListParagraph"/>
        <w:numPr>
          <w:ilvl w:val="0"/>
          <w:numId w:val="1"/>
        </w:numPr>
        <w:spacing w:line="360" w:lineRule="auto"/>
        <w:jc w:val="both"/>
        <w:rPr>
          <w:rFonts w:ascii="Arial" w:hAnsi="Arial" w:cs="Arial"/>
          <w:sz w:val="28"/>
          <w:szCs w:val="28"/>
        </w:rPr>
      </w:pPr>
      <w:r>
        <w:rPr>
          <w:rFonts w:ascii="Arial" w:hAnsi="Arial" w:cs="Arial"/>
          <w:sz w:val="28"/>
          <w:szCs w:val="28"/>
        </w:rPr>
        <w:t xml:space="preserve">That </w:t>
      </w:r>
      <w:r w:rsidRPr="00F04661">
        <w:rPr>
          <w:rFonts w:ascii="Arial" w:hAnsi="Arial" w:cs="Arial"/>
          <w:b/>
          <w:sz w:val="28"/>
          <w:szCs w:val="28"/>
        </w:rPr>
        <w:t>Order 8</w:t>
      </w:r>
      <w:r w:rsidRPr="005D0007">
        <w:rPr>
          <w:rFonts w:ascii="Arial" w:hAnsi="Arial" w:cs="Arial"/>
          <w:sz w:val="28"/>
          <w:szCs w:val="28"/>
        </w:rPr>
        <w:t xml:space="preserve"> which states</w:t>
      </w:r>
      <w:r>
        <w:rPr>
          <w:rFonts w:ascii="Arial" w:hAnsi="Arial" w:cs="Arial"/>
          <w:sz w:val="28"/>
          <w:szCs w:val="28"/>
        </w:rPr>
        <w:t xml:space="preserve"> that, </w:t>
      </w:r>
      <w:r w:rsidRPr="005D0007">
        <w:rPr>
          <w:rFonts w:ascii="Arial" w:hAnsi="Arial" w:cs="Arial"/>
          <w:i/>
          <w:sz w:val="28"/>
          <w:szCs w:val="28"/>
        </w:rPr>
        <w:t>a temporary conservatory is hereby issued, restraining the 3rd Respondent from implementing any agreement reached with the 1</w:t>
      </w:r>
      <w:r w:rsidRPr="005D0007">
        <w:rPr>
          <w:rFonts w:ascii="Arial" w:hAnsi="Arial" w:cs="Arial"/>
          <w:i/>
          <w:sz w:val="28"/>
          <w:szCs w:val="28"/>
          <w:vertAlign w:val="superscript"/>
        </w:rPr>
        <w:t>st</w:t>
      </w:r>
      <w:r w:rsidRPr="005D0007">
        <w:rPr>
          <w:rFonts w:ascii="Arial" w:hAnsi="Arial" w:cs="Arial"/>
          <w:i/>
          <w:sz w:val="28"/>
          <w:szCs w:val="28"/>
        </w:rPr>
        <w:t xml:space="preserve"> Interested Party during the 26</w:t>
      </w:r>
      <w:r w:rsidRPr="005D0007">
        <w:rPr>
          <w:rFonts w:ascii="Arial" w:hAnsi="Arial" w:cs="Arial"/>
          <w:i/>
          <w:sz w:val="28"/>
          <w:szCs w:val="28"/>
          <w:vertAlign w:val="superscript"/>
        </w:rPr>
        <w:t>th</w:t>
      </w:r>
      <w:r>
        <w:rPr>
          <w:rFonts w:ascii="Arial" w:hAnsi="Arial" w:cs="Arial"/>
          <w:i/>
          <w:sz w:val="28"/>
          <w:szCs w:val="28"/>
        </w:rPr>
        <w:t xml:space="preserve"> </w:t>
      </w:r>
      <w:r w:rsidRPr="005D0007">
        <w:rPr>
          <w:rFonts w:ascii="Arial" w:hAnsi="Arial" w:cs="Arial"/>
          <w:i/>
          <w:sz w:val="28"/>
          <w:szCs w:val="28"/>
        </w:rPr>
        <w:t>Intergovernmental Budget and Economic Council in so far as the agreement undermines the contents of the circular and the reliefs sought under Paragraphs 104(A), (B), and (E) of the Petition</w:t>
      </w:r>
      <w:r w:rsidRPr="005D0007">
        <w:rPr>
          <w:rFonts w:ascii="Arial" w:hAnsi="Arial" w:cs="Arial"/>
          <w:sz w:val="28"/>
          <w:szCs w:val="28"/>
        </w:rPr>
        <w:t>.</w:t>
      </w:r>
    </w:p>
    <w:p w:rsidR="005D0007" w:rsidRPr="005D0007" w:rsidRDefault="005D0007" w:rsidP="005D0007">
      <w:pPr>
        <w:pStyle w:val="ListParagraph"/>
        <w:rPr>
          <w:rFonts w:ascii="Arial" w:hAnsi="Arial" w:cs="Arial"/>
          <w:sz w:val="28"/>
          <w:szCs w:val="28"/>
        </w:rPr>
      </w:pPr>
    </w:p>
    <w:p w:rsidR="005D0007" w:rsidRPr="005D0007" w:rsidRDefault="005D0007" w:rsidP="005D0007">
      <w:pPr>
        <w:pStyle w:val="ListParagraph"/>
        <w:numPr>
          <w:ilvl w:val="0"/>
          <w:numId w:val="1"/>
        </w:numPr>
        <w:spacing w:line="360" w:lineRule="auto"/>
        <w:jc w:val="both"/>
        <w:rPr>
          <w:rFonts w:ascii="Arial" w:hAnsi="Arial" w:cs="Arial"/>
          <w:sz w:val="28"/>
          <w:szCs w:val="28"/>
        </w:rPr>
      </w:pPr>
      <w:r>
        <w:rPr>
          <w:rFonts w:ascii="Arial" w:hAnsi="Arial" w:cs="Arial"/>
          <w:sz w:val="28"/>
          <w:szCs w:val="28"/>
        </w:rPr>
        <w:t xml:space="preserve">That </w:t>
      </w:r>
      <w:r w:rsidRPr="00F04661">
        <w:rPr>
          <w:rFonts w:ascii="Arial" w:hAnsi="Arial" w:cs="Arial"/>
          <w:b/>
          <w:sz w:val="28"/>
          <w:szCs w:val="28"/>
        </w:rPr>
        <w:t>Order 9</w:t>
      </w:r>
      <w:r w:rsidRPr="005D0007">
        <w:rPr>
          <w:rFonts w:ascii="Arial" w:hAnsi="Arial" w:cs="Arial"/>
          <w:sz w:val="28"/>
          <w:szCs w:val="28"/>
        </w:rPr>
        <w:t xml:space="preserve"> which states that </w:t>
      </w:r>
      <w:r w:rsidRPr="005D0007">
        <w:rPr>
          <w:rFonts w:ascii="Arial" w:hAnsi="Arial" w:cs="Arial"/>
          <w:i/>
          <w:sz w:val="28"/>
          <w:szCs w:val="28"/>
        </w:rPr>
        <w:t>a temporary conservatory is hereby issued, restraining the 1</w:t>
      </w:r>
      <w:r w:rsidRPr="005D0007">
        <w:rPr>
          <w:rFonts w:ascii="Arial" w:hAnsi="Arial" w:cs="Arial"/>
          <w:i/>
          <w:sz w:val="28"/>
          <w:szCs w:val="28"/>
          <w:vertAlign w:val="superscript"/>
        </w:rPr>
        <w:t>st</w:t>
      </w:r>
      <w:r>
        <w:rPr>
          <w:rFonts w:ascii="Arial" w:hAnsi="Arial" w:cs="Arial"/>
          <w:i/>
          <w:sz w:val="28"/>
          <w:szCs w:val="28"/>
        </w:rPr>
        <w:t xml:space="preserve"> </w:t>
      </w:r>
      <w:r w:rsidRPr="005D0007">
        <w:rPr>
          <w:rFonts w:ascii="Arial" w:hAnsi="Arial" w:cs="Arial"/>
          <w:i/>
          <w:sz w:val="28"/>
          <w:szCs w:val="28"/>
        </w:rPr>
        <w:t>and 2</w:t>
      </w:r>
      <w:r w:rsidRPr="005D0007">
        <w:rPr>
          <w:rFonts w:ascii="Arial" w:hAnsi="Arial" w:cs="Arial"/>
          <w:i/>
          <w:sz w:val="28"/>
          <w:szCs w:val="28"/>
          <w:vertAlign w:val="superscript"/>
        </w:rPr>
        <w:t>nd</w:t>
      </w:r>
      <w:r>
        <w:rPr>
          <w:rFonts w:ascii="Arial" w:hAnsi="Arial" w:cs="Arial"/>
          <w:i/>
          <w:sz w:val="28"/>
          <w:szCs w:val="28"/>
        </w:rPr>
        <w:t xml:space="preserve"> </w:t>
      </w:r>
      <w:r w:rsidRPr="005D0007">
        <w:rPr>
          <w:rFonts w:ascii="Arial" w:hAnsi="Arial" w:cs="Arial"/>
          <w:i/>
          <w:sz w:val="28"/>
          <w:szCs w:val="28"/>
        </w:rPr>
        <w:t>Respondents from issuing new bursaries or bursaries to new beneficiaries that extend beyond life of the current financial year</w:t>
      </w:r>
      <w:r w:rsidRPr="005D0007">
        <w:rPr>
          <w:rFonts w:ascii="Arial" w:hAnsi="Arial" w:cs="Arial"/>
          <w:sz w:val="28"/>
          <w:szCs w:val="28"/>
        </w:rPr>
        <w:t>.</w:t>
      </w:r>
    </w:p>
    <w:p w:rsidR="005D0007" w:rsidRPr="005D0007" w:rsidRDefault="005D0007" w:rsidP="00F04661">
      <w:pPr>
        <w:pStyle w:val="ListParagraph"/>
        <w:spacing w:line="240" w:lineRule="auto"/>
        <w:ind w:left="360"/>
        <w:jc w:val="both"/>
        <w:rPr>
          <w:rFonts w:ascii="Arial" w:hAnsi="Arial" w:cs="Arial"/>
          <w:sz w:val="28"/>
          <w:szCs w:val="28"/>
        </w:rPr>
      </w:pPr>
    </w:p>
    <w:p w:rsidR="005D0007" w:rsidRPr="005D0007" w:rsidRDefault="005D0007" w:rsidP="005D0007">
      <w:pPr>
        <w:pStyle w:val="ListParagraph"/>
        <w:numPr>
          <w:ilvl w:val="0"/>
          <w:numId w:val="1"/>
        </w:numPr>
        <w:spacing w:line="360" w:lineRule="auto"/>
        <w:jc w:val="both"/>
        <w:rPr>
          <w:rFonts w:ascii="Arial" w:hAnsi="Arial" w:cs="Arial"/>
          <w:sz w:val="28"/>
          <w:szCs w:val="28"/>
        </w:rPr>
      </w:pPr>
      <w:r>
        <w:rPr>
          <w:rFonts w:ascii="Arial" w:hAnsi="Arial" w:cs="Arial"/>
          <w:sz w:val="28"/>
          <w:szCs w:val="28"/>
        </w:rPr>
        <w:t xml:space="preserve">That </w:t>
      </w:r>
      <w:r w:rsidRPr="005D0007">
        <w:rPr>
          <w:rFonts w:ascii="Arial" w:hAnsi="Arial" w:cs="Arial"/>
          <w:sz w:val="28"/>
          <w:szCs w:val="28"/>
        </w:rPr>
        <w:t>on 8</w:t>
      </w:r>
      <w:r w:rsidRPr="005D0007">
        <w:rPr>
          <w:rFonts w:ascii="Arial" w:hAnsi="Arial" w:cs="Arial"/>
          <w:sz w:val="28"/>
          <w:szCs w:val="28"/>
          <w:vertAlign w:val="superscript"/>
        </w:rPr>
        <w:t>th</w:t>
      </w:r>
      <w:r>
        <w:rPr>
          <w:rFonts w:ascii="Arial" w:hAnsi="Arial" w:cs="Arial"/>
          <w:sz w:val="28"/>
          <w:szCs w:val="28"/>
        </w:rPr>
        <w:t xml:space="preserve"> </w:t>
      </w:r>
      <w:r w:rsidRPr="005D0007">
        <w:rPr>
          <w:rFonts w:ascii="Arial" w:hAnsi="Arial" w:cs="Arial"/>
          <w:sz w:val="28"/>
          <w:szCs w:val="28"/>
        </w:rPr>
        <w:t xml:space="preserve">April 2025, the </w:t>
      </w:r>
      <w:r w:rsidR="00F04661">
        <w:rPr>
          <w:rFonts w:ascii="Arial" w:hAnsi="Arial" w:cs="Arial"/>
          <w:sz w:val="28"/>
          <w:szCs w:val="28"/>
        </w:rPr>
        <w:t>Court</w:t>
      </w:r>
      <w:r w:rsidRPr="005D0007">
        <w:rPr>
          <w:rFonts w:ascii="Arial" w:hAnsi="Arial" w:cs="Arial"/>
          <w:sz w:val="28"/>
          <w:szCs w:val="28"/>
        </w:rPr>
        <w:t xml:space="preserve"> issued an ex</w:t>
      </w:r>
      <w:r>
        <w:rPr>
          <w:rFonts w:ascii="Arial" w:hAnsi="Arial" w:cs="Arial"/>
          <w:sz w:val="28"/>
          <w:szCs w:val="28"/>
        </w:rPr>
        <w:t>-</w:t>
      </w:r>
      <w:r w:rsidRPr="005D0007">
        <w:rPr>
          <w:rFonts w:ascii="Arial" w:hAnsi="Arial" w:cs="Arial"/>
          <w:sz w:val="28"/>
          <w:szCs w:val="28"/>
        </w:rPr>
        <w:t xml:space="preserve">tempore ruling aimed at clarifying Orders 7 and 9 only, without addressing the effect of </w:t>
      </w:r>
      <w:r w:rsidRPr="00F04661">
        <w:rPr>
          <w:rFonts w:ascii="Arial" w:hAnsi="Arial" w:cs="Arial"/>
          <w:b/>
          <w:sz w:val="28"/>
          <w:szCs w:val="28"/>
        </w:rPr>
        <w:t>Orders 5,</w:t>
      </w:r>
      <w:r w:rsidRPr="005D0007">
        <w:rPr>
          <w:rFonts w:ascii="Arial" w:hAnsi="Arial" w:cs="Arial"/>
          <w:sz w:val="28"/>
          <w:szCs w:val="28"/>
        </w:rPr>
        <w:t xml:space="preserve"> </w:t>
      </w:r>
      <w:r w:rsidRPr="00F04661">
        <w:rPr>
          <w:rFonts w:ascii="Arial" w:hAnsi="Arial" w:cs="Arial"/>
          <w:b/>
          <w:sz w:val="28"/>
          <w:szCs w:val="28"/>
        </w:rPr>
        <w:t>6,</w:t>
      </w:r>
      <w:r w:rsidRPr="005D0007">
        <w:rPr>
          <w:rFonts w:ascii="Arial" w:hAnsi="Arial" w:cs="Arial"/>
          <w:sz w:val="28"/>
          <w:szCs w:val="28"/>
        </w:rPr>
        <w:t xml:space="preserve"> and </w:t>
      </w:r>
      <w:r w:rsidRPr="00F04661">
        <w:rPr>
          <w:rFonts w:ascii="Arial" w:hAnsi="Arial" w:cs="Arial"/>
          <w:b/>
          <w:sz w:val="28"/>
          <w:szCs w:val="28"/>
        </w:rPr>
        <w:t>8,</w:t>
      </w:r>
      <w:r w:rsidRPr="005D0007">
        <w:rPr>
          <w:rFonts w:ascii="Arial" w:hAnsi="Arial" w:cs="Arial"/>
          <w:sz w:val="28"/>
          <w:szCs w:val="28"/>
        </w:rPr>
        <w:t xml:space="preserve"> which continue to validate and protect the authority and applicability of Circular No. 1 of 2025.</w:t>
      </w:r>
    </w:p>
    <w:p w:rsidR="005D0007" w:rsidRPr="005D0007" w:rsidRDefault="005D0007" w:rsidP="00AB30D5">
      <w:pPr>
        <w:pStyle w:val="ListParagraph"/>
        <w:spacing w:line="360" w:lineRule="auto"/>
        <w:ind w:left="360"/>
        <w:jc w:val="both"/>
        <w:rPr>
          <w:rFonts w:ascii="Arial" w:hAnsi="Arial" w:cs="Arial"/>
          <w:sz w:val="28"/>
          <w:szCs w:val="28"/>
        </w:rPr>
      </w:pPr>
    </w:p>
    <w:p w:rsidR="005D0007" w:rsidRPr="005D0007" w:rsidRDefault="005D0007" w:rsidP="00AB30D5">
      <w:pPr>
        <w:pStyle w:val="ListParagraph"/>
        <w:numPr>
          <w:ilvl w:val="0"/>
          <w:numId w:val="1"/>
        </w:numPr>
        <w:spacing w:line="360" w:lineRule="auto"/>
        <w:jc w:val="both"/>
        <w:rPr>
          <w:rFonts w:ascii="Arial" w:hAnsi="Arial" w:cs="Arial"/>
          <w:sz w:val="28"/>
          <w:szCs w:val="28"/>
        </w:rPr>
      </w:pPr>
      <w:r w:rsidRPr="005D0007">
        <w:rPr>
          <w:rFonts w:ascii="Arial" w:hAnsi="Arial" w:cs="Arial"/>
          <w:sz w:val="28"/>
          <w:szCs w:val="28"/>
        </w:rPr>
        <w:t>That the ex</w:t>
      </w:r>
      <w:r>
        <w:rPr>
          <w:rFonts w:ascii="Arial" w:hAnsi="Arial" w:cs="Arial"/>
          <w:sz w:val="28"/>
          <w:szCs w:val="28"/>
        </w:rPr>
        <w:t>-</w:t>
      </w:r>
      <w:r w:rsidRPr="005D0007">
        <w:rPr>
          <w:rFonts w:ascii="Arial" w:hAnsi="Arial" w:cs="Arial"/>
          <w:sz w:val="28"/>
          <w:szCs w:val="28"/>
        </w:rPr>
        <w:t xml:space="preserve">tempore ruling appears to imply a freeze or restriction on bursaries extending beyond the current financial year, potentially contradicting the Circular which remains in force under </w:t>
      </w:r>
      <w:r w:rsidRPr="00F04661">
        <w:rPr>
          <w:rFonts w:ascii="Arial" w:hAnsi="Arial" w:cs="Arial"/>
          <w:b/>
          <w:sz w:val="28"/>
          <w:szCs w:val="28"/>
        </w:rPr>
        <w:t>Orders 5</w:t>
      </w:r>
      <w:r w:rsidRPr="005D0007">
        <w:rPr>
          <w:rFonts w:ascii="Arial" w:hAnsi="Arial" w:cs="Arial"/>
          <w:sz w:val="28"/>
          <w:szCs w:val="28"/>
        </w:rPr>
        <w:t xml:space="preserve"> and </w:t>
      </w:r>
      <w:r w:rsidRPr="00F04661">
        <w:rPr>
          <w:rFonts w:ascii="Arial" w:hAnsi="Arial" w:cs="Arial"/>
          <w:b/>
          <w:sz w:val="28"/>
          <w:szCs w:val="28"/>
        </w:rPr>
        <w:t>6.</w:t>
      </w:r>
    </w:p>
    <w:p w:rsidR="005D0007" w:rsidRPr="00645E31" w:rsidRDefault="005D0007" w:rsidP="00AB30D5">
      <w:pPr>
        <w:pStyle w:val="ListParagraph"/>
        <w:spacing w:line="360" w:lineRule="auto"/>
        <w:ind w:left="360"/>
        <w:jc w:val="both"/>
        <w:rPr>
          <w:rFonts w:ascii="Arial" w:hAnsi="Arial" w:cs="Arial"/>
          <w:sz w:val="16"/>
          <w:szCs w:val="16"/>
        </w:rPr>
      </w:pPr>
    </w:p>
    <w:p w:rsidR="005D0007" w:rsidRPr="005D0007" w:rsidRDefault="005D0007" w:rsidP="00AB30D5">
      <w:pPr>
        <w:pStyle w:val="ListParagraph"/>
        <w:numPr>
          <w:ilvl w:val="0"/>
          <w:numId w:val="1"/>
        </w:numPr>
        <w:spacing w:line="360" w:lineRule="auto"/>
        <w:jc w:val="both"/>
        <w:rPr>
          <w:rFonts w:ascii="Arial" w:hAnsi="Arial" w:cs="Arial"/>
          <w:sz w:val="28"/>
          <w:szCs w:val="28"/>
        </w:rPr>
      </w:pPr>
      <w:r w:rsidRPr="005D0007">
        <w:rPr>
          <w:rFonts w:ascii="Arial" w:hAnsi="Arial" w:cs="Arial"/>
          <w:sz w:val="28"/>
          <w:szCs w:val="28"/>
        </w:rPr>
        <w:t>That the selective clarification of some orders and silence on others has introduced interpretive uncertainty and operational challenges for the 3</w:t>
      </w:r>
      <w:r w:rsidRPr="005D0007">
        <w:rPr>
          <w:rFonts w:ascii="Arial" w:hAnsi="Arial" w:cs="Arial"/>
          <w:sz w:val="28"/>
          <w:szCs w:val="28"/>
          <w:vertAlign w:val="superscript"/>
        </w:rPr>
        <w:t>rd</w:t>
      </w:r>
      <w:r>
        <w:rPr>
          <w:rFonts w:ascii="Arial" w:hAnsi="Arial" w:cs="Arial"/>
          <w:sz w:val="28"/>
          <w:szCs w:val="28"/>
        </w:rPr>
        <w:t xml:space="preserve"> </w:t>
      </w:r>
      <w:r w:rsidRPr="005D0007">
        <w:rPr>
          <w:rFonts w:ascii="Arial" w:hAnsi="Arial" w:cs="Arial"/>
          <w:sz w:val="28"/>
          <w:szCs w:val="28"/>
        </w:rPr>
        <w:t>Respondent in fulfilling its constitutional mandate.</w:t>
      </w:r>
    </w:p>
    <w:p w:rsidR="005D0007" w:rsidRPr="00645E31" w:rsidRDefault="005D0007" w:rsidP="00AB30D5">
      <w:pPr>
        <w:pStyle w:val="ListParagraph"/>
        <w:spacing w:line="360" w:lineRule="auto"/>
        <w:ind w:left="360"/>
        <w:jc w:val="both"/>
        <w:rPr>
          <w:rFonts w:ascii="Arial" w:hAnsi="Arial" w:cs="Arial"/>
          <w:sz w:val="16"/>
          <w:szCs w:val="16"/>
        </w:rPr>
      </w:pPr>
    </w:p>
    <w:p w:rsidR="00CA1B10" w:rsidRDefault="005D0007" w:rsidP="00F04661">
      <w:pPr>
        <w:pStyle w:val="ListParagraph"/>
        <w:numPr>
          <w:ilvl w:val="0"/>
          <w:numId w:val="1"/>
        </w:numPr>
        <w:spacing w:line="360" w:lineRule="auto"/>
        <w:ind w:left="450" w:hanging="450"/>
        <w:jc w:val="both"/>
        <w:rPr>
          <w:rFonts w:ascii="Arial" w:hAnsi="Arial" w:cs="Arial"/>
          <w:sz w:val="28"/>
          <w:szCs w:val="28"/>
        </w:rPr>
      </w:pPr>
      <w:r w:rsidRPr="005D0007">
        <w:rPr>
          <w:rFonts w:ascii="Arial" w:hAnsi="Arial" w:cs="Arial"/>
          <w:sz w:val="28"/>
          <w:szCs w:val="28"/>
        </w:rPr>
        <w:t xml:space="preserve">That it is in the interest of clarity, legality, and judicial consistency that this Honourable </w:t>
      </w:r>
      <w:r w:rsidR="00F04661">
        <w:rPr>
          <w:rFonts w:ascii="Arial" w:hAnsi="Arial" w:cs="Arial"/>
          <w:sz w:val="28"/>
          <w:szCs w:val="28"/>
        </w:rPr>
        <w:t>Court</w:t>
      </w:r>
      <w:r w:rsidRPr="005D0007">
        <w:rPr>
          <w:rFonts w:ascii="Arial" w:hAnsi="Arial" w:cs="Arial"/>
          <w:sz w:val="28"/>
          <w:szCs w:val="28"/>
        </w:rPr>
        <w:t xml:space="preserve"> addresses the interplay between the contested orders and provides guidance accordingly.</w:t>
      </w:r>
    </w:p>
    <w:p w:rsidR="005D0007" w:rsidRPr="00645E31" w:rsidRDefault="005D0007" w:rsidP="00F04661">
      <w:pPr>
        <w:pStyle w:val="ListParagraph"/>
        <w:spacing w:line="360" w:lineRule="auto"/>
        <w:ind w:left="450" w:hanging="450"/>
        <w:jc w:val="both"/>
        <w:rPr>
          <w:rFonts w:ascii="Arial" w:hAnsi="Arial" w:cs="Arial"/>
          <w:sz w:val="16"/>
          <w:szCs w:val="16"/>
        </w:rPr>
      </w:pPr>
    </w:p>
    <w:p w:rsidR="005D0007" w:rsidRDefault="005D0007" w:rsidP="00F04661">
      <w:pPr>
        <w:pStyle w:val="ListParagraph"/>
        <w:numPr>
          <w:ilvl w:val="0"/>
          <w:numId w:val="1"/>
        </w:numPr>
        <w:spacing w:line="360" w:lineRule="auto"/>
        <w:ind w:left="450" w:hanging="450"/>
        <w:jc w:val="both"/>
        <w:rPr>
          <w:rFonts w:ascii="Arial" w:hAnsi="Arial" w:cs="Arial"/>
          <w:sz w:val="28"/>
          <w:szCs w:val="28"/>
        </w:rPr>
      </w:pPr>
      <w:r>
        <w:rPr>
          <w:rFonts w:ascii="Arial" w:hAnsi="Arial" w:cs="Arial"/>
          <w:sz w:val="28"/>
          <w:szCs w:val="28"/>
        </w:rPr>
        <w:t xml:space="preserve">That </w:t>
      </w:r>
      <w:r w:rsidRPr="00F04661">
        <w:rPr>
          <w:rFonts w:ascii="Arial" w:hAnsi="Arial" w:cs="Arial"/>
          <w:b/>
          <w:sz w:val="28"/>
          <w:szCs w:val="28"/>
        </w:rPr>
        <w:t>Order 9</w:t>
      </w:r>
      <w:r>
        <w:rPr>
          <w:rFonts w:ascii="Arial" w:hAnsi="Arial" w:cs="Arial"/>
          <w:sz w:val="28"/>
          <w:szCs w:val="28"/>
        </w:rPr>
        <w:t xml:space="preserve"> </w:t>
      </w:r>
      <w:r w:rsidR="009872D5" w:rsidRPr="005D0007">
        <w:rPr>
          <w:rFonts w:ascii="Arial" w:hAnsi="Arial" w:cs="Arial"/>
          <w:sz w:val="28"/>
          <w:szCs w:val="28"/>
        </w:rPr>
        <w:t>restra</w:t>
      </w:r>
      <w:r w:rsidR="009872D5">
        <w:rPr>
          <w:rFonts w:ascii="Arial" w:hAnsi="Arial" w:cs="Arial"/>
          <w:sz w:val="28"/>
          <w:szCs w:val="28"/>
        </w:rPr>
        <w:t xml:space="preserve">ins </w:t>
      </w:r>
      <w:r w:rsidR="009872D5" w:rsidRPr="005D0007">
        <w:rPr>
          <w:rFonts w:ascii="Arial" w:hAnsi="Arial" w:cs="Arial"/>
          <w:sz w:val="28"/>
          <w:szCs w:val="28"/>
        </w:rPr>
        <w:t>the</w:t>
      </w:r>
      <w:r w:rsidRPr="005D0007">
        <w:rPr>
          <w:rFonts w:ascii="Arial" w:hAnsi="Arial" w:cs="Arial"/>
          <w:sz w:val="28"/>
          <w:szCs w:val="28"/>
        </w:rPr>
        <w:t xml:space="preserve"> 1</w:t>
      </w:r>
      <w:r w:rsidRPr="005D0007">
        <w:rPr>
          <w:rFonts w:ascii="Arial" w:hAnsi="Arial" w:cs="Arial"/>
          <w:sz w:val="28"/>
          <w:szCs w:val="28"/>
          <w:vertAlign w:val="superscript"/>
        </w:rPr>
        <w:t>st</w:t>
      </w:r>
      <w:r>
        <w:rPr>
          <w:rFonts w:ascii="Arial" w:hAnsi="Arial" w:cs="Arial"/>
          <w:sz w:val="28"/>
          <w:szCs w:val="28"/>
        </w:rPr>
        <w:t xml:space="preserve"> </w:t>
      </w:r>
      <w:r w:rsidRPr="005D0007">
        <w:rPr>
          <w:rFonts w:ascii="Arial" w:hAnsi="Arial" w:cs="Arial"/>
          <w:sz w:val="28"/>
          <w:szCs w:val="28"/>
        </w:rPr>
        <w:t>and 2</w:t>
      </w:r>
      <w:r w:rsidRPr="005D0007">
        <w:rPr>
          <w:rFonts w:ascii="Arial" w:hAnsi="Arial" w:cs="Arial"/>
          <w:sz w:val="28"/>
          <w:szCs w:val="28"/>
          <w:vertAlign w:val="superscript"/>
        </w:rPr>
        <w:t>nd</w:t>
      </w:r>
      <w:r>
        <w:rPr>
          <w:rFonts w:ascii="Arial" w:hAnsi="Arial" w:cs="Arial"/>
          <w:sz w:val="28"/>
          <w:szCs w:val="28"/>
        </w:rPr>
        <w:t xml:space="preserve"> </w:t>
      </w:r>
      <w:r w:rsidRPr="005D0007">
        <w:rPr>
          <w:rFonts w:ascii="Arial" w:hAnsi="Arial" w:cs="Arial"/>
          <w:sz w:val="28"/>
          <w:szCs w:val="28"/>
        </w:rPr>
        <w:t>Respondents from issuing new bursaries extending beyond the current financial year.</w:t>
      </w:r>
    </w:p>
    <w:p w:rsidR="00F8235F" w:rsidRPr="00645E31" w:rsidRDefault="00F8235F" w:rsidP="00F04661">
      <w:pPr>
        <w:pStyle w:val="ListParagraph"/>
        <w:spacing w:line="360" w:lineRule="auto"/>
        <w:ind w:left="450" w:hanging="450"/>
        <w:jc w:val="both"/>
        <w:rPr>
          <w:rFonts w:ascii="Arial" w:hAnsi="Arial" w:cs="Arial"/>
          <w:sz w:val="16"/>
          <w:szCs w:val="16"/>
        </w:rPr>
      </w:pPr>
    </w:p>
    <w:p w:rsidR="009872D5" w:rsidRPr="009872D5" w:rsidRDefault="009872D5" w:rsidP="00F04661">
      <w:pPr>
        <w:pStyle w:val="ListParagraph"/>
        <w:numPr>
          <w:ilvl w:val="0"/>
          <w:numId w:val="1"/>
        </w:numPr>
        <w:spacing w:line="360" w:lineRule="auto"/>
        <w:ind w:left="450" w:hanging="450"/>
        <w:jc w:val="both"/>
        <w:rPr>
          <w:rFonts w:ascii="Arial" w:hAnsi="Arial" w:cs="Arial"/>
          <w:sz w:val="28"/>
          <w:szCs w:val="28"/>
        </w:rPr>
      </w:pPr>
      <w:r>
        <w:rPr>
          <w:rFonts w:ascii="Arial" w:hAnsi="Arial" w:cs="Arial"/>
          <w:sz w:val="28"/>
          <w:szCs w:val="28"/>
        </w:rPr>
        <w:t xml:space="preserve">That, </w:t>
      </w:r>
      <w:r w:rsidRPr="009872D5">
        <w:rPr>
          <w:rFonts w:ascii="Arial" w:hAnsi="Arial" w:cs="Arial"/>
          <w:sz w:val="28"/>
          <w:szCs w:val="28"/>
        </w:rPr>
        <w:t>the Circular as issued on 14</w:t>
      </w:r>
      <w:r w:rsidRPr="009872D5">
        <w:rPr>
          <w:rFonts w:ascii="Arial" w:hAnsi="Arial" w:cs="Arial"/>
          <w:sz w:val="28"/>
          <w:szCs w:val="28"/>
          <w:vertAlign w:val="superscript"/>
        </w:rPr>
        <w:t>th</w:t>
      </w:r>
      <w:r>
        <w:rPr>
          <w:rFonts w:ascii="Arial" w:hAnsi="Arial" w:cs="Arial"/>
          <w:sz w:val="28"/>
          <w:szCs w:val="28"/>
        </w:rPr>
        <w:t xml:space="preserve"> </w:t>
      </w:r>
      <w:r w:rsidRPr="009872D5">
        <w:rPr>
          <w:rFonts w:ascii="Arial" w:hAnsi="Arial" w:cs="Arial"/>
          <w:sz w:val="28"/>
          <w:szCs w:val="28"/>
        </w:rPr>
        <w:t>January, 2025 remains in force and has not been suspended or set</w:t>
      </w:r>
      <w:r>
        <w:rPr>
          <w:rFonts w:ascii="Arial" w:hAnsi="Arial" w:cs="Arial"/>
          <w:sz w:val="28"/>
          <w:szCs w:val="28"/>
        </w:rPr>
        <w:t>-</w:t>
      </w:r>
      <w:r w:rsidRPr="009872D5">
        <w:rPr>
          <w:rFonts w:ascii="Arial" w:hAnsi="Arial" w:cs="Arial"/>
          <w:sz w:val="28"/>
          <w:szCs w:val="28"/>
        </w:rPr>
        <w:t xml:space="preserve">aside pursuant to the </w:t>
      </w:r>
      <w:r w:rsidR="00F04661">
        <w:rPr>
          <w:rFonts w:ascii="Arial" w:hAnsi="Arial" w:cs="Arial"/>
          <w:sz w:val="28"/>
          <w:szCs w:val="28"/>
        </w:rPr>
        <w:t>Court</w:t>
      </w:r>
      <w:r w:rsidRPr="009872D5">
        <w:rPr>
          <w:rFonts w:ascii="Arial" w:hAnsi="Arial" w:cs="Arial"/>
          <w:sz w:val="28"/>
          <w:szCs w:val="28"/>
        </w:rPr>
        <w:t>'s Orders issued on 3</w:t>
      </w:r>
      <w:r w:rsidRPr="009872D5">
        <w:rPr>
          <w:rFonts w:ascii="Arial" w:hAnsi="Arial" w:cs="Arial"/>
          <w:sz w:val="28"/>
          <w:szCs w:val="28"/>
          <w:vertAlign w:val="superscript"/>
        </w:rPr>
        <w:t>rd</w:t>
      </w:r>
      <w:r>
        <w:rPr>
          <w:rFonts w:ascii="Arial" w:hAnsi="Arial" w:cs="Arial"/>
          <w:sz w:val="28"/>
          <w:szCs w:val="28"/>
        </w:rPr>
        <w:t xml:space="preserve"> </w:t>
      </w:r>
      <w:r w:rsidRPr="009872D5">
        <w:rPr>
          <w:rFonts w:ascii="Arial" w:hAnsi="Arial" w:cs="Arial"/>
          <w:sz w:val="28"/>
          <w:szCs w:val="28"/>
        </w:rPr>
        <w:t>February, 2025.</w:t>
      </w:r>
    </w:p>
    <w:p w:rsidR="009872D5" w:rsidRPr="00645E31" w:rsidRDefault="009872D5" w:rsidP="00F04661">
      <w:pPr>
        <w:pStyle w:val="ListParagraph"/>
        <w:spacing w:line="360" w:lineRule="auto"/>
        <w:ind w:left="450" w:hanging="450"/>
        <w:jc w:val="both"/>
        <w:rPr>
          <w:rFonts w:ascii="Arial" w:hAnsi="Arial" w:cs="Arial"/>
          <w:sz w:val="16"/>
          <w:szCs w:val="16"/>
        </w:rPr>
      </w:pPr>
    </w:p>
    <w:p w:rsidR="009872D5" w:rsidRDefault="009872D5" w:rsidP="00F04661">
      <w:pPr>
        <w:pStyle w:val="ListParagraph"/>
        <w:numPr>
          <w:ilvl w:val="0"/>
          <w:numId w:val="1"/>
        </w:numPr>
        <w:spacing w:line="360" w:lineRule="auto"/>
        <w:ind w:left="450" w:hanging="450"/>
        <w:jc w:val="both"/>
        <w:rPr>
          <w:rFonts w:ascii="Arial" w:hAnsi="Arial" w:cs="Arial"/>
          <w:sz w:val="28"/>
          <w:szCs w:val="28"/>
        </w:rPr>
      </w:pPr>
      <w:r>
        <w:rPr>
          <w:rFonts w:ascii="Arial" w:hAnsi="Arial" w:cs="Arial"/>
          <w:sz w:val="28"/>
          <w:szCs w:val="28"/>
        </w:rPr>
        <w:t xml:space="preserve">That, </w:t>
      </w:r>
      <w:r w:rsidRPr="009872D5">
        <w:rPr>
          <w:rFonts w:ascii="Arial" w:hAnsi="Arial" w:cs="Arial"/>
          <w:sz w:val="28"/>
          <w:szCs w:val="28"/>
        </w:rPr>
        <w:t>it is in this order that no approval has been done in regards to bursaries.</w:t>
      </w:r>
    </w:p>
    <w:p w:rsidR="00F04661" w:rsidRPr="00F04661" w:rsidRDefault="00F04661" w:rsidP="00F04661">
      <w:pPr>
        <w:pStyle w:val="ListParagraph"/>
        <w:spacing w:line="240" w:lineRule="auto"/>
        <w:ind w:left="450"/>
        <w:jc w:val="both"/>
        <w:rPr>
          <w:rFonts w:ascii="Arial" w:hAnsi="Arial" w:cs="Arial"/>
          <w:sz w:val="28"/>
          <w:szCs w:val="28"/>
        </w:rPr>
      </w:pPr>
    </w:p>
    <w:p w:rsidR="009872D5" w:rsidRPr="009872D5" w:rsidRDefault="009872D5" w:rsidP="00F04661">
      <w:pPr>
        <w:pStyle w:val="ListParagraph"/>
        <w:numPr>
          <w:ilvl w:val="0"/>
          <w:numId w:val="1"/>
        </w:numPr>
        <w:spacing w:line="360" w:lineRule="auto"/>
        <w:ind w:left="450" w:hanging="450"/>
        <w:jc w:val="both"/>
        <w:rPr>
          <w:rFonts w:ascii="Arial" w:hAnsi="Arial" w:cs="Arial"/>
          <w:sz w:val="28"/>
          <w:szCs w:val="28"/>
        </w:rPr>
      </w:pPr>
      <w:r>
        <w:rPr>
          <w:rFonts w:ascii="Arial" w:hAnsi="Arial" w:cs="Arial"/>
          <w:sz w:val="28"/>
          <w:szCs w:val="28"/>
        </w:rPr>
        <w:t xml:space="preserve">That </w:t>
      </w:r>
      <w:r w:rsidRPr="009872D5">
        <w:rPr>
          <w:rFonts w:ascii="Arial" w:hAnsi="Arial" w:cs="Arial"/>
          <w:sz w:val="28"/>
          <w:szCs w:val="28"/>
        </w:rPr>
        <w:t xml:space="preserve">this application is made to seek the </w:t>
      </w:r>
      <w:r w:rsidR="00F04661">
        <w:rPr>
          <w:rFonts w:ascii="Arial" w:hAnsi="Arial" w:cs="Arial"/>
          <w:sz w:val="28"/>
          <w:szCs w:val="28"/>
        </w:rPr>
        <w:t>Court</w:t>
      </w:r>
      <w:r w:rsidRPr="009872D5">
        <w:rPr>
          <w:rFonts w:ascii="Arial" w:hAnsi="Arial" w:cs="Arial"/>
          <w:sz w:val="28"/>
          <w:szCs w:val="28"/>
        </w:rPr>
        <w:t>'s clarification to reconcile these orders in a manner that preserves the integrity of the judicial process and facilitates lawful execution of public finance mandates.</w:t>
      </w:r>
    </w:p>
    <w:p w:rsidR="009872D5" w:rsidRPr="00645E31" w:rsidRDefault="009872D5" w:rsidP="00F04661">
      <w:pPr>
        <w:pStyle w:val="ListParagraph"/>
        <w:spacing w:line="360" w:lineRule="auto"/>
        <w:ind w:left="450" w:hanging="450"/>
        <w:jc w:val="both"/>
        <w:rPr>
          <w:rFonts w:ascii="Arial" w:hAnsi="Arial" w:cs="Arial"/>
          <w:sz w:val="16"/>
          <w:szCs w:val="16"/>
        </w:rPr>
      </w:pPr>
    </w:p>
    <w:p w:rsidR="00CA1B10" w:rsidRDefault="009872D5" w:rsidP="00F04661">
      <w:pPr>
        <w:pStyle w:val="ListParagraph"/>
        <w:numPr>
          <w:ilvl w:val="0"/>
          <w:numId w:val="1"/>
        </w:numPr>
        <w:spacing w:line="360" w:lineRule="auto"/>
        <w:ind w:left="450" w:hanging="450"/>
        <w:jc w:val="both"/>
        <w:rPr>
          <w:rFonts w:ascii="Arial" w:hAnsi="Arial" w:cs="Arial"/>
          <w:sz w:val="28"/>
          <w:szCs w:val="28"/>
        </w:rPr>
      </w:pPr>
      <w:r>
        <w:rPr>
          <w:rFonts w:ascii="Arial" w:hAnsi="Arial" w:cs="Arial"/>
          <w:sz w:val="28"/>
          <w:szCs w:val="28"/>
        </w:rPr>
        <w:t>That the 3</w:t>
      </w:r>
      <w:r w:rsidRPr="009872D5">
        <w:rPr>
          <w:rFonts w:ascii="Arial" w:hAnsi="Arial" w:cs="Arial"/>
          <w:sz w:val="28"/>
          <w:szCs w:val="28"/>
          <w:vertAlign w:val="superscript"/>
        </w:rPr>
        <w:t>rd</w:t>
      </w:r>
      <w:r>
        <w:rPr>
          <w:rFonts w:ascii="Arial" w:hAnsi="Arial" w:cs="Arial"/>
          <w:sz w:val="28"/>
          <w:szCs w:val="28"/>
        </w:rPr>
        <w:t xml:space="preserve"> Respondent’ </w:t>
      </w:r>
      <w:r w:rsidRPr="00F04661">
        <w:rPr>
          <w:rFonts w:ascii="Arial" w:hAnsi="Arial" w:cs="Arial"/>
          <w:b/>
          <w:sz w:val="28"/>
          <w:szCs w:val="28"/>
        </w:rPr>
        <w:t>Margaret Nyakango</w:t>
      </w:r>
      <w:r>
        <w:rPr>
          <w:rFonts w:ascii="Arial" w:hAnsi="Arial" w:cs="Arial"/>
          <w:sz w:val="28"/>
          <w:szCs w:val="28"/>
        </w:rPr>
        <w:t xml:space="preserve"> </w:t>
      </w:r>
      <w:r w:rsidRPr="009872D5">
        <w:rPr>
          <w:rFonts w:ascii="Arial" w:hAnsi="Arial" w:cs="Arial"/>
          <w:sz w:val="28"/>
          <w:szCs w:val="28"/>
        </w:rPr>
        <w:t>sw</w:t>
      </w:r>
      <w:r>
        <w:rPr>
          <w:rFonts w:ascii="Arial" w:hAnsi="Arial" w:cs="Arial"/>
          <w:sz w:val="28"/>
          <w:szCs w:val="28"/>
        </w:rPr>
        <w:t>ore</w:t>
      </w:r>
      <w:r w:rsidRPr="009872D5">
        <w:rPr>
          <w:rFonts w:ascii="Arial" w:hAnsi="Arial" w:cs="Arial"/>
          <w:sz w:val="28"/>
          <w:szCs w:val="28"/>
        </w:rPr>
        <w:t xml:space="preserve"> </w:t>
      </w:r>
      <w:r>
        <w:rPr>
          <w:rFonts w:ascii="Arial" w:hAnsi="Arial" w:cs="Arial"/>
          <w:sz w:val="28"/>
          <w:szCs w:val="28"/>
        </w:rPr>
        <w:t xml:space="preserve">an </w:t>
      </w:r>
      <w:r w:rsidRPr="009872D5">
        <w:rPr>
          <w:rFonts w:ascii="Arial" w:hAnsi="Arial" w:cs="Arial"/>
          <w:sz w:val="28"/>
          <w:szCs w:val="28"/>
        </w:rPr>
        <w:t xml:space="preserve">affidavit in support of the application for clarification and any further directions this </w:t>
      </w:r>
      <w:r w:rsidR="00F04661">
        <w:rPr>
          <w:rFonts w:ascii="Arial" w:hAnsi="Arial" w:cs="Arial"/>
          <w:sz w:val="28"/>
          <w:szCs w:val="28"/>
        </w:rPr>
        <w:lastRenderedPageBreak/>
        <w:t>Court</w:t>
      </w:r>
      <w:r w:rsidRPr="009872D5">
        <w:rPr>
          <w:rFonts w:ascii="Arial" w:hAnsi="Arial" w:cs="Arial"/>
          <w:sz w:val="28"/>
          <w:szCs w:val="28"/>
        </w:rPr>
        <w:t xml:space="preserve"> may deem just and expedient. </w:t>
      </w:r>
      <w:r w:rsidR="00CA1B10" w:rsidRPr="00F8235F">
        <w:rPr>
          <w:rFonts w:ascii="Arial" w:hAnsi="Arial" w:cs="Arial"/>
          <w:sz w:val="28"/>
          <w:szCs w:val="28"/>
        </w:rPr>
        <w:t xml:space="preserve">The temporary orders were to this </w:t>
      </w:r>
      <w:r w:rsidR="00F04661">
        <w:rPr>
          <w:rFonts w:ascii="Arial" w:hAnsi="Arial" w:cs="Arial"/>
          <w:sz w:val="28"/>
          <w:szCs w:val="28"/>
        </w:rPr>
        <w:t>Court</w:t>
      </w:r>
      <w:r w:rsidR="00CA1B10" w:rsidRPr="00F8235F">
        <w:rPr>
          <w:rFonts w:ascii="Arial" w:hAnsi="Arial" w:cs="Arial"/>
          <w:sz w:val="28"/>
          <w:szCs w:val="28"/>
        </w:rPr>
        <w:t xml:space="preserve"> </w:t>
      </w:r>
      <w:r w:rsidR="00F8235F" w:rsidRPr="00F8235F">
        <w:rPr>
          <w:rFonts w:ascii="Arial" w:hAnsi="Arial" w:cs="Arial"/>
          <w:sz w:val="28"/>
          <w:szCs w:val="28"/>
        </w:rPr>
        <w:t>intend</w:t>
      </w:r>
      <w:r w:rsidR="00F8235F">
        <w:rPr>
          <w:rFonts w:ascii="Arial" w:hAnsi="Arial" w:cs="Arial"/>
          <w:sz w:val="28"/>
          <w:szCs w:val="28"/>
        </w:rPr>
        <w:t>ed</w:t>
      </w:r>
      <w:r w:rsidR="00CA1B10" w:rsidRPr="00F8235F">
        <w:rPr>
          <w:rFonts w:ascii="Arial" w:hAnsi="Arial" w:cs="Arial"/>
          <w:sz w:val="28"/>
          <w:szCs w:val="28"/>
        </w:rPr>
        <w:t xml:space="preserve"> to stop any fresh </w:t>
      </w:r>
      <w:r w:rsidR="00F8235F" w:rsidRPr="00F8235F">
        <w:rPr>
          <w:rFonts w:ascii="Arial" w:hAnsi="Arial" w:cs="Arial"/>
          <w:sz w:val="28"/>
          <w:szCs w:val="28"/>
        </w:rPr>
        <w:t>bursaries</w:t>
      </w:r>
      <w:r w:rsidR="00CA1B10" w:rsidRPr="00F8235F">
        <w:rPr>
          <w:rFonts w:ascii="Arial" w:hAnsi="Arial" w:cs="Arial"/>
          <w:sz w:val="28"/>
          <w:szCs w:val="28"/>
        </w:rPr>
        <w:t xml:space="preserve"> in the new financial year of 2025 – 2026.</w:t>
      </w:r>
    </w:p>
    <w:p w:rsidR="009872D5" w:rsidRPr="009872D5" w:rsidRDefault="009872D5" w:rsidP="00F04661">
      <w:pPr>
        <w:pStyle w:val="ListParagraph"/>
        <w:spacing w:line="240" w:lineRule="auto"/>
        <w:ind w:left="450" w:hanging="450"/>
        <w:jc w:val="both"/>
        <w:rPr>
          <w:rFonts w:ascii="Arial" w:hAnsi="Arial" w:cs="Arial"/>
          <w:sz w:val="28"/>
          <w:szCs w:val="28"/>
        </w:rPr>
      </w:pPr>
    </w:p>
    <w:p w:rsidR="009872D5" w:rsidRPr="00F04661" w:rsidRDefault="009872D5" w:rsidP="00F04661">
      <w:pPr>
        <w:pStyle w:val="ListParagraph"/>
        <w:spacing w:line="360" w:lineRule="auto"/>
        <w:ind w:left="450" w:hanging="450"/>
        <w:jc w:val="both"/>
        <w:rPr>
          <w:rFonts w:ascii="Arial" w:hAnsi="Arial" w:cs="Arial"/>
          <w:b/>
          <w:sz w:val="28"/>
          <w:szCs w:val="28"/>
          <w:u w:val="single"/>
        </w:rPr>
      </w:pPr>
      <w:r w:rsidRPr="00F04661">
        <w:rPr>
          <w:rFonts w:ascii="Arial" w:hAnsi="Arial" w:cs="Arial"/>
          <w:b/>
          <w:sz w:val="28"/>
          <w:szCs w:val="28"/>
          <w:u w:val="single"/>
        </w:rPr>
        <w:t>1</w:t>
      </w:r>
      <w:r w:rsidRPr="00F04661">
        <w:rPr>
          <w:rFonts w:ascii="Arial" w:hAnsi="Arial" w:cs="Arial"/>
          <w:b/>
          <w:sz w:val="28"/>
          <w:szCs w:val="28"/>
          <w:u w:val="single"/>
          <w:vertAlign w:val="superscript"/>
        </w:rPr>
        <w:t>st</w:t>
      </w:r>
      <w:r w:rsidRPr="00F04661">
        <w:rPr>
          <w:rFonts w:ascii="Arial" w:hAnsi="Arial" w:cs="Arial"/>
          <w:b/>
          <w:sz w:val="28"/>
          <w:szCs w:val="28"/>
          <w:u w:val="single"/>
        </w:rPr>
        <w:t xml:space="preserve"> Respondents Case</w:t>
      </w:r>
    </w:p>
    <w:p w:rsidR="00DB6561" w:rsidRPr="00DB6561" w:rsidRDefault="00DB6561" w:rsidP="00F04661">
      <w:pPr>
        <w:pStyle w:val="ListParagraph"/>
        <w:numPr>
          <w:ilvl w:val="0"/>
          <w:numId w:val="1"/>
        </w:numPr>
        <w:spacing w:line="360" w:lineRule="auto"/>
        <w:ind w:left="450" w:hanging="450"/>
        <w:jc w:val="both"/>
        <w:rPr>
          <w:rFonts w:ascii="Arial" w:hAnsi="Arial" w:cs="Arial"/>
          <w:sz w:val="28"/>
          <w:szCs w:val="28"/>
        </w:rPr>
      </w:pPr>
      <w:r w:rsidRPr="00DB6561">
        <w:rPr>
          <w:rFonts w:ascii="Arial" w:hAnsi="Arial" w:cs="Arial"/>
          <w:sz w:val="28"/>
          <w:szCs w:val="28"/>
        </w:rPr>
        <w:t>The</w:t>
      </w:r>
      <w:r w:rsidR="00645E31">
        <w:rPr>
          <w:rFonts w:ascii="Arial" w:hAnsi="Arial" w:cs="Arial"/>
          <w:sz w:val="28"/>
          <w:szCs w:val="28"/>
        </w:rPr>
        <w:t xml:space="preserve"> 1</w:t>
      </w:r>
      <w:r w:rsidR="00645E31" w:rsidRPr="00645E31">
        <w:rPr>
          <w:rFonts w:ascii="Arial" w:hAnsi="Arial" w:cs="Arial"/>
          <w:sz w:val="28"/>
          <w:szCs w:val="28"/>
          <w:vertAlign w:val="superscript"/>
        </w:rPr>
        <w:t>st</w:t>
      </w:r>
      <w:r w:rsidR="00645E31">
        <w:rPr>
          <w:rFonts w:ascii="Arial" w:hAnsi="Arial" w:cs="Arial"/>
          <w:sz w:val="28"/>
          <w:szCs w:val="28"/>
        </w:rPr>
        <w:t xml:space="preserve"> Respondent opposed the application in its notice </w:t>
      </w:r>
      <w:r w:rsidR="00F04661">
        <w:rPr>
          <w:rFonts w:ascii="Arial" w:hAnsi="Arial" w:cs="Arial"/>
          <w:sz w:val="28"/>
          <w:szCs w:val="28"/>
        </w:rPr>
        <w:t>of</w:t>
      </w:r>
      <w:r w:rsidR="00645E31">
        <w:rPr>
          <w:rFonts w:ascii="Arial" w:hAnsi="Arial" w:cs="Arial"/>
          <w:sz w:val="28"/>
          <w:szCs w:val="28"/>
        </w:rPr>
        <w:t xml:space="preserve"> preliminary objection dated 19</w:t>
      </w:r>
      <w:r w:rsidR="00645E31" w:rsidRPr="00645E31">
        <w:rPr>
          <w:rFonts w:ascii="Arial" w:hAnsi="Arial" w:cs="Arial"/>
          <w:sz w:val="28"/>
          <w:szCs w:val="28"/>
          <w:vertAlign w:val="superscript"/>
        </w:rPr>
        <w:t>th</w:t>
      </w:r>
      <w:r w:rsidR="00645E31">
        <w:rPr>
          <w:rFonts w:ascii="Arial" w:hAnsi="Arial" w:cs="Arial"/>
          <w:sz w:val="28"/>
          <w:szCs w:val="28"/>
        </w:rPr>
        <w:t xml:space="preserve"> May 2025 citing the</w:t>
      </w:r>
      <w:r w:rsidRPr="00DB6561">
        <w:rPr>
          <w:rFonts w:ascii="Arial" w:hAnsi="Arial" w:cs="Arial"/>
          <w:sz w:val="28"/>
          <w:szCs w:val="28"/>
        </w:rPr>
        <w:t xml:space="preserve"> Application </w:t>
      </w:r>
      <w:r w:rsidR="00645E31">
        <w:rPr>
          <w:rFonts w:ascii="Arial" w:hAnsi="Arial" w:cs="Arial"/>
          <w:sz w:val="28"/>
          <w:szCs w:val="28"/>
        </w:rPr>
        <w:t>a</w:t>
      </w:r>
      <w:r w:rsidRPr="00DB6561">
        <w:rPr>
          <w:rFonts w:ascii="Arial" w:hAnsi="Arial" w:cs="Arial"/>
          <w:sz w:val="28"/>
          <w:szCs w:val="28"/>
        </w:rPr>
        <w:t xml:space="preserve">s an abuse of the </w:t>
      </w:r>
      <w:r w:rsidR="00F04661">
        <w:rPr>
          <w:rFonts w:ascii="Arial" w:hAnsi="Arial" w:cs="Arial"/>
          <w:sz w:val="28"/>
          <w:szCs w:val="28"/>
        </w:rPr>
        <w:t>Court</w:t>
      </w:r>
      <w:r w:rsidRPr="00DB6561">
        <w:rPr>
          <w:rFonts w:ascii="Arial" w:hAnsi="Arial" w:cs="Arial"/>
          <w:sz w:val="28"/>
          <w:szCs w:val="28"/>
        </w:rPr>
        <w:t xml:space="preserve"> process and a deliberate attempt to delay compliance with the orders of this Honorable </w:t>
      </w:r>
      <w:r w:rsidR="00F04661">
        <w:rPr>
          <w:rFonts w:ascii="Arial" w:hAnsi="Arial" w:cs="Arial"/>
          <w:sz w:val="28"/>
          <w:szCs w:val="28"/>
        </w:rPr>
        <w:t>Court</w:t>
      </w:r>
      <w:r w:rsidRPr="00DB6561">
        <w:rPr>
          <w:rFonts w:ascii="Arial" w:hAnsi="Arial" w:cs="Arial"/>
          <w:sz w:val="28"/>
          <w:szCs w:val="28"/>
        </w:rPr>
        <w:t xml:space="preserve"> issued in its ex-tempore Ruling delivered on 8</w:t>
      </w:r>
      <w:r w:rsidR="00640BAA" w:rsidRPr="00645E31">
        <w:rPr>
          <w:rFonts w:ascii="Arial" w:hAnsi="Arial" w:cs="Arial"/>
          <w:sz w:val="28"/>
          <w:szCs w:val="28"/>
          <w:vertAlign w:val="superscript"/>
        </w:rPr>
        <w:t>th</w:t>
      </w:r>
      <w:r w:rsidR="00640BAA">
        <w:rPr>
          <w:rFonts w:ascii="Arial" w:hAnsi="Arial" w:cs="Arial"/>
          <w:sz w:val="28"/>
          <w:szCs w:val="28"/>
        </w:rPr>
        <w:t xml:space="preserve"> </w:t>
      </w:r>
      <w:r w:rsidR="00640BAA" w:rsidRPr="00DB6561">
        <w:rPr>
          <w:rFonts w:ascii="Arial" w:hAnsi="Arial" w:cs="Arial"/>
          <w:sz w:val="28"/>
          <w:szCs w:val="28"/>
        </w:rPr>
        <w:t>April</w:t>
      </w:r>
      <w:r w:rsidRPr="00DB6561">
        <w:rPr>
          <w:rFonts w:ascii="Arial" w:hAnsi="Arial" w:cs="Arial"/>
          <w:sz w:val="28"/>
          <w:szCs w:val="28"/>
        </w:rPr>
        <w:t xml:space="preserve"> 2025</w:t>
      </w:r>
    </w:p>
    <w:p w:rsidR="00DB6561" w:rsidRPr="00645E31" w:rsidRDefault="00DB6561" w:rsidP="00F04661">
      <w:pPr>
        <w:pStyle w:val="ListParagraph"/>
        <w:spacing w:line="360" w:lineRule="auto"/>
        <w:ind w:left="450" w:hanging="450"/>
        <w:jc w:val="both"/>
        <w:rPr>
          <w:rFonts w:ascii="Arial" w:hAnsi="Arial" w:cs="Arial"/>
          <w:sz w:val="16"/>
          <w:szCs w:val="16"/>
        </w:rPr>
      </w:pPr>
    </w:p>
    <w:p w:rsidR="00DB6561" w:rsidRPr="00DB6561" w:rsidRDefault="00645E31" w:rsidP="00F04661">
      <w:pPr>
        <w:pStyle w:val="ListParagraph"/>
        <w:numPr>
          <w:ilvl w:val="0"/>
          <w:numId w:val="1"/>
        </w:numPr>
        <w:spacing w:line="360" w:lineRule="auto"/>
        <w:ind w:left="450" w:hanging="450"/>
        <w:jc w:val="both"/>
        <w:rPr>
          <w:rFonts w:ascii="Arial" w:hAnsi="Arial" w:cs="Arial"/>
          <w:sz w:val="28"/>
          <w:szCs w:val="28"/>
        </w:rPr>
      </w:pPr>
      <w:r>
        <w:rPr>
          <w:rFonts w:ascii="Arial" w:hAnsi="Arial" w:cs="Arial"/>
          <w:sz w:val="28"/>
          <w:szCs w:val="28"/>
        </w:rPr>
        <w:t>That, the</w:t>
      </w:r>
      <w:r w:rsidR="00DB6561" w:rsidRPr="00DB6561">
        <w:rPr>
          <w:rFonts w:ascii="Arial" w:hAnsi="Arial" w:cs="Arial"/>
          <w:sz w:val="28"/>
          <w:szCs w:val="28"/>
        </w:rPr>
        <w:t xml:space="preserve"> ex-tempore Ruling delivered by this </w:t>
      </w:r>
      <w:r w:rsidR="00F04661" w:rsidRPr="00DB6561">
        <w:rPr>
          <w:rFonts w:ascii="Arial" w:hAnsi="Arial" w:cs="Arial"/>
          <w:sz w:val="28"/>
          <w:szCs w:val="28"/>
        </w:rPr>
        <w:t xml:space="preserve">Honourable </w:t>
      </w:r>
      <w:r w:rsidR="00F04661">
        <w:rPr>
          <w:rFonts w:ascii="Arial" w:hAnsi="Arial" w:cs="Arial"/>
          <w:sz w:val="28"/>
          <w:szCs w:val="28"/>
        </w:rPr>
        <w:t>Court</w:t>
      </w:r>
      <w:r w:rsidR="00DB6561" w:rsidRPr="00DB6561">
        <w:rPr>
          <w:rFonts w:ascii="Arial" w:hAnsi="Arial" w:cs="Arial"/>
          <w:sz w:val="28"/>
          <w:szCs w:val="28"/>
        </w:rPr>
        <w:t xml:space="preserve"> expressly stated that the conservatory orders issued on 3rd February 2025 apply only to new beneficiaries of bursaries in the new financial year 2025/26.</w:t>
      </w:r>
    </w:p>
    <w:p w:rsidR="00DB6561" w:rsidRPr="00645E31" w:rsidRDefault="00DB6561" w:rsidP="00F04661">
      <w:pPr>
        <w:pStyle w:val="ListParagraph"/>
        <w:spacing w:line="360" w:lineRule="auto"/>
        <w:ind w:left="450" w:hanging="450"/>
        <w:jc w:val="both"/>
        <w:rPr>
          <w:rFonts w:ascii="Arial" w:hAnsi="Arial" w:cs="Arial"/>
          <w:sz w:val="16"/>
          <w:szCs w:val="16"/>
        </w:rPr>
      </w:pPr>
    </w:p>
    <w:p w:rsidR="00DB6561" w:rsidRPr="00DB6561" w:rsidRDefault="00640BAA" w:rsidP="00F04661">
      <w:pPr>
        <w:pStyle w:val="ListParagraph"/>
        <w:numPr>
          <w:ilvl w:val="0"/>
          <w:numId w:val="1"/>
        </w:numPr>
        <w:spacing w:line="360" w:lineRule="auto"/>
        <w:ind w:left="450" w:hanging="450"/>
        <w:jc w:val="both"/>
        <w:rPr>
          <w:rFonts w:ascii="Arial" w:hAnsi="Arial" w:cs="Arial"/>
          <w:sz w:val="28"/>
          <w:szCs w:val="28"/>
        </w:rPr>
      </w:pPr>
      <w:r>
        <w:rPr>
          <w:rFonts w:ascii="Arial" w:hAnsi="Arial" w:cs="Arial"/>
          <w:sz w:val="28"/>
          <w:szCs w:val="28"/>
        </w:rPr>
        <w:t xml:space="preserve">That the </w:t>
      </w:r>
      <w:r w:rsidR="00DB6561" w:rsidRPr="00DB6561">
        <w:rPr>
          <w:rFonts w:ascii="Arial" w:hAnsi="Arial" w:cs="Arial"/>
          <w:sz w:val="28"/>
          <w:szCs w:val="28"/>
        </w:rPr>
        <w:t>purported confusion alleged by the</w:t>
      </w:r>
      <w:r>
        <w:rPr>
          <w:rFonts w:ascii="Arial" w:hAnsi="Arial" w:cs="Arial"/>
          <w:sz w:val="28"/>
          <w:szCs w:val="28"/>
        </w:rPr>
        <w:t xml:space="preserve"> 3</w:t>
      </w:r>
      <w:r w:rsidR="00DB6561" w:rsidRPr="00640BAA">
        <w:rPr>
          <w:rFonts w:ascii="Arial" w:hAnsi="Arial" w:cs="Arial"/>
          <w:sz w:val="28"/>
          <w:szCs w:val="28"/>
          <w:vertAlign w:val="superscript"/>
        </w:rPr>
        <w:t>r</w:t>
      </w:r>
      <w:r w:rsidR="00F04661">
        <w:rPr>
          <w:rFonts w:ascii="Arial" w:hAnsi="Arial" w:cs="Arial"/>
          <w:sz w:val="28"/>
          <w:szCs w:val="28"/>
          <w:vertAlign w:val="superscript"/>
        </w:rPr>
        <w:t>d</w:t>
      </w:r>
      <w:r w:rsidR="00DB6561" w:rsidRPr="00DB6561">
        <w:rPr>
          <w:rFonts w:ascii="Arial" w:hAnsi="Arial" w:cs="Arial"/>
          <w:sz w:val="28"/>
          <w:szCs w:val="28"/>
        </w:rPr>
        <w:t xml:space="preserve"> Respondent is unfounded as the </w:t>
      </w:r>
      <w:r w:rsidR="00F04661">
        <w:rPr>
          <w:rFonts w:ascii="Arial" w:hAnsi="Arial" w:cs="Arial"/>
          <w:sz w:val="28"/>
          <w:szCs w:val="28"/>
        </w:rPr>
        <w:t>Court</w:t>
      </w:r>
      <w:r w:rsidR="00DB6561" w:rsidRPr="00DB6561">
        <w:rPr>
          <w:rFonts w:ascii="Arial" w:hAnsi="Arial" w:cs="Arial"/>
          <w:sz w:val="28"/>
          <w:szCs w:val="28"/>
        </w:rPr>
        <w:t>'s directions were clear and devoid of any ambiguity. The claim of uncertainty by the 3</w:t>
      </w:r>
      <w:r w:rsidR="00DB6561" w:rsidRPr="00640BAA">
        <w:rPr>
          <w:rFonts w:ascii="Arial" w:hAnsi="Arial" w:cs="Arial"/>
          <w:sz w:val="28"/>
          <w:szCs w:val="28"/>
          <w:vertAlign w:val="superscript"/>
        </w:rPr>
        <w:t>rd</w:t>
      </w:r>
      <w:r>
        <w:rPr>
          <w:rFonts w:ascii="Arial" w:hAnsi="Arial" w:cs="Arial"/>
          <w:sz w:val="28"/>
          <w:szCs w:val="28"/>
        </w:rPr>
        <w:t xml:space="preserve"> </w:t>
      </w:r>
      <w:r w:rsidR="00DB6561" w:rsidRPr="00DB6561">
        <w:rPr>
          <w:rFonts w:ascii="Arial" w:hAnsi="Arial" w:cs="Arial"/>
          <w:sz w:val="28"/>
          <w:szCs w:val="28"/>
        </w:rPr>
        <w:t>Respondent is unjustified and serves no purpose other than to obstruct justice.</w:t>
      </w:r>
    </w:p>
    <w:p w:rsidR="00DB6561" w:rsidRPr="00640BAA" w:rsidRDefault="00DB6561" w:rsidP="00F04661">
      <w:pPr>
        <w:spacing w:after="0" w:line="240" w:lineRule="auto"/>
        <w:ind w:left="450" w:hanging="450"/>
        <w:jc w:val="both"/>
        <w:rPr>
          <w:rFonts w:ascii="Arial" w:hAnsi="Arial" w:cs="Arial"/>
          <w:sz w:val="16"/>
          <w:szCs w:val="16"/>
        </w:rPr>
      </w:pPr>
    </w:p>
    <w:p w:rsidR="00DB6561" w:rsidRPr="00DB6561" w:rsidRDefault="00640BAA" w:rsidP="00F04661">
      <w:pPr>
        <w:pStyle w:val="ListParagraph"/>
        <w:numPr>
          <w:ilvl w:val="0"/>
          <w:numId w:val="1"/>
        </w:numPr>
        <w:spacing w:line="360" w:lineRule="auto"/>
        <w:ind w:left="450" w:hanging="450"/>
        <w:jc w:val="both"/>
        <w:rPr>
          <w:rFonts w:ascii="Arial" w:hAnsi="Arial" w:cs="Arial"/>
          <w:sz w:val="28"/>
          <w:szCs w:val="28"/>
        </w:rPr>
      </w:pPr>
      <w:r>
        <w:rPr>
          <w:rFonts w:ascii="Arial" w:hAnsi="Arial" w:cs="Arial"/>
          <w:sz w:val="28"/>
          <w:szCs w:val="28"/>
        </w:rPr>
        <w:t xml:space="preserve">That the </w:t>
      </w:r>
      <w:r w:rsidR="00DB6561" w:rsidRPr="00DB6561">
        <w:rPr>
          <w:rFonts w:ascii="Arial" w:hAnsi="Arial" w:cs="Arial"/>
          <w:sz w:val="28"/>
          <w:szCs w:val="28"/>
        </w:rPr>
        <w:t>3</w:t>
      </w:r>
      <w:r w:rsidR="00DB6561" w:rsidRPr="00640BAA">
        <w:rPr>
          <w:rFonts w:ascii="Arial" w:hAnsi="Arial" w:cs="Arial"/>
          <w:sz w:val="28"/>
          <w:szCs w:val="28"/>
          <w:vertAlign w:val="superscript"/>
        </w:rPr>
        <w:t>rd</w:t>
      </w:r>
      <w:r>
        <w:rPr>
          <w:rFonts w:ascii="Arial" w:hAnsi="Arial" w:cs="Arial"/>
          <w:sz w:val="28"/>
          <w:szCs w:val="28"/>
        </w:rPr>
        <w:t xml:space="preserve"> </w:t>
      </w:r>
      <w:r w:rsidR="00DB6561" w:rsidRPr="00DB6561">
        <w:rPr>
          <w:rFonts w:ascii="Arial" w:hAnsi="Arial" w:cs="Arial"/>
          <w:sz w:val="28"/>
          <w:szCs w:val="28"/>
        </w:rPr>
        <w:t xml:space="preserve">Respondent has approached the </w:t>
      </w:r>
      <w:r w:rsidR="00F04661">
        <w:rPr>
          <w:rFonts w:ascii="Arial" w:hAnsi="Arial" w:cs="Arial"/>
          <w:sz w:val="28"/>
          <w:szCs w:val="28"/>
        </w:rPr>
        <w:t>Court</w:t>
      </w:r>
      <w:r w:rsidR="00DB6561" w:rsidRPr="00DB6561">
        <w:rPr>
          <w:rFonts w:ascii="Arial" w:hAnsi="Arial" w:cs="Arial"/>
          <w:sz w:val="28"/>
          <w:szCs w:val="28"/>
        </w:rPr>
        <w:t xml:space="preserve"> with unclean hands as she is in disobedience of the orders and directions of this Honourable </w:t>
      </w:r>
      <w:r w:rsidR="00F04661">
        <w:rPr>
          <w:rFonts w:ascii="Arial" w:hAnsi="Arial" w:cs="Arial"/>
          <w:sz w:val="28"/>
          <w:szCs w:val="28"/>
        </w:rPr>
        <w:t>Court</w:t>
      </w:r>
      <w:r w:rsidR="00DB6561" w:rsidRPr="00DB6561">
        <w:rPr>
          <w:rFonts w:ascii="Arial" w:hAnsi="Arial" w:cs="Arial"/>
          <w:sz w:val="28"/>
          <w:szCs w:val="28"/>
        </w:rPr>
        <w:t xml:space="preserve">; As such, cannot purport to seek clarity while still acting in defiance of existing orders issued by the </w:t>
      </w:r>
      <w:r w:rsidR="00F04661">
        <w:rPr>
          <w:rFonts w:ascii="Arial" w:hAnsi="Arial" w:cs="Arial"/>
          <w:sz w:val="28"/>
          <w:szCs w:val="28"/>
        </w:rPr>
        <w:t>Court</w:t>
      </w:r>
      <w:r w:rsidR="00DB6561" w:rsidRPr="00DB6561">
        <w:rPr>
          <w:rFonts w:ascii="Arial" w:hAnsi="Arial" w:cs="Arial"/>
          <w:sz w:val="28"/>
          <w:szCs w:val="28"/>
        </w:rPr>
        <w:t>.</w:t>
      </w:r>
    </w:p>
    <w:p w:rsidR="00DB6561" w:rsidRPr="00640BAA" w:rsidRDefault="00DB6561" w:rsidP="00F04661">
      <w:pPr>
        <w:spacing w:after="0" w:line="240" w:lineRule="auto"/>
        <w:ind w:left="450" w:hanging="450"/>
        <w:jc w:val="both"/>
        <w:rPr>
          <w:rFonts w:ascii="Arial" w:hAnsi="Arial" w:cs="Arial"/>
          <w:sz w:val="16"/>
          <w:szCs w:val="16"/>
        </w:rPr>
      </w:pPr>
    </w:p>
    <w:p w:rsidR="00DB6561" w:rsidRPr="00DB6561" w:rsidRDefault="00DB6561" w:rsidP="00F04661">
      <w:pPr>
        <w:pStyle w:val="ListParagraph"/>
        <w:numPr>
          <w:ilvl w:val="0"/>
          <w:numId w:val="1"/>
        </w:numPr>
        <w:spacing w:line="360" w:lineRule="auto"/>
        <w:ind w:left="450" w:hanging="450"/>
        <w:jc w:val="both"/>
        <w:rPr>
          <w:rFonts w:ascii="Arial" w:hAnsi="Arial" w:cs="Arial"/>
          <w:sz w:val="28"/>
          <w:szCs w:val="28"/>
        </w:rPr>
      </w:pPr>
      <w:r w:rsidRPr="00DB6561">
        <w:rPr>
          <w:rFonts w:ascii="Arial" w:hAnsi="Arial" w:cs="Arial"/>
          <w:sz w:val="28"/>
          <w:szCs w:val="28"/>
        </w:rPr>
        <w:t>Th</w:t>
      </w:r>
      <w:r>
        <w:rPr>
          <w:rFonts w:ascii="Arial" w:hAnsi="Arial" w:cs="Arial"/>
          <w:sz w:val="28"/>
          <w:szCs w:val="28"/>
        </w:rPr>
        <w:t>at, th</w:t>
      </w:r>
      <w:r w:rsidRPr="00DB6561">
        <w:rPr>
          <w:rFonts w:ascii="Arial" w:hAnsi="Arial" w:cs="Arial"/>
          <w:sz w:val="28"/>
          <w:szCs w:val="28"/>
        </w:rPr>
        <w:t>e 3</w:t>
      </w:r>
      <w:r w:rsidRPr="00DB6561">
        <w:rPr>
          <w:rFonts w:ascii="Arial" w:hAnsi="Arial" w:cs="Arial"/>
          <w:sz w:val="28"/>
          <w:szCs w:val="28"/>
          <w:vertAlign w:val="superscript"/>
        </w:rPr>
        <w:t>rd</w:t>
      </w:r>
      <w:r>
        <w:rPr>
          <w:rFonts w:ascii="Arial" w:hAnsi="Arial" w:cs="Arial"/>
          <w:sz w:val="28"/>
          <w:szCs w:val="28"/>
        </w:rPr>
        <w:t xml:space="preserve"> </w:t>
      </w:r>
      <w:r w:rsidRPr="00DB6561">
        <w:rPr>
          <w:rFonts w:ascii="Arial" w:hAnsi="Arial" w:cs="Arial"/>
          <w:sz w:val="28"/>
          <w:szCs w:val="28"/>
        </w:rPr>
        <w:t xml:space="preserve">Respondent's Application serves no legitimate purpose and instead delays the delivery of justice to the detriment of thousands of </w:t>
      </w:r>
      <w:r w:rsidRPr="00DB6561">
        <w:rPr>
          <w:rFonts w:ascii="Arial" w:hAnsi="Arial" w:cs="Arial"/>
          <w:sz w:val="28"/>
          <w:szCs w:val="28"/>
        </w:rPr>
        <w:lastRenderedPageBreak/>
        <w:t>vulnerable children who remain out of school due to the inadvertent failure to authorize release bursary funds.</w:t>
      </w:r>
    </w:p>
    <w:p w:rsidR="00DB6561" w:rsidRPr="00DB6561" w:rsidRDefault="00DB6561" w:rsidP="00F04661">
      <w:pPr>
        <w:pStyle w:val="ListParagraph"/>
        <w:spacing w:line="240" w:lineRule="auto"/>
        <w:ind w:left="450" w:hanging="450"/>
        <w:jc w:val="both"/>
        <w:rPr>
          <w:rFonts w:ascii="Arial" w:hAnsi="Arial" w:cs="Arial"/>
          <w:sz w:val="28"/>
          <w:szCs w:val="28"/>
        </w:rPr>
      </w:pPr>
    </w:p>
    <w:p w:rsidR="00DB6561" w:rsidRDefault="00DB6561" w:rsidP="00F04661">
      <w:pPr>
        <w:pStyle w:val="ListParagraph"/>
        <w:numPr>
          <w:ilvl w:val="0"/>
          <w:numId w:val="1"/>
        </w:numPr>
        <w:spacing w:line="360" w:lineRule="auto"/>
        <w:ind w:left="450" w:hanging="450"/>
        <w:jc w:val="both"/>
        <w:rPr>
          <w:rFonts w:ascii="Arial" w:hAnsi="Arial" w:cs="Arial"/>
          <w:sz w:val="28"/>
          <w:szCs w:val="28"/>
        </w:rPr>
      </w:pPr>
      <w:r w:rsidRPr="00DB6561">
        <w:rPr>
          <w:rFonts w:ascii="Arial" w:hAnsi="Arial" w:cs="Arial"/>
          <w:sz w:val="28"/>
          <w:szCs w:val="28"/>
        </w:rPr>
        <w:t>That</w:t>
      </w:r>
      <w:r>
        <w:rPr>
          <w:rFonts w:ascii="Arial" w:hAnsi="Arial" w:cs="Arial"/>
          <w:sz w:val="28"/>
          <w:szCs w:val="28"/>
        </w:rPr>
        <w:t>,</w:t>
      </w:r>
      <w:r w:rsidRPr="00DB6561">
        <w:rPr>
          <w:rFonts w:ascii="Arial" w:hAnsi="Arial" w:cs="Arial"/>
          <w:sz w:val="28"/>
          <w:szCs w:val="28"/>
        </w:rPr>
        <w:t xml:space="preserve"> the conduct of the 3</w:t>
      </w:r>
      <w:r w:rsidRPr="00DB6561">
        <w:rPr>
          <w:rFonts w:ascii="Arial" w:hAnsi="Arial" w:cs="Arial"/>
          <w:sz w:val="28"/>
          <w:szCs w:val="28"/>
          <w:vertAlign w:val="superscript"/>
        </w:rPr>
        <w:t>rd</w:t>
      </w:r>
      <w:r>
        <w:rPr>
          <w:rFonts w:ascii="Arial" w:hAnsi="Arial" w:cs="Arial"/>
          <w:sz w:val="28"/>
          <w:szCs w:val="28"/>
        </w:rPr>
        <w:t xml:space="preserve"> </w:t>
      </w:r>
      <w:r w:rsidRPr="00DB6561">
        <w:rPr>
          <w:rFonts w:ascii="Arial" w:hAnsi="Arial" w:cs="Arial"/>
          <w:sz w:val="28"/>
          <w:szCs w:val="28"/>
        </w:rPr>
        <w:t xml:space="preserve">Respondent in the matter goes against the provisions of </w:t>
      </w:r>
      <w:r w:rsidRPr="00F04661">
        <w:rPr>
          <w:rFonts w:ascii="Arial" w:hAnsi="Arial" w:cs="Arial"/>
          <w:b/>
          <w:sz w:val="28"/>
          <w:szCs w:val="28"/>
        </w:rPr>
        <w:t>Article 53(2)</w:t>
      </w:r>
      <w:r w:rsidRPr="00DB6561">
        <w:rPr>
          <w:rFonts w:ascii="Arial" w:hAnsi="Arial" w:cs="Arial"/>
          <w:sz w:val="28"/>
          <w:szCs w:val="28"/>
        </w:rPr>
        <w:t xml:space="preserve"> of the Constitution which places a child's best interest to be of paramount importance in every matter concerning the child.</w:t>
      </w:r>
    </w:p>
    <w:p w:rsidR="00DB6561" w:rsidRPr="00DB6561" w:rsidRDefault="00DB6561" w:rsidP="00F04661">
      <w:pPr>
        <w:pStyle w:val="ListParagraph"/>
        <w:spacing w:line="240" w:lineRule="auto"/>
        <w:ind w:left="450" w:hanging="450"/>
        <w:rPr>
          <w:rFonts w:ascii="Arial" w:hAnsi="Arial" w:cs="Arial"/>
          <w:sz w:val="28"/>
          <w:szCs w:val="28"/>
        </w:rPr>
      </w:pPr>
    </w:p>
    <w:p w:rsidR="00AB30D5" w:rsidRDefault="00DB6561" w:rsidP="00F04661">
      <w:pPr>
        <w:pStyle w:val="ListParagraph"/>
        <w:numPr>
          <w:ilvl w:val="0"/>
          <w:numId w:val="1"/>
        </w:numPr>
        <w:spacing w:line="360" w:lineRule="auto"/>
        <w:ind w:left="450" w:hanging="450"/>
        <w:jc w:val="both"/>
        <w:rPr>
          <w:rFonts w:ascii="Arial" w:hAnsi="Arial" w:cs="Arial"/>
          <w:sz w:val="28"/>
          <w:szCs w:val="28"/>
        </w:rPr>
      </w:pPr>
      <w:r>
        <w:rPr>
          <w:rFonts w:ascii="Arial" w:hAnsi="Arial" w:cs="Arial"/>
          <w:sz w:val="28"/>
          <w:szCs w:val="28"/>
        </w:rPr>
        <w:t>That it is</w:t>
      </w:r>
      <w:r w:rsidRPr="00DB6561">
        <w:t xml:space="preserve"> </w:t>
      </w:r>
      <w:r w:rsidRPr="00DB6561">
        <w:rPr>
          <w:rFonts w:ascii="Arial" w:hAnsi="Arial" w:cs="Arial"/>
          <w:sz w:val="28"/>
          <w:szCs w:val="28"/>
        </w:rPr>
        <w:t xml:space="preserve">in the interest of justice and public interest that this Honorable </w:t>
      </w:r>
      <w:r w:rsidR="00F04661">
        <w:rPr>
          <w:rFonts w:ascii="Arial" w:hAnsi="Arial" w:cs="Arial"/>
          <w:sz w:val="28"/>
          <w:szCs w:val="28"/>
        </w:rPr>
        <w:t>Court</w:t>
      </w:r>
      <w:r w:rsidRPr="00DB6561">
        <w:rPr>
          <w:rFonts w:ascii="Arial" w:hAnsi="Arial" w:cs="Arial"/>
          <w:sz w:val="28"/>
          <w:szCs w:val="28"/>
        </w:rPr>
        <w:t xml:space="preserve"> dismisses the application with costs to enable parties to enforce its orders without further delay.</w:t>
      </w:r>
    </w:p>
    <w:p w:rsidR="00DB6561" w:rsidRPr="00DB6561" w:rsidRDefault="00DB6561" w:rsidP="00F04661">
      <w:pPr>
        <w:pStyle w:val="ListParagraph"/>
        <w:ind w:left="450" w:hanging="450"/>
        <w:rPr>
          <w:rFonts w:ascii="Arial" w:hAnsi="Arial" w:cs="Arial"/>
          <w:sz w:val="28"/>
          <w:szCs w:val="28"/>
        </w:rPr>
      </w:pPr>
    </w:p>
    <w:p w:rsidR="00DB6561" w:rsidRPr="00DB6561" w:rsidRDefault="00DB6561" w:rsidP="00F04661">
      <w:pPr>
        <w:pStyle w:val="ListParagraph"/>
        <w:spacing w:line="360" w:lineRule="auto"/>
        <w:ind w:left="450" w:hanging="450"/>
        <w:jc w:val="both"/>
        <w:rPr>
          <w:rFonts w:ascii="Arial" w:hAnsi="Arial" w:cs="Arial"/>
          <w:b/>
          <w:sz w:val="28"/>
          <w:szCs w:val="28"/>
          <w:u w:val="single"/>
        </w:rPr>
      </w:pPr>
      <w:r w:rsidRPr="00DB6561">
        <w:rPr>
          <w:rFonts w:ascii="Arial" w:hAnsi="Arial" w:cs="Arial"/>
          <w:b/>
          <w:sz w:val="28"/>
          <w:szCs w:val="28"/>
          <w:u w:val="single"/>
        </w:rPr>
        <w:t>2</w:t>
      </w:r>
      <w:r w:rsidRPr="00DB6561">
        <w:rPr>
          <w:rFonts w:ascii="Arial" w:hAnsi="Arial" w:cs="Arial"/>
          <w:b/>
          <w:sz w:val="28"/>
          <w:szCs w:val="28"/>
          <w:u w:val="single"/>
          <w:vertAlign w:val="superscript"/>
        </w:rPr>
        <w:t>nd</w:t>
      </w:r>
      <w:r w:rsidRPr="00DB6561">
        <w:rPr>
          <w:rFonts w:ascii="Arial" w:hAnsi="Arial" w:cs="Arial"/>
          <w:b/>
          <w:sz w:val="28"/>
          <w:szCs w:val="28"/>
          <w:u w:val="single"/>
        </w:rPr>
        <w:t xml:space="preserve"> Respondent’s Case</w:t>
      </w:r>
    </w:p>
    <w:p w:rsidR="00640BAA" w:rsidRPr="00640BAA" w:rsidRDefault="00AF07DB" w:rsidP="00F04661">
      <w:pPr>
        <w:pStyle w:val="ListParagraph"/>
        <w:numPr>
          <w:ilvl w:val="0"/>
          <w:numId w:val="1"/>
        </w:numPr>
        <w:spacing w:line="360" w:lineRule="auto"/>
        <w:ind w:left="450" w:hanging="450"/>
        <w:jc w:val="both"/>
        <w:rPr>
          <w:rFonts w:ascii="Arial" w:hAnsi="Arial" w:cs="Arial"/>
          <w:sz w:val="28"/>
          <w:szCs w:val="28"/>
        </w:rPr>
      </w:pPr>
      <w:r>
        <w:rPr>
          <w:rFonts w:ascii="Arial" w:hAnsi="Arial" w:cs="Arial"/>
          <w:sz w:val="28"/>
          <w:szCs w:val="28"/>
        </w:rPr>
        <w:t xml:space="preserve">It its sworn Affidavit by </w:t>
      </w:r>
      <w:r w:rsidRPr="00F04661">
        <w:rPr>
          <w:rFonts w:ascii="Arial" w:hAnsi="Arial" w:cs="Arial"/>
          <w:b/>
          <w:sz w:val="28"/>
          <w:szCs w:val="28"/>
        </w:rPr>
        <w:t>Dr. Newtone Mwangi</w:t>
      </w:r>
      <w:r>
        <w:rPr>
          <w:rFonts w:ascii="Arial" w:hAnsi="Arial" w:cs="Arial"/>
          <w:sz w:val="28"/>
          <w:szCs w:val="28"/>
        </w:rPr>
        <w:t xml:space="preserve"> the 2</w:t>
      </w:r>
      <w:r w:rsidRPr="00AF07DB">
        <w:rPr>
          <w:rFonts w:ascii="Arial" w:hAnsi="Arial" w:cs="Arial"/>
          <w:sz w:val="28"/>
          <w:szCs w:val="28"/>
          <w:vertAlign w:val="superscript"/>
        </w:rPr>
        <w:t>nd</w:t>
      </w:r>
      <w:r>
        <w:rPr>
          <w:rFonts w:ascii="Arial" w:hAnsi="Arial" w:cs="Arial"/>
          <w:sz w:val="28"/>
          <w:szCs w:val="28"/>
        </w:rPr>
        <w:t xml:space="preserve"> Respondent contends that,</w:t>
      </w:r>
      <w:r w:rsidR="00640BAA">
        <w:rPr>
          <w:rFonts w:ascii="Arial" w:hAnsi="Arial" w:cs="Arial"/>
          <w:sz w:val="28"/>
          <w:szCs w:val="28"/>
        </w:rPr>
        <w:t xml:space="preserve"> </w:t>
      </w:r>
      <w:r w:rsidR="00640BAA" w:rsidRPr="00640BAA">
        <w:rPr>
          <w:rFonts w:ascii="Arial" w:hAnsi="Arial" w:cs="Arial"/>
          <w:sz w:val="28"/>
          <w:szCs w:val="28"/>
        </w:rPr>
        <w:t>the real motive of 3</w:t>
      </w:r>
      <w:r w:rsidR="00640BAA" w:rsidRPr="00AF07DB">
        <w:rPr>
          <w:rFonts w:ascii="Arial" w:hAnsi="Arial" w:cs="Arial"/>
          <w:sz w:val="28"/>
          <w:szCs w:val="28"/>
          <w:vertAlign w:val="superscript"/>
        </w:rPr>
        <w:t>rd</w:t>
      </w:r>
      <w:r>
        <w:rPr>
          <w:rFonts w:ascii="Arial" w:hAnsi="Arial" w:cs="Arial"/>
          <w:sz w:val="28"/>
          <w:szCs w:val="28"/>
        </w:rPr>
        <w:t xml:space="preserve"> </w:t>
      </w:r>
      <w:r w:rsidR="00640BAA" w:rsidRPr="00640BAA">
        <w:rPr>
          <w:rFonts w:ascii="Arial" w:hAnsi="Arial" w:cs="Arial"/>
          <w:sz w:val="28"/>
          <w:szCs w:val="28"/>
        </w:rPr>
        <w:t xml:space="preserve">Respondent's present Application is to perpetuate her disobedience of </w:t>
      </w:r>
      <w:r w:rsidR="00F04661">
        <w:rPr>
          <w:rFonts w:ascii="Arial" w:hAnsi="Arial" w:cs="Arial"/>
          <w:sz w:val="28"/>
          <w:szCs w:val="28"/>
        </w:rPr>
        <w:t>Court</w:t>
      </w:r>
      <w:r w:rsidR="00640BAA" w:rsidRPr="00640BAA">
        <w:rPr>
          <w:rFonts w:ascii="Arial" w:hAnsi="Arial" w:cs="Arial"/>
          <w:sz w:val="28"/>
          <w:szCs w:val="28"/>
        </w:rPr>
        <w:t xml:space="preserve"> </w:t>
      </w:r>
      <w:r w:rsidR="00F04661" w:rsidRPr="00640BAA">
        <w:rPr>
          <w:rFonts w:ascii="Arial" w:hAnsi="Arial" w:cs="Arial"/>
          <w:sz w:val="28"/>
          <w:szCs w:val="28"/>
        </w:rPr>
        <w:t>Orders</w:t>
      </w:r>
      <w:r w:rsidR="00640BAA" w:rsidRPr="00640BAA">
        <w:rPr>
          <w:rFonts w:ascii="Arial" w:hAnsi="Arial" w:cs="Arial"/>
          <w:sz w:val="28"/>
          <w:szCs w:val="28"/>
        </w:rPr>
        <w:t>, and protract the anguish of underprivileged school going children.</w:t>
      </w:r>
    </w:p>
    <w:p w:rsidR="00640BAA" w:rsidRPr="00AF07DB" w:rsidRDefault="00640BAA" w:rsidP="00F04661">
      <w:pPr>
        <w:pStyle w:val="ListParagraph"/>
        <w:spacing w:line="360" w:lineRule="auto"/>
        <w:ind w:left="450" w:hanging="450"/>
        <w:jc w:val="both"/>
        <w:rPr>
          <w:rFonts w:ascii="Arial" w:hAnsi="Arial" w:cs="Arial"/>
          <w:sz w:val="16"/>
          <w:szCs w:val="16"/>
        </w:rPr>
      </w:pPr>
    </w:p>
    <w:p w:rsidR="00B714A7" w:rsidRDefault="00AF07DB" w:rsidP="00F04661">
      <w:pPr>
        <w:pStyle w:val="ListParagraph"/>
        <w:numPr>
          <w:ilvl w:val="0"/>
          <w:numId w:val="1"/>
        </w:numPr>
        <w:spacing w:line="360" w:lineRule="auto"/>
        <w:ind w:left="450" w:hanging="450"/>
        <w:jc w:val="both"/>
        <w:rPr>
          <w:rFonts w:ascii="Arial" w:hAnsi="Arial" w:cs="Arial"/>
          <w:sz w:val="28"/>
          <w:szCs w:val="28"/>
        </w:rPr>
      </w:pPr>
      <w:r>
        <w:rPr>
          <w:rFonts w:ascii="Arial" w:hAnsi="Arial" w:cs="Arial"/>
          <w:sz w:val="28"/>
          <w:szCs w:val="28"/>
        </w:rPr>
        <w:t xml:space="preserve">That </w:t>
      </w:r>
      <w:r w:rsidR="00640BAA" w:rsidRPr="00640BAA">
        <w:rPr>
          <w:rFonts w:ascii="Arial" w:hAnsi="Arial" w:cs="Arial"/>
          <w:sz w:val="28"/>
          <w:szCs w:val="28"/>
        </w:rPr>
        <w:t>subsistence of the subject Application will only sustain the 3</w:t>
      </w:r>
      <w:r w:rsidR="00640BAA" w:rsidRPr="00AF07DB">
        <w:rPr>
          <w:rFonts w:ascii="Arial" w:hAnsi="Arial" w:cs="Arial"/>
          <w:sz w:val="28"/>
          <w:szCs w:val="28"/>
          <w:vertAlign w:val="superscript"/>
        </w:rPr>
        <w:t>rd</w:t>
      </w:r>
      <w:r>
        <w:rPr>
          <w:rFonts w:ascii="Arial" w:hAnsi="Arial" w:cs="Arial"/>
          <w:sz w:val="28"/>
          <w:szCs w:val="28"/>
        </w:rPr>
        <w:t xml:space="preserve"> </w:t>
      </w:r>
      <w:r w:rsidR="00640BAA" w:rsidRPr="00640BAA">
        <w:rPr>
          <w:rFonts w:ascii="Arial" w:hAnsi="Arial" w:cs="Arial"/>
          <w:sz w:val="28"/>
          <w:szCs w:val="28"/>
        </w:rPr>
        <w:t xml:space="preserve">Respondent's continued disobedience of the </w:t>
      </w:r>
      <w:r w:rsidR="00F04661">
        <w:rPr>
          <w:rFonts w:ascii="Arial" w:hAnsi="Arial" w:cs="Arial"/>
          <w:sz w:val="28"/>
          <w:szCs w:val="28"/>
        </w:rPr>
        <w:t>Court</w:t>
      </w:r>
      <w:r w:rsidR="00640BAA" w:rsidRPr="00640BAA">
        <w:rPr>
          <w:rFonts w:ascii="Arial" w:hAnsi="Arial" w:cs="Arial"/>
          <w:sz w:val="28"/>
          <w:szCs w:val="28"/>
        </w:rPr>
        <w:t xml:space="preserve"> </w:t>
      </w:r>
      <w:r w:rsidR="00F04661" w:rsidRPr="00640BAA">
        <w:rPr>
          <w:rFonts w:ascii="Arial" w:hAnsi="Arial" w:cs="Arial"/>
          <w:sz w:val="28"/>
          <w:szCs w:val="28"/>
        </w:rPr>
        <w:t xml:space="preserve">Orders </w:t>
      </w:r>
      <w:r w:rsidR="00640BAA" w:rsidRPr="00640BAA">
        <w:rPr>
          <w:rFonts w:ascii="Arial" w:hAnsi="Arial" w:cs="Arial"/>
          <w:sz w:val="28"/>
          <w:szCs w:val="28"/>
        </w:rPr>
        <w:t xml:space="preserve">and therefore, this </w:t>
      </w:r>
      <w:r w:rsidR="00F04661">
        <w:rPr>
          <w:rFonts w:ascii="Arial" w:hAnsi="Arial" w:cs="Arial"/>
          <w:sz w:val="28"/>
          <w:szCs w:val="28"/>
        </w:rPr>
        <w:t>Court</w:t>
      </w:r>
      <w:r w:rsidR="00640BAA" w:rsidRPr="00640BAA">
        <w:rPr>
          <w:rFonts w:ascii="Arial" w:hAnsi="Arial" w:cs="Arial"/>
          <w:sz w:val="28"/>
          <w:szCs w:val="28"/>
        </w:rPr>
        <w:t xml:space="preserve"> ought to act </w:t>
      </w:r>
      <w:r w:rsidR="00640BAA" w:rsidRPr="00B714A7">
        <w:rPr>
          <w:rFonts w:ascii="Arial" w:hAnsi="Arial" w:cs="Arial"/>
          <w:i/>
          <w:sz w:val="28"/>
          <w:szCs w:val="28"/>
        </w:rPr>
        <w:t>ex</w:t>
      </w:r>
      <w:r w:rsidR="00B714A7">
        <w:rPr>
          <w:rFonts w:ascii="Arial" w:hAnsi="Arial" w:cs="Arial"/>
          <w:i/>
          <w:sz w:val="28"/>
          <w:szCs w:val="28"/>
        </w:rPr>
        <w:t>-</w:t>
      </w:r>
      <w:r w:rsidR="00640BAA" w:rsidRPr="00B714A7">
        <w:rPr>
          <w:rFonts w:ascii="Arial" w:hAnsi="Arial" w:cs="Arial"/>
          <w:i/>
          <w:sz w:val="28"/>
          <w:szCs w:val="28"/>
        </w:rPr>
        <w:t>debito justitiae</w:t>
      </w:r>
      <w:r w:rsidR="00640BAA" w:rsidRPr="00640BAA">
        <w:rPr>
          <w:rFonts w:ascii="Arial" w:hAnsi="Arial" w:cs="Arial"/>
          <w:sz w:val="28"/>
          <w:szCs w:val="28"/>
        </w:rPr>
        <w:t xml:space="preserve"> and instantly determine the said Application, so as to protect the authority of this </w:t>
      </w:r>
      <w:r w:rsidR="00F04661">
        <w:rPr>
          <w:rFonts w:ascii="Arial" w:hAnsi="Arial" w:cs="Arial"/>
          <w:sz w:val="28"/>
          <w:szCs w:val="28"/>
        </w:rPr>
        <w:t>Court</w:t>
      </w:r>
      <w:r w:rsidR="00640BAA" w:rsidRPr="00640BAA">
        <w:rPr>
          <w:rFonts w:ascii="Arial" w:hAnsi="Arial" w:cs="Arial"/>
          <w:sz w:val="28"/>
          <w:szCs w:val="28"/>
        </w:rPr>
        <w:t xml:space="preserve">, and prevent this </w:t>
      </w:r>
      <w:r w:rsidR="00F04661">
        <w:rPr>
          <w:rFonts w:ascii="Arial" w:hAnsi="Arial" w:cs="Arial"/>
          <w:sz w:val="28"/>
          <w:szCs w:val="28"/>
        </w:rPr>
        <w:t>Court</w:t>
      </w:r>
      <w:r w:rsidR="00640BAA" w:rsidRPr="00640BAA">
        <w:rPr>
          <w:rFonts w:ascii="Arial" w:hAnsi="Arial" w:cs="Arial"/>
          <w:sz w:val="28"/>
          <w:szCs w:val="28"/>
        </w:rPr>
        <w:t xml:space="preserve"> from being brought into disrepute.</w:t>
      </w:r>
    </w:p>
    <w:p w:rsidR="00B714A7" w:rsidRPr="00B714A7" w:rsidRDefault="00B714A7" w:rsidP="00F04661">
      <w:pPr>
        <w:pStyle w:val="ListParagraph"/>
        <w:ind w:left="450" w:hanging="450"/>
        <w:rPr>
          <w:rFonts w:ascii="Arial" w:hAnsi="Arial" w:cs="Arial"/>
          <w:sz w:val="16"/>
          <w:szCs w:val="16"/>
        </w:rPr>
      </w:pPr>
    </w:p>
    <w:p w:rsidR="00640BAA" w:rsidRPr="00F04661" w:rsidRDefault="005A47A7" w:rsidP="00F04661">
      <w:pPr>
        <w:pStyle w:val="ListParagraph"/>
        <w:numPr>
          <w:ilvl w:val="0"/>
          <w:numId w:val="1"/>
        </w:numPr>
        <w:spacing w:line="360" w:lineRule="auto"/>
        <w:ind w:left="450" w:hanging="450"/>
        <w:jc w:val="both"/>
        <w:rPr>
          <w:rFonts w:ascii="Arial" w:hAnsi="Arial" w:cs="Arial"/>
          <w:sz w:val="28"/>
          <w:szCs w:val="28"/>
        </w:rPr>
      </w:pPr>
      <w:r w:rsidRPr="00B714A7">
        <w:rPr>
          <w:rFonts w:ascii="Arial" w:hAnsi="Arial" w:cs="Arial"/>
          <w:sz w:val="28"/>
          <w:szCs w:val="28"/>
        </w:rPr>
        <w:t xml:space="preserve">That, </w:t>
      </w:r>
      <w:r w:rsidR="00640BAA" w:rsidRPr="00B714A7">
        <w:rPr>
          <w:rFonts w:ascii="Arial" w:hAnsi="Arial" w:cs="Arial"/>
          <w:sz w:val="28"/>
          <w:szCs w:val="28"/>
        </w:rPr>
        <w:t>time is of essence because schools have reopened yet thousands of bursary-recipients cannot resume school until the 3rd Respondent approves withdrawal from public funds monies to clear their bursary-cheques for payment of school-fees.</w:t>
      </w:r>
    </w:p>
    <w:p w:rsidR="00640BAA" w:rsidRPr="00640BAA" w:rsidRDefault="005A47A7" w:rsidP="00F04661">
      <w:pPr>
        <w:pStyle w:val="ListParagraph"/>
        <w:numPr>
          <w:ilvl w:val="0"/>
          <w:numId w:val="1"/>
        </w:numPr>
        <w:spacing w:line="360" w:lineRule="auto"/>
        <w:ind w:left="450" w:hanging="450"/>
        <w:jc w:val="both"/>
        <w:rPr>
          <w:rFonts w:ascii="Arial" w:hAnsi="Arial" w:cs="Arial"/>
          <w:sz w:val="28"/>
          <w:szCs w:val="28"/>
        </w:rPr>
      </w:pPr>
      <w:r>
        <w:rPr>
          <w:rFonts w:ascii="Arial" w:hAnsi="Arial" w:cs="Arial"/>
          <w:sz w:val="28"/>
          <w:szCs w:val="28"/>
        </w:rPr>
        <w:lastRenderedPageBreak/>
        <w:t xml:space="preserve">That </w:t>
      </w:r>
      <w:r w:rsidR="00640BAA" w:rsidRPr="00640BAA">
        <w:rPr>
          <w:rFonts w:ascii="Arial" w:hAnsi="Arial" w:cs="Arial"/>
          <w:sz w:val="28"/>
          <w:szCs w:val="28"/>
        </w:rPr>
        <w:t>the Application is an abuse of process as it is a misuse or perversion of the legal system for an improper purpose of delaying justice and has been brought to wreak havoc in the education sector.</w:t>
      </w:r>
    </w:p>
    <w:p w:rsidR="00640BAA" w:rsidRPr="005A47A7" w:rsidRDefault="00640BAA" w:rsidP="00F04661">
      <w:pPr>
        <w:pStyle w:val="ListParagraph"/>
        <w:spacing w:line="360" w:lineRule="auto"/>
        <w:ind w:left="450" w:hanging="450"/>
        <w:jc w:val="both"/>
        <w:rPr>
          <w:rFonts w:ascii="Arial" w:hAnsi="Arial" w:cs="Arial"/>
          <w:sz w:val="16"/>
          <w:szCs w:val="16"/>
        </w:rPr>
      </w:pPr>
    </w:p>
    <w:p w:rsidR="00640BAA" w:rsidRPr="00640BAA" w:rsidRDefault="00640BAA" w:rsidP="00F04661">
      <w:pPr>
        <w:pStyle w:val="ListParagraph"/>
        <w:numPr>
          <w:ilvl w:val="0"/>
          <w:numId w:val="1"/>
        </w:numPr>
        <w:spacing w:line="360" w:lineRule="auto"/>
        <w:ind w:left="450" w:hanging="450"/>
        <w:jc w:val="both"/>
        <w:rPr>
          <w:rFonts w:ascii="Arial" w:hAnsi="Arial" w:cs="Arial"/>
          <w:sz w:val="28"/>
          <w:szCs w:val="28"/>
        </w:rPr>
      </w:pPr>
      <w:r>
        <w:rPr>
          <w:rFonts w:ascii="Arial" w:hAnsi="Arial" w:cs="Arial"/>
          <w:sz w:val="28"/>
          <w:szCs w:val="28"/>
        </w:rPr>
        <w:t xml:space="preserve">That </w:t>
      </w:r>
      <w:r w:rsidRPr="00640BAA">
        <w:rPr>
          <w:rFonts w:ascii="Arial" w:hAnsi="Arial" w:cs="Arial"/>
          <w:sz w:val="28"/>
          <w:szCs w:val="28"/>
        </w:rPr>
        <w:t>the 3</w:t>
      </w:r>
      <w:r w:rsidRPr="005A47A7">
        <w:rPr>
          <w:rFonts w:ascii="Arial" w:hAnsi="Arial" w:cs="Arial"/>
          <w:sz w:val="28"/>
          <w:szCs w:val="28"/>
          <w:vertAlign w:val="superscript"/>
        </w:rPr>
        <w:t>rd</w:t>
      </w:r>
      <w:r w:rsidR="005A47A7">
        <w:rPr>
          <w:rFonts w:ascii="Arial" w:hAnsi="Arial" w:cs="Arial"/>
          <w:sz w:val="28"/>
          <w:szCs w:val="28"/>
        </w:rPr>
        <w:t xml:space="preserve"> </w:t>
      </w:r>
      <w:r w:rsidRPr="00640BAA">
        <w:rPr>
          <w:rFonts w:ascii="Arial" w:hAnsi="Arial" w:cs="Arial"/>
          <w:sz w:val="28"/>
          <w:szCs w:val="28"/>
        </w:rPr>
        <w:t xml:space="preserve">Respondent is now engaging the </w:t>
      </w:r>
      <w:r w:rsidR="00F04661">
        <w:rPr>
          <w:rFonts w:ascii="Arial" w:hAnsi="Arial" w:cs="Arial"/>
          <w:sz w:val="28"/>
          <w:szCs w:val="28"/>
        </w:rPr>
        <w:t>Court</w:t>
      </w:r>
      <w:r w:rsidRPr="00640BAA">
        <w:rPr>
          <w:rFonts w:ascii="Arial" w:hAnsi="Arial" w:cs="Arial"/>
          <w:sz w:val="28"/>
          <w:szCs w:val="28"/>
        </w:rPr>
        <w:t xml:space="preserve"> in a game of musical chairs of clarification and re-clarification of plain and unambiguous </w:t>
      </w:r>
      <w:r w:rsidR="00F04661">
        <w:rPr>
          <w:rFonts w:ascii="Arial" w:hAnsi="Arial" w:cs="Arial"/>
          <w:sz w:val="28"/>
          <w:szCs w:val="28"/>
        </w:rPr>
        <w:t>Court</w:t>
      </w:r>
      <w:r w:rsidRPr="00640BAA">
        <w:rPr>
          <w:rFonts w:ascii="Arial" w:hAnsi="Arial" w:cs="Arial"/>
          <w:sz w:val="28"/>
          <w:szCs w:val="28"/>
        </w:rPr>
        <w:t xml:space="preserve"> orders.</w:t>
      </w:r>
    </w:p>
    <w:p w:rsidR="00640BAA" w:rsidRPr="005A47A7" w:rsidRDefault="00640BAA" w:rsidP="00F04661">
      <w:pPr>
        <w:pStyle w:val="ListParagraph"/>
        <w:spacing w:line="240" w:lineRule="auto"/>
        <w:ind w:left="450" w:hanging="450"/>
        <w:jc w:val="both"/>
        <w:rPr>
          <w:rFonts w:ascii="Arial" w:hAnsi="Arial" w:cs="Arial"/>
          <w:sz w:val="16"/>
          <w:szCs w:val="16"/>
        </w:rPr>
      </w:pPr>
    </w:p>
    <w:p w:rsidR="00640BAA" w:rsidRPr="00640BAA" w:rsidRDefault="00F9586A" w:rsidP="00F04661">
      <w:pPr>
        <w:pStyle w:val="ListParagraph"/>
        <w:numPr>
          <w:ilvl w:val="0"/>
          <w:numId w:val="1"/>
        </w:numPr>
        <w:spacing w:line="360" w:lineRule="auto"/>
        <w:ind w:left="450" w:hanging="450"/>
        <w:jc w:val="both"/>
        <w:rPr>
          <w:rFonts w:ascii="Arial" w:hAnsi="Arial" w:cs="Arial"/>
          <w:sz w:val="28"/>
          <w:szCs w:val="28"/>
        </w:rPr>
      </w:pPr>
      <w:r>
        <w:rPr>
          <w:rFonts w:ascii="Arial" w:hAnsi="Arial" w:cs="Arial"/>
          <w:sz w:val="28"/>
          <w:szCs w:val="28"/>
        </w:rPr>
        <w:t xml:space="preserve">That </w:t>
      </w:r>
      <w:r w:rsidR="00640BAA" w:rsidRPr="00640BAA">
        <w:rPr>
          <w:rFonts w:ascii="Arial" w:hAnsi="Arial" w:cs="Arial"/>
          <w:sz w:val="28"/>
          <w:szCs w:val="28"/>
        </w:rPr>
        <w:t>education is not a game; it is the foundation upon which a nation builds its character, economy, and progress, and to play with it-through underfunding, instability, or agenda-driven policies is to gamble with the potential of an entire generation.</w:t>
      </w:r>
    </w:p>
    <w:p w:rsidR="00640BAA" w:rsidRPr="00B714A7" w:rsidRDefault="00640BAA" w:rsidP="00F04661">
      <w:pPr>
        <w:pStyle w:val="ListParagraph"/>
        <w:spacing w:line="360" w:lineRule="auto"/>
        <w:ind w:left="450" w:hanging="450"/>
        <w:jc w:val="both"/>
        <w:rPr>
          <w:rFonts w:ascii="Arial" w:hAnsi="Arial" w:cs="Arial"/>
          <w:sz w:val="16"/>
          <w:szCs w:val="16"/>
        </w:rPr>
      </w:pPr>
    </w:p>
    <w:p w:rsidR="00DB6561" w:rsidRDefault="00F9586A" w:rsidP="00F04661">
      <w:pPr>
        <w:pStyle w:val="ListParagraph"/>
        <w:numPr>
          <w:ilvl w:val="0"/>
          <w:numId w:val="1"/>
        </w:numPr>
        <w:spacing w:line="360" w:lineRule="auto"/>
        <w:ind w:left="450" w:hanging="450"/>
        <w:jc w:val="both"/>
        <w:rPr>
          <w:rFonts w:ascii="Arial" w:hAnsi="Arial" w:cs="Arial"/>
          <w:sz w:val="28"/>
          <w:szCs w:val="28"/>
        </w:rPr>
      </w:pPr>
      <w:r>
        <w:rPr>
          <w:rFonts w:ascii="Arial" w:hAnsi="Arial" w:cs="Arial"/>
          <w:sz w:val="28"/>
          <w:szCs w:val="28"/>
        </w:rPr>
        <w:t>That,</w:t>
      </w:r>
      <w:r w:rsidRPr="00F9586A">
        <w:rPr>
          <w:rFonts w:ascii="Arial" w:hAnsi="Arial" w:cs="Arial"/>
          <w:sz w:val="28"/>
          <w:szCs w:val="28"/>
        </w:rPr>
        <w:t xml:space="preserve"> </w:t>
      </w:r>
      <w:r>
        <w:rPr>
          <w:rFonts w:ascii="Arial" w:hAnsi="Arial" w:cs="Arial"/>
          <w:sz w:val="28"/>
          <w:szCs w:val="28"/>
        </w:rPr>
        <w:t>the 2</w:t>
      </w:r>
      <w:r w:rsidRPr="00F9586A">
        <w:rPr>
          <w:rFonts w:ascii="Arial" w:hAnsi="Arial" w:cs="Arial"/>
          <w:sz w:val="28"/>
          <w:szCs w:val="28"/>
          <w:vertAlign w:val="superscript"/>
        </w:rPr>
        <w:t>nd</w:t>
      </w:r>
      <w:r>
        <w:rPr>
          <w:rFonts w:ascii="Arial" w:hAnsi="Arial" w:cs="Arial"/>
          <w:sz w:val="28"/>
          <w:szCs w:val="28"/>
        </w:rPr>
        <w:t xml:space="preserve"> Respondent </w:t>
      </w:r>
      <w:r w:rsidRPr="00640BAA">
        <w:rPr>
          <w:rFonts w:ascii="Arial" w:hAnsi="Arial" w:cs="Arial"/>
          <w:sz w:val="28"/>
          <w:szCs w:val="28"/>
        </w:rPr>
        <w:t>pray</w:t>
      </w:r>
      <w:r>
        <w:rPr>
          <w:rFonts w:ascii="Arial" w:hAnsi="Arial" w:cs="Arial"/>
          <w:sz w:val="28"/>
          <w:szCs w:val="28"/>
        </w:rPr>
        <w:t>s</w:t>
      </w:r>
      <w:r w:rsidR="00640BAA" w:rsidRPr="00640BAA">
        <w:rPr>
          <w:rFonts w:ascii="Arial" w:hAnsi="Arial" w:cs="Arial"/>
          <w:sz w:val="28"/>
          <w:szCs w:val="28"/>
        </w:rPr>
        <w:t xml:space="preserve"> </w:t>
      </w:r>
      <w:r>
        <w:rPr>
          <w:rFonts w:ascii="Arial" w:hAnsi="Arial" w:cs="Arial"/>
          <w:sz w:val="28"/>
          <w:szCs w:val="28"/>
        </w:rPr>
        <w:t xml:space="preserve">that </w:t>
      </w:r>
      <w:r w:rsidR="00640BAA" w:rsidRPr="00640BAA">
        <w:rPr>
          <w:rFonts w:ascii="Arial" w:hAnsi="Arial" w:cs="Arial"/>
          <w:sz w:val="28"/>
          <w:szCs w:val="28"/>
        </w:rPr>
        <w:t>the 3</w:t>
      </w:r>
      <w:r w:rsidR="00640BAA" w:rsidRPr="00F9586A">
        <w:rPr>
          <w:rFonts w:ascii="Arial" w:hAnsi="Arial" w:cs="Arial"/>
          <w:sz w:val="28"/>
          <w:szCs w:val="28"/>
          <w:vertAlign w:val="superscript"/>
        </w:rPr>
        <w:t>rd</w:t>
      </w:r>
      <w:r>
        <w:rPr>
          <w:rFonts w:ascii="Arial" w:hAnsi="Arial" w:cs="Arial"/>
          <w:sz w:val="28"/>
          <w:szCs w:val="28"/>
        </w:rPr>
        <w:t xml:space="preserve"> </w:t>
      </w:r>
      <w:r w:rsidR="00640BAA" w:rsidRPr="00640BAA">
        <w:rPr>
          <w:rFonts w:ascii="Arial" w:hAnsi="Arial" w:cs="Arial"/>
          <w:sz w:val="28"/>
          <w:szCs w:val="28"/>
        </w:rPr>
        <w:t>Respondent's Application filed on 30</w:t>
      </w:r>
      <w:r w:rsidR="00640BAA" w:rsidRPr="00F9586A">
        <w:rPr>
          <w:rFonts w:ascii="Arial" w:hAnsi="Arial" w:cs="Arial"/>
          <w:sz w:val="28"/>
          <w:szCs w:val="28"/>
          <w:vertAlign w:val="superscript"/>
        </w:rPr>
        <w:t>th</w:t>
      </w:r>
      <w:r>
        <w:rPr>
          <w:rFonts w:ascii="Arial" w:hAnsi="Arial" w:cs="Arial"/>
          <w:sz w:val="28"/>
          <w:szCs w:val="28"/>
        </w:rPr>
        <w:t xml:space="preserve"> </w:t>
      </w:r>
      <w:r w:rsidR="00640BAA" w:rsidRPr="00640BAA">
        <w:rPr>
          <w:rFonts w:ascii="Arial" w:hAnsi="Arial" w:cs="Arial"/>
          <w:sz w:val="28"/>
          <w:szCs w:val="28"/>
        </w:rPr>
        <w:t>April, 2025, be dismissed with costs.</w:t>
      </w:r>
    </w:p>
    <w:p w:rsidR="00F9586A" w:rsidRPr="00F9586A" w:rsidRDefault="00F9586A" w:rsidP="00F04661">
      <w:pPr>
        <w:pStyle w:val="ListParagraph"/>
        <w:ind w:left="450" w:hanging="450"/>
        <w:rPr>
          <w:rFonts w:ascii="Arial" w:hAnsi="Arial" w:cs="Arial"/>
          <w:sz w:val="16"/>
          <w:szCs w:val="16"/>
        </w:rPr>
      </w:pPr>
    </w:p>
    <w:p w:rsidR="00AB30D5" w:rsidRPr="00AB30D5" w:rsidRDefault="00AB30D5" w:rsidP="00F04661">
      <w:pPr>
        <w:pStyle w:val="ListParagraph"/>
        <w:spacing w:line="360" w:lineRule="auto"/>
        <w:ind w:left="450" w:hanging="450"/>
        <w:jc w:val="both"/>
        <w:rPr>
          <w:rFonts w:ascii="Arial" w:hAnsi="Arial" w:cs="Arial"/>
          <w:b/>
          <w:sz w:val="28"/>
          <w:szCs w:val="28"/>
          <w:u w:val="single"/>
        </w:rPr>
      </w:pPr>
      <w:r w:rsidRPr="00AB30D5">
        <w:rPr>
          <w:rFonts w:ascii="Arial" w:hAnsi="Arial" w:cs="Arial"/>
          <w:b/>
          <w:sz w:val="28"/>
          <w:szCs w:val="28"/>
          <w:u w:val="single"/>
        </w:rPr>
        <w:t>Analysis &amp; Determination</w:t>
      </w:r>
    </w:p>
    <w:p w:rsidR="00AB30D5" w:rsidRDefault="00AB30D5" w:rsidP="00F04661">
      <w:pPr>
        <w:pStyle w:val="ListParagraph"/>
        <w:numPr>
          <w:ilvl w:val="0"/>
          <w:numId w:val="1"/>
        </w:numPr>
        <w:spacing w:line="360" w:lineRule="auto"/>
        <w:ind w:left="450" w:hanging="450"/>
        <w:jc w:val="both"/>
        <w:rPr>
          <w:rFonts w:ascii="Arial" w:hAnsi="Arial" w:cs="Arial"/>
          <w:sz w:val="28"/>
          <w:szCs w:val="28"/>
        </w:rPr>
      </w:pPr>
      <w:r w:rsidRPr="00AB30D5">
        <w:rPr>
          <w:rFonts w:ascii="Arial" w:hAnsi="Arial" w:cs="Arial"/>
          <w:sz w:val="28"/>
          <w:szCs w:val="28"/>
        </w:rPr>
        <w:t xml:space="preserve">The jurisdiction of the </w:t>
      </w:r>
      <w:r w:rsidR="00F04661">
        <w:rPr>
          <w:rFonts w:ascii="Arial" w:hAnsi="Arial" w:cs="Arial"/>
          <w:sz w:val="28"/>
          <w:szCs w:val="28"/>
        </w:rPr>
        <w:t>Court</w:t>
      </w:r>
      <w:r w:rsidRPr="00AB30D5">
        <w:rPr>
          <w:rFonts w:ascii="Arial" w:hAnsi="Arial" w:cs="Arial"/>
          <w:sz w:val="28"/>
          <w:szCs w:val="28"/>
        </w:rPr>
        <w:t xml:space="preserve"> to review its decisions, is provided for under </w:t>
      </w:r>
      <w:r w:rsidRPr="00B714A7">
        <w:rPr>
          <w:rFonts w:ascii="Arial" w:hAnsi="Arial" w:cs="Arial"/>
          <w:b/>
          <w:sz w:val="28"/>
          <w:szCs w:val="28"/>
        </w:rPr>
        <w:t>section 80</w:t>
      </w:r>
      <w:r w:rsidRPr="00AB30D5">
        <w:rPr>
          <w:rFonts w:ascii="Arial" w:hAnsi="Arial" w:cs="Arial"/>
          <w:sz w:val="28"/>
          <w:szCs w:val="28"/>
        </w:rPr>
        <w:t xml:space="preserve"> of the </w:t>
      </w:r>
      <w:r w:rsidRPr="00F04661">
        <w:rPr>
          <w:rFonts w:ascii="Arial" w:hAnsi="Arial" w:cs="Arial"/>
          <w:b/>
          <w:sz w:val="28"/>
          <w:szCs w:val="28"/>
        </w:rPr>
        <w:t>Civil Procedure Act</w:t>
      </w:r>
      <w:r w:rsidRPr="00AB30D5">
        <w:rPr>
          <w:rFonts w:ascii="Arial" w:hAnsi="Arial" w:cs="Arial"/>
          <w:sz w:val="28"/>
          <w:szCs w:val="28"/>
        </w:rPr>
        <w:t xml:space="preserve">, while the grounds on which such an application may be made are provided for under </w:t>
      </w:r>
      <w:r w:rsidRPr="00B714A7">
        <w:rPr>
          <w:rFonts w:ascii="Arial" w:hAnsi="Arial" w:cs="Arial"/>
          <w:b/>
          <w:sz w:val="28"/>
          <w:szCs w:val="28"/>
        </w:rPr>
        <w:t>Order 45 rule 1</w:t>
      </w:r>
      <w:r w:rsidRPr="00AB30D5">
        <w:rPr>
          <w:rFonts w:ascii="Arial" w:hAnsi="Arial" w:cs="Arial"/>
          <w:sz w:val="28"/>
          <w:szCs w:val="28"/>
        </w:rPr>
        <w:t xml:space="preserve"> of the </w:t>
      </w:r>
      <w:r w:rsidRPr="00F04661">
        <w:rPr>
          <w:rFonts w:ascii="Arial" w:hAnsi="Arial" w:cs="Arial"/>
          <w:b/>
          <w:sz w:val="28"/>
          <w:szCs w:val="28"/>
        </w:rPr>
        <w:t>Civil Procedure Rules</w:t>
      </w:r>
      <w:r w:rsidRPr="00AB30D5">
        <w:rPr>
          <w:rFonts w:ascii="Arial" w:hAnsi="Arial" w:cs="Arial"/>
          <w:sz w:val="28"/>
          <w:szCs w:val="28"/>
        </w:rPr>
        <w:t>.</w:t>
      </w:r>
    </w:p>
    <w:p w:rsidR="00AB30D5" w:rsidRPr="00B714A7" w:rsidRDefault="00AB30D5" w:rsidP="00F04661">
      <w:pPr>
        <w:pStyle w:val="ListParagraph"/>
        <w:spacing w:line="360" w:lineRule="auto"/>
        <w:ind w:left="450" w:hanging="450"/>
        <w:jc w:val="both"/>
        <w:rPr>
          <w:rFonts w:ascii="Arial" w:hAnsi="Arial" w:cs="Arial"/>
          <w:sz w:val="16"/>
          <w:szCs w:val="16"/>
        </w:rPr>
      </w:pPr>
    </w:p>
    <w:p w:rsidR="00AB30D5" w:rsidRPr="00AB30D5" w:rsidRDefault="00AB30D5" w:rsidP="00F04661">
      <w:pPr>
        <w:pStyle w:val="ListParagraph"/>
        <w:numPr>
          <w:ilvl w:val="0"/>
          <w:numId w:val="1"/>
        </w:numPr>
        <w:spacing w:line="360" w:lineRule="auto"/>
        <w:ind w:left="450" w:hanging="450"/>
        <w:jc w:val="both"/>
        <w:rPr>
          <w:rFonts w:ascii="Arial" w:hAnsi="Arial" w:cs="Arial"/>
          <w:sz w:val="28"/>
          <w:szCs w:val="28"/>
        </w:rPr>
      </w:pPr>
      <w:r w:rsidRPr="00B714A7">
        <w:rPr>
          <w:rFonts w:ascii="Arial" w:hAnsi="Arial" w:cs="Arial"/>
          <w:b/>
          <w:sz w:val="28"/>
          <w:szCs w:val="28"/>
        </w:rPr>
        <w:t>Section 80</w:t>
      </w:r>
      <w:r w:rsidRPr="00AB30D5">
        <w:rPr>
          <w:rFonts w:ascii="Arial" w:hAnsi="Arial" w:cs="Arial"/>
          <w:sz w:val="28"/>
          <w:szCs w:val="28"/>
        </w:rPr>
        <w:t xml:space="preserve"> provides:</w:t>
      </w:r>
    </w:p>
    <w:p w:rsidR="00AB30D5" w:rsidRPr="00F04661" w:rsidRDefault="00AB30D5" w:rsidP="00F04661">
      <w:pPr>
        <w:pStyle w:val="ListParagraph"/>
        <w:spacing w:line="360" w:lineRule="auto"/>
        <w:ind w:left="1890" w:hanging="450"/>
        <w:jc w:val="both"/>
        <w:rPr>
          <w:rFonts w:ascii="Arial" w:hAnsi="Arial" w:cs="Arial"/>
          <w:b/>
          <w:i/>
          <w:sz w:val="28"/>
          <w:szCs w:val="28"/>
        </w:rPr>
      </w:pPr>
      <w:r w:rsidRPr="00F04661">
        <w:rPr>
          <w:rFonts w:ascii="Arial" w:hAnsi="Arial" w:cs="Arial"/>
          <w:b/>
          <w:i/>
          <w:sz w:val="28"/>
          <w:szCs w:val="28"/>
        </w:rPr>
        <w:t>Any person who considers himself aggrieved-</w:t>
      </w:r>
    </w:p>
    <w:p w:rsidR="00AB30D5" w:rsidRPr="00F04661" w:rsidRDefault="00AB30D5" w:rsidP="00F04661">
      <w:pPr>
        <w:pStyle w:val="ListParagraph"/>
        <w:numPr>
          <w:ilvl w:val="0"/>
          <w:numId w:val="3"/>
        </w:numPr>
        <w:spacing w:line="360" w:lineRule="auto"/>
        <w:ind w:left="2880"/>
        <w:jc w:val="both"/>
        <w:rPr>
          <w:rFonts w:ascii="Arial" w:hAnsi="Arial" w:cs="Arial"/>
          <w:b/>
          <w:i/>
          <w:sz w:val="28"/>
          <w:szCs w:val="28"/>
        </w:rPr>
      </w:pPr>
      <w:r w:rsidRPr="00F04661">
        <w:rPr>
          <w:rFonts w:ascii="Arial" w:hAnsi="Arial" w:cs="Arial"/>
          <w:b/>
          <w:i/>
          <w:sz w:val="28"/>
          <w:szCs w:val="28"/>
        </w:rPr>
        <w:t>By a decree or order from which an appeal is allowed by this Act, but from which no appeal has been preferred: or</w:t>
      </w:r>
    </w:p>
    <w:p w:rsidR="00AB30D5" w:rsidRPr="00F04661" w:rsidRDefault="00AB30D5" w:rsidP="00F04661">
      <w:pPr>
        <w:pStyle w:val="ListParagraph"/>
        <w:numPr>
          <w:ilvl w:val="0"/>
          <w:numId w:val="3"/>
        </w:numPr>
        <w:spacing w:line="360" w:lineRule="auto"/>
        <w:ind w:left="2880"/>
        <w:jc w:val="both"/>
        <w:rPr>
          <w:rFonts w:ascii="Arial" w:hAnsi="Arial" w:cs="Arial"/>
          <w:b/>
          <w:i/>
          <w:sz w:val="28"/>
          <w:szCs w:val="28"/>
        </w:rPr>
      </w:pPr>
      <w:r w:rsidRPr="00F04661">
        <w:rPr>
          <w:rFonts w:ascii="Arial" w:hAnsi="Arial" w:cs="Arial"/>
          <w:b/>
          <w:i/>
          <w:sz w:val="28"/>
          <w:szCs w:val="28"/>
        </w:rPr>
        <w:lastRenderedPageBreak/>
        <w:t xml:space="preserve">By a decree or order from which no appeal is allowed by this Act, may apply for a review of judgment to the </w:t>
      </w:r>
      <w:r w:rsidR="00F04661" w:rsidRPr="00F04661">
        <w:rPr>
          <w:rFonts w:ascii="Arial" w:hAnsi="Arial" w:cs="Arial"/>
          <w:b/>
          <w:i/>
          <w:sz w:val="28"/>
          <w:szCs w:val="28"/>
        </w:rPr>
        <w:t>Court</w:t>
      </w:r>
      <w:r w:rsidRPr="00F04661">
        <w:rPr>
          <w:rFonts w:ascii="Arial" w:hAnsi="Arial" w:cs="Arial"/>
          <w:b/>
          <w:i/>
          <w:sz w:val="28"/>
          <w:szCs w:val="28"/>
        </w:rPr>
        <w:t xml:space="preserve"> which passed the decree or made the order, and the </w:t>
      </w:r>
      <w:r w:rsidR="00F04661" w:rsidRPr="00F04661">
        <w:rPr>
          <w:rFonts w:ascii="Arial" w:hAnsi="Arial" w:cs="Arial"/>
          <w:b/>
          <w:i/>
          <w:sz w:val="28"/>
          <w:szCs w:val="28"/>
        </w:rPr>
        <w:t>Court</w:t>
      </w:r>
      <w:r w:rsidRPr="00F04661">
        <w:rPr>
          <w:rFonts w:ascii="Arial" w:hAnsi="Arial" w:cs="Arial"/>
          <w:b/>
          <w:i/>
          <w:sz w:val="28"/>
          <w:szCs w:val="28"/>
        </w:rPr>
        <w:t xml:space="preserve"> may make such order thereon as it thinks fit.</w:t>
      </w:r>
    </w:p>
    <w:p w:rsidR="00AB30D5" w:rsidRPr="0078495E" w:rsidRDefault="00AB30D5" w:rsidP="00AB30D5">
      <w:pPr>
        <w:pStyle w:val="ListParagraph"/>
        <w:spacing w:line="360" w:lineRule="auto"/>
        <w:ind w:left="1440"/>
        <w:jc w:val="both"/>
        <w:rPr>
          <w:rFonts w:ascii="Arial" w:hAnsi="Arial" w:cs="Arial"/>
          <w:sz w:val="16"/>
          <w:szCs w:val="16"/>
        </w:rPr>
      </w:pPr>
    </w:p>
    <w:p w:rsidR="009872D5" w:rsidRDefault="00AB30D5" w:rsidP="00F04661">
      <w:pPr>
        <w:pStyle w:val="ListParagraph"/>
        <w:numPr>
          <w:ilvl w:val="0"/>
          <w:numId w:val="1"/>
        </w:numPr>
        <w:spacing w:line="360" w:lineRule="auto"/>
        <w:ind w:left="540" w:hanging="540"/>
        <w:jc w:val="both"/>
        <w:rPr>
          <w:rFonts w:ascii="Arial" w:hAnsi="Arial" w:cs="Arial"/>
          <w:sz w:val="28"/>
          <w:szCs w:val="28"/>
        </w:rPr>
      </w:pPr>
      <w:r w:rsidRPr="00B714A7">
        <w:rPr>
          <w:rFonts w:ascii="Arial" w:hAnsi="Arial" w:cs="Arial"/>
          <w:b/>
          <w:sz w:val="28"/>
          <w:szCs w:val="28"/>
        </w:rPr>
        <w:t>Order 45</w:t>
      </w:r>
      <w:r w:rsidRPr="00AB30D5">
        <w:rPr>
          <w:rFonts w:ascii="Arial" w:hAnsi="Arial" w:cs="Arial"/>
          <w:sz w:val="28"/>
          <w:szCs w:val="28"/>
        </w:rPr>
        <w:t xml:space="preserve"> of the </w:t>
      </w:r>
      <w:r w:rsidR="0078495E" w:rsidRPr="00AB30D5">
        <w:rPr>
          <w:rFonts w:ascii="Arial" w:hAnsi="Arial" w:cs="Arial"/>
          <w:sz w:val="28"/>
          <w:szCs w:val="28"/>
        </w:rPr>
        <w:t>rule’s</w:t>
      </w:r>
      <w:r w:rsidRPr="00AB30D5">
        <w:rPr>
          <w:rFonts w:ascii="Arial" w:hAnsi="Arial" w:cs="Arial"/>
          <w:sz w:val="28"/>
          <w:szCs w:val="28"/>
        </w:rPr>
        <w:t xml:space="preserve"> augments </w:t>
      </w:r>
      <w:r w:rsidR="00F04661" w:rsidRPr="00F04661">
        <w:rPr>
          <w:rFonts w:ascii="Arial" w:hAnsi="Arial" w:cs="Arial"/>
          <w:b/>
          <w:sz w:val="28"/>
          <w:szCs w:val="28"/>
        </w:rPr>
        <w:t>Section 80</w:t>
      </w:r>
      <w:r w:rsidRPr="00AB30D5">
        <w:rPr>
          <w:rFonts w:ascii="Arial" w:hAnsi="Arial" w:cs="Arial"/>
          <w:sz w:val="28"/>
          <w:szCs w:val="28"/>
        </w:rPr>
        <w:t xml:space="preserve">, providing for grounds for review. The </w:t>
      </w:r>
      <w:r w:rsidR="00F04661">
        <w:rPr>
          <w:rFonts w:ascii="Arial" w:hAnsi="Arial" w:cs="Arial"/>
          <w:sz w:val="28"/>
          <w:szCs w:val="28"/>
        </w:rPr>
        <w:t>Court</w:t>
      </w:r>
      <w:r w:rsidRPr="00AB30D5">
        <w:rPr>
          <w:rFonts w:ascii="Arial" w:hAnsi="Arial" w:cs="Arial"/>
          <w:sz w:val="28"/>
          <w:szCs w:val="28"/>
        </w:rPr>
        <w:t xml:space="preserve"> may exercise its discretion and allow an application for review where an applicant shows that there is an error or mistake apparent on the face of the record; discovery of new and important matter that was not in the applicant’s knowledge, or for any other sufficient reason. The jurisdiction for review involves exercise of discretion which, like all other discretions, must be exercised judicially.</w:t>
      </w:r>
    </w:p>
    <w:p w:rsidR="00AB30D5" w:rsidRPr="0078495E" w:rsidRDefault="00AB30D5" w:rsidP="00F04661">
      <w:pPr>
        <w:pStyle w:val="ListParagraph"/>
        <w:spacing w:line="360" w:lineRule="auto"/>
        <w:ind w:left="540" w:hanging="540"/>
        <w:jc w:val="both"/>
        <w:rPr>
          <w:rFonts w:ascii="Arial" w:hAnsi="Arial" w:cs="Arial"/>
          <w:sz w:val="16"/>
          <w:szCs w:val="16"/>
        </w:rPr>
      </w:pPr>
    </w:p>
    <w:p w:rsidR="00AB30D5" w:rsidRDefault="00B714A7" w:rsidP="00F04661">
      <w:pPr>
        <w:pStyle w:val="ListParagraph"/>
        <w:numPr>
          <w:ilvl w:val="0"/>
          <w:numId w:val="1"/>
        </w:numPr>
        <w:spacing w:line="360" w:lineRule="auto"/>
        <w:ind w:left="540" w:hanging="540"/>
        <w:jc w:val="both"/>
        <w:rPr>
          <w:rFonts w:ascii="Arial" w:hAnsi="Arial" w:cs="Arial"/>
          <w:sz w:val="28"/>
          <w:szCs w:val="28"/>
        </w:rPr>
      </w:pPr>
      <w:r w:rsidRPr="00B714A7">
        <w:rPr>
          <w:rFonts w:ascii="Arial" w:hAnsi="Arial" w:cs="Arial"/>
          <w:sz w:val="28"/>
          <w:szCs w:val="28"/>
        </w:rPr>
        <w:t xml:space="preserve">The power of clarification can </w:t>
      </w:r>
      <w:r w:rsidR="00D03EF5">
        <w:rPr>
          <w:rFonts w:ascii="Arial" w:hAnsi="Arial" w:cs="Arial"/>
          <w:sz w:val="28"/>
          <w:szCs w:val="28"/>
        </w:rPr>
        <w:t xml:space="preserve">be </w:t>
      </w:r>
      <w:r w:rsidR="00D03EF5" w:rsidRPr="00B714A7">
        <w:rPr>
          <w:rFonts w:ascii="Arial" w:hAnsi="Arial" w:cs="Arial"/>
          <w:sz w:val="28"/>
          <w:szCs w:val="28"/>
        </w:rPr>
        <w:t>invoke</w:t>
      </w:r>
      <w:r w:rsidR="00D03EF5">
        <w:rPr>
          <w:rFonts w:ascii="Arial" w:hAnsi="Arial" w:cs="Arial"/>
          <w:sz w:val="28"/>
          <w:szCs w:val="28"/>
        </w:rPr>
        <w:t>d</w:t>
      </w:r>
      <w:r w:rsidRPr="00B714A7">
        <w:rPr>
          <w:rFonts w:ascii="Arial" w:hAnsi="Arial" w:cs="Arial"/>
          <w:sz w:val="28"/>
          <w:szCs w:val="28"/>
        </w:rPr>
        <w:t xml:space="preserve"> where the judgment or ruling is ambiguous, unclear or otherwise confusing. The power is to be exercised to make such judgment or ruling less confusing and more comprehensible.</w:t>
      </w:r>
    </w:p>
    <w:p w:rsidR="00B714A7" w:rsidRPr="0078495E" w:rsidRDefault="00B714A7" w:rsidP="00F04661">
      <w:pPr>
        <w:pStyle w:val="ListParagraph"/>
        <w:ind w:left="540" w:hanging="540"/>
        <w:rPr>
          <w:rFonts w:ascii="Arial" w:hAnsi="Arial" w:cs="Arial"/>
          <w:sz w:val="16"/>
          <w:szCs w:val="16"/>
        </w:rPr>
      </w:pPr>
    </w:p>
    <w:p w:rsidR="00B714A7" w:rsidRDefault="00B714A7" w:rsidP="00F04661">
      <w:pPr>
        <w:pStyle w:val="ListParagraph"/>
        <w:numPr>
          <w:ilvl w:val="0"/>
          <w:numId w:val="1"/>
        </w:numPr>
        <w:spacing w:line="360" w:lineRule="auto"/>
        <w:ind w:left="540" w:hanging="540"/>
        <w:jc w:val="both"/>
        <w:rPr>
          <w:rFonts w:ascii="Arial" w:hAnsi="Arial" w:cs="Arial"/>
          <w:sz w:val="28"/>
          <w:szCs w:val="28"/>
        </w:rPr>
      </w:pPr>
      <w:r>
        <w:rPr>
          <w:rFonts w:ascii="Arial" w:hAnsi="Arial" w:cs="Arial"/>
          <w:sz w:val="28"/>
          <w:szCs w:val="28"/>
        </w:rPr>
        <w:t xml:space="preserve">It is important to recall that </w:t>
      </w:r>
      <w:r w:rsidR="00D03EF5">
        <w:rPr>
          <w:rFonts w:ascii="Arial" w:hAnsi="Arial" w:cs="Arial"/>
          <w:sz w:val="28"/>
          <w:szCs w:val="28"/>
        </w:rPr>
        <w:t>a</w:t>
      </w:r>
      <w:r>
        <w:rPr>
          <w:rFonts w:ascii="Arial" w:hAnsi="Arial" w:cs="Arial"/>
          <w:sz w:val="28"/>
          <w:szCs w:val="28"/>
        </w:rPr>
        <w:t>ll the Respondents</w:t>
      </w:r>
      <w:r w:rsidR="00D03EF5">
        <w:rPr>
          <w:rFonts w:ascii="Arial" w:hAnsi="Arial" w:cs="Arial"/>
          <w:sz w:val="28"/>
          <w:szCs w:val="28"/>
        </w:rPr>
        <w:t xml:space="preserve"> in the </w:t>
      </w:r>
      <w:r w:rsidR="005F07E3">
        <w:rPr>
          <w:rFonts w:ascii="Arial" w:hAnsi="Arial" w:cs="Arial"/>
          <w:sz w:val="28"/>
          <w:szCs w:val="28"/>
        </w:rPr>
        <w:t>petition are</w:t>
      </w:r>
      <w:r>
        <w:rPr>
          <w:rFonts w:ascii="Arial" w:hAnsi="Arial" w:cs="Arial"/>
          <w:sz w:val="28"/>
          <w:szCs w:val="28"/>
        </w:rPr>
        <w:t xml:space="preserve"> </w:t>
      </w:r>
      <w:r w:rsidR="0078495E">
        <w:rPr>
          <w:rFonts w:ascii="Arial" w:hAnsi="Arial" w:cs="Arial"/>
          <w:sz w:val="28"/>
          <w:szCs w:val="28"/>
        </w:rPr>
        <w:t>public</w:t>
      </w:r>
      <w:r>
        <w:rPr>
          <w:rFonts w:ascii="Arial" w:hAnsi="Arial" w:cs="Arial"/>
          <w:sz w:val="28"/>
          <w:szCs w:val="28"/>
        </w:rPr>
        <w:t xml:space="preserve"> bodies either </w:t>
      </w:r>
      <w:r w:rsidR="005F07E3">
        <w:rPr>
          <w:rFonts w:ascii="Arial" w:hAnsi="Arial" w:cs="Arial"/>
          <w:sz w:val="28"/>
          <w:szCs w:val="28"/>
        </w:rPr>
        <w:t xml:space="preserve">devolved </w:t>
      </w:r>
      <w:r>
        <w:rPr>
          <w:rFonts w:ascii="Arial" w:hAnsi="Arial" w:cs="Arial"/>
          <w:sz w:val="28"/>
          <w:szCs w:val="28"/>
        </w:rPr>
        <w:t xml:space="preserve">governments, commissions or independent offices, </w:t>
      </w:r>
      <w:r w:rsidR="0078495E">
        <w:rPr>
          <w:rFonts w:ascii="Arial" w:hAnsi="Arial" w:cs="Arial"/>
          <w:sz w:val="28"/>
          <w:szCs w:val="28"/>
        </w:rPr>
        <w:t xml:space="preserve">are all </w:t>
      </w:r>
      <w:r w:rsidR="0078495E" w:rsidRPr="0078495E">
        <w:rPr>
          <w:rFonts w:ascii="Arial" w:hAnsi="Arial" w:cs="Arial"/>
          <w:sz w:val="28"/>
          <w:szCs w:val="28"/>
        </w:rPr>
        <w:t xml:space="preserve">publicly funded to deliver a public or government service </w:t>
      </w:r>
      <w:r>
        <w:rPr>
          <w:rFonts w:ascii="Arial" w:hAnsi="Arial" w:cs="Arial"/>
          <w:sz w:val="28"/>
          <w:szCs w:val="28"/>
        </w:rPr>
        <w:t>rendering services to Kenyan</w:t>
      </w:r>
      <w:r w:rsidR="0078495E">
        <w:rPr>
          <w:rFonts w:ascii="Arial" w:hAnsi="Arial" w:cs="Arial"/>
          <w:sz w:val="28"/>
          <w:szCs w:val="28"/>
        </w:rPr>
        <w:t>,</w:t>
      </w:r>
      <w:r w:rsidR="00427B31">
        <w:rPr>
          <w:rFonts w:ascii="Arial" w:hAnsi="Arial" w:cs="Arial"/>
          <w:sz w:val="28"/>
          <w:szCs w:val="28"/>
        </w:rPr>
        <w:t xml:space="preserve"> they </w:t>
      </w:r>
      <w:r w:rsidR="0078495E">
        <w:rPr>
          <w:rFonts w:ascii="Arial" w:hAnsi="Arial" w:cs="Arial"/>
          <w:sz w:val="28"/>
          <w:szCs w:val="28"/>
        </w:rPr>
        <w:t>exist</w:t>
      </w:r>
      <w:r w:rsidR="00427B31">
        <w:rPr>
          <w:rFonts w:ascii="Arial" w:hAnsi="Arial" w:cs="Arial"/>
          <w:sz w:val="28"/>
          <w:szCs w:val="28"/>
        </w:rPr>
        <w:t xml:space="preserve"> not in a vacuum but on behalf of the Kenyan people and nothing else.</w:t>
      </w:r>
    </w:p>
    <w:p w:rsidR="00B714A7" w:rsidRPr="0078495E" w:rsidRDefault="00B714A7" w:rsidP="00F04661">
      <w:pPr>
        <w:pStyle w:val="ListParagraph"/>
        <w:ind w:left="540" w:hanging="540"/>
        <w:rPr>
          <w:rFonts w:ascii="Arial" w:hAnsi="Arial" w:cs="Arial"/>
          <w:sz w:val="16"/>
          <w:szCs w:val="16"/>
        </w:rPr>
      </w:pPr>
    </w:p>
    <w:p w:rsidR="00B714A7" w:rsidRDefault="00B714A7" w:rsidP="00F04661">
      <w:pPr>
        <w:pStyle w:val="ListParagraph"/>
        <w:numPr>
          <w:ilvl w:val="0"/>
          <w:numId w:val="1"/>
        </w:numPr>
        <w:spacing w:line="360" w:lineRule="auto"/>
        <w:ind w:left="540" w:hanging="540"/>
        <w:jc w:val="both"/>
        <w:rPr>
          <w:rFonts w:ascii="Arial" w:hAnsi="Arial" w:cs="Arial"/>
          <w:sz w:val="28"/>
          <w:szCs w:val="28"/>
        </w:rPr>
      </w:pPr>
      <w:r>
        <w:rPr>
          <w:rFonts w:ascii="Arial" w:hAnsi="Arial" w:cs="Arial"/>
          <w:sz w:val="28"/>
          <w:szCs w:val="28"/>
        </w:rPr>
        <w:t xml:space="preserve">This </w:t>
      </w:r>
      <w:r w:rsidR="00F04661">
        <w:rPr>
          <w:rFonts w:ascii="Arial" w:hAnsi="Arial" w:cs="Arial"/>
          <w:sz w:val="28"/>
          <w:szCs w:val="28"/>
        </w:rPr>
        <w:t>Court</w:t>
      </w:r>
      <w:r>
        <w:rPr>
          <w:rFonts w:ascii="Arial" w:hAnsi="Arial" w:cs="Arial"/>
          <w:sz w:val="28"/>
          <w:szCs w:val="28"/>
        </w:rPr>
        <w:t xml:space="preserve"> expects public bodies to constantly demonstrate responsiveness to the needs and interest of the people. In this instance the matter at hand involves children and young Kenyan bursary </w:t>
      </w:r>
      <w:r>
        <w:rPr>
          <w:rFonts w:ascii="Arial" w:hAnsi="Arial" w:cs="Arial"/>
          <w:sz w:val="28"/>
          <w:szCs w:val="28"/>
        </w:rPr>
        <w:lastRenderedPageBreak/>
        <w:t xml:space="preserve">recipients in the current year </w:t>
      </w:r>
      <w:r w:rsidR="0078495E">
        <w:rPr>
          <w:rFonts w:ascii="Arial" w:hAnsi="Arial" w:cs="Arial"/>
          <w:sz w:val="28"/>
          <w:szCs w:val="28"/>
        </w:rPr>
        <w:t>whose</w:t>
      </w:r>
      <w:r>
        <w:rPr>
          <w:rFonts w:ascii="Arial" w:hAnsi="Arial" w:cs="Arial"/>
          <w:sz w:val="28"/>
          <w:szCs w:val="28"/>
        </w:rPr>
        <w:t xml:space="preserve"> educational continuity </w:t>
      </w:r>
      <w:r w:rsidR="00427B31">
        <w:rPr>
          <w:rFonts w:ascii="Arial" w:hAnsi="Arial" w:cs="Arial"/>
          <w:sz w:val="28"/>
          <w:szCs w:val="28"/>
        </w:rPr>
        <w:t xml:space="preserve">hangs in the balance, this </w:t>
      </w:r>
      <w:r w:rsidR="00F04661">
        <w:rPr>
          <w:rFonts w:ascii="Arial" w:hAnsi="Arial" w:cs="Arial"/>
          <w:sz w:val="28"/>
          <w:szCs w:val="28"/>
        </w:rPr>
        <w:t>Court</w:t>
      </w:r>
      <w:r w:rsidR="00427B31">
        <w:rPr>
          <w:rFonts w:ascii="Arial" w:hAnsi="Arial" w:cs="Arial"/>
          <w:sz w:val="28"/>
          <w:szCs w:val="28"/>
        </w:rPr>
        <w:t xml:space="preserve"> was earlier informed of over 42,000 beneficiaries that stood at the risk of not joining school in second term of the educational calendar.</w:t>
      </w:r>
    </w:p>
    <w:p w:rsidR="00427B31" w:rsidRPr="00427B31" w:rsidRDefault="00427B31" w:rsidP="00F04661">
      <w:pPr>
        <w:pStyle w:val="ListParagraph"/>
        <w:ind w:left="540" w:hanging="540"/>
        <w:rPr>
          <w:rFonts w:ascii="Arial" w:hAnsi="Arial" w:cs="Arial"/>
          <w:sz w:val="28"/>
          <w:szCs w:val="28"/>
        </w:rPr>
      </w:pPr>
    </w:p>
    <w:p w:rsidR="00427B31" w:rsidRDefault="00427B31" w:rsidP="00F04661">
      <w:pPr>
        <w:pStyle w:val="ListParagraph"/>
        <w:numPr>
          <w:ilvl w:val="0"/>
          <w:numId w:val="1"/>
        </w:numPr>
        <w:spacing w:line="360" w:lineRule="auto"/>
        <w:ind w:left="540" w:hanging="540"/>
        <w:jc w:val="both"/>
        <w:rPr>
          <w:rFonts w:ascii="Arial" w:hAnsi="Arial" w:cs="Arial"/>
          <w:sz w:val="28"/>
          <w:szCs w:val="28"/>
        </w:rPr>
      </w:pPr>
      <w:r>
        <w:rPr>
          <w:rFonts w:ascii="Arial" w:hAnsi="Arial" w:cs="Arial"/>
          <w:sz w:val="28"/>
          <w:szCs w:val="28"/>
        </w:rPr>
        <w:t>The Ex-Tempore Ruling dated 8</w:t>
      </w:r>
      <w:r w:rsidRPr="00427B31">
        <w:rPr>
          <w:rFonts w:ascii="Arial" w:hAnsi="Arial" w:cs="Arial"/>
          <w:sz w:val="28"/>
          <w:szCs w:val="28"/>
          <w:vertAlign w:val="superscript"/>
        </w:rPr>
        <w:t>th</w:t>
      </w:r>
      <w:r>
        <w:rPr>
          <w:rFonts w:ascii="Arial" w:hAnsi="Arial" w:cs="Arial"/>
          <w:sz w:val="28"/>
          <w:szCs w:val="28"/>
        </w:rPr>
        <w:t xml:space="preserve"> April 2025 reaffirms the import of the temporary conservatory orders issued and that the question as to whether the </w:t>
      </w:r>
      <w:r w:rsidR="00F04661">
        <w:rPr>
          <w:rFonts w:ascii="Arial" w:hAnsi="Arial" w:cs="Arial"/>
          <w:sz w:val="28"/>
          <w:szCs w:val="28"/>
        </w:rPr>
        <w:t>Court</w:t>
      </w:r>
      <w:r>
        <w:rPr>
          <w:rFonts w:ascii="Arial" w:hAnsi="Arial" w:cs="Arial"/>
          <w:sz w:val="28"/>
          <w:szCs w:val="28"/>
        </w:rPr>
        <w:t xml:space="preserve"> shall issue conservatory orders pending hearing of the Petition awaits hearing on merit.</w:t>
      </w:r>
    </w:p>
    <w:p w:rsidR="00427B31" w:rsidRPr="00427B31" w:rsidRDefault="00427B31" w:rsidP="00F04661">
      <w:pPr>
        <w:pStyle w:val="ListParagraph"/>
        <w:ind w:left="540" w:hanging="540"/>
        <w:rPr>
          <w:rFonts w:ascii="Arial" w:hAnsi="Arial" w:cs="Arial"/>
          <w:sz w:val="28"/>
          <w:szCs w:val="28"/>
        </w:rPr>
      </w:pPr>
    </w:p>
    <w:p w:rsidR="00427B31" w:rsidRDefault="00427B31" w:rsidP="00F04661">
      <w:pPr>
        <w:pStyle w:val="ListParagraph"/>
        <w:numPr>
          <w:ilvl w:val="0"/>
          <w:numId w:val="1"/>
        </w:numPr>
        <w:spacing w:line="360" w:lineRule="auto"/>
        <w:ind w:left="540" w:hanging="540"/>
        <w:jc w:val="both"/>
        <w:rPr>
          <w:rFonts w:ascii="Arial" w:hAnsi="Arial" w:cs="Arial"/>
          <w:sz w:val="28"/>
          <w:szCs w:val="28"/>
        </w:rPr>
      </w:pPr>
      <w:r>
        <w:rPr>
          <w:rFonts w:ascii="Arial" w:hAnsi="Arial" w:cs="Arial"/>
          <w:sz w:val="28"/>
          <w:szCs w:val="28"/>
        </w:rPr>
        <w:t xml:space="preserve">Further more the Ruling of the </w:t>
      </w:r>
      <w:r w:rsidR="00F04661">
        <w:rPr>
          <w:rFonts w:ascii="Arial" w:hAnsi="Arial" w:cs="Arial"/>
          <w:sz w:val="28"/>
          <w:szCs w:val="28"/>
        </w:rPr>
        <w:t>Court</w:t>
      </w:r>
      <w:r>
        <w:rPr>
          <w:rFonts w:ascii="Arial" w:hAnsi="Arial" w:cs="Arial"/>
          <w:sz w:val="28"/>
          <w:szCs w:val="28"/>
        </w:rPr>
        <w:t xml:space="preserve"> considered that the constitutional predicate of the child’s best interest would lean in </w:t>
      </w:r>
      <w:r w:rsidR="0078495E">
        <w:rPr>
          <w:rFonts w:ascii="Arial" w:hAnsi="Arial" w:cs="Arial"/>
          <w:sz w:val="28"/>
          <w:szCs w:val="28"/>
        </w:rPr>
        <w:t>favor</w:t>
      </w:r>
      <w:r>
        <w:rPr>
          <w:rFonts w:ascii="Arial" w:hAnsi="Arial" w:cs="Arial"/>
          <w:sz w:val="28"/>
          <w:szCs w:val="28"/>
        </w:rPr>
        <w:t xml:space="preserve"> of ensuring minimum disruption of education to the beneficiaries of bursaries from counties across the country.</w:t>
      </w:r>
    </w:p>
    <w:p w:rsidR="00427B31" w:rsidRPr="00427B31" w:rsidRDefault="00427B31" w:rsidP="005F07E3">
      <w:pPr>
        <w:pStyle w:val="ListParagraph"/>
        <w:spacing w:line="240" w:lineRule="auto"/>
        <w:ind w:left="540" w:hanging="540"/>
        <w:rPr>
          <w:rFonts w:ascii="Arial" w:hAnsi="Arial" w:cs="Arial"/>
          <w:sz w:val="28"/>
          <w:szCs w:val="28"/>
        </w:rPr>
      </w:pPr>
    </w:p>
    <w:p w:rsidR="00427B31" w:rsidRDefault="00427B31" w:rsidP="00F04661">
      <w:pPr>
        <w:pStyle w:val="ListParagraph"/>
        <w:numPr>
          <w:ilvl w:val="0"/>
          <w:numId w:val="1"/>
        </w:numPr>
        <w:spacing w:line="360" w:lineRule="auto"/>
        <w:ind w:left="540" w:hanging="540"/>
        <w:jc w:val="both"/>
        <w:rPr>
          <w:rFonts w:ascii="Arial" w:hAnsi="Arial" w:cs="Arial"/>
          <w:sz w:val="28"/>
          <w:szCs w:val="28"/>
        </w:rPr>
      </w:pPr>
      <w:r>
        <w:rPr>
          <w:rFonts w:ascii="Arial" w:hAnsi="Arial" w:cs="Arial"/>
          <w:sz w:val="28"/>
          <w:szCs w:val="28"/>
        </w:rPr>
        <w:t xml:space="preserve">Any litigant public body be it an independent office, commission ministry department or agency (MDA) appearing in </w:t>
      </w:r>
      <w:r w:rsidR="00F04661">
        <w:rPr>
          <w:rFonts w:ascii="Arial" w:hAnsi="Arial" w:cs="Arial"/>
          <w:sz w:val="28"/>
          <w:szCs w:val="28"/>
        </w:rPr>
        <w:t>Court</w:t>
      </w:r>
      <w:r>
        <w:rPr>
          <w:rFonts w:ascii="Arial" w:hAnsi="Arial" w:cs="Arial"/>
          <w:sz w:val="28"/>
          <w:szCs w:val="28"/>
        </w:rPr>
        <w:t xml:space="preserve"> or ignoring the plight of the people or disregarding the constitutional predicates deserves</w:t>
      </w:r>
      <w:r w:rsidR="0078495E">
        <w:rPr>
          <w:rFonts w:ascii="Arial" w:hAnsi="Arial" w:cs="Arial"/>
          <w:sz w:val="28"/>
          <w:szCs w:val="28"/>
        </w:rPr>
        <w:t xml:space="preserve"> no equitable relief.</w:t>
      </w:r>
    </w:p>
    <w:p w:rsidR="0078495E" w:rsidRPr="0078495E" w:rsidRDefault="0078495E" w:rsidP="00F04661">
      <w:pPr>
        <w:pStyle w:val="ListParagraph"/>
        <w:ind w:left="540" w:hanging="540"/>
        <w:rPr>
          <w:rFonts w:ascii="Arial" w:hAnsi="Arial" w:cs="Arial"/>
          <w:sz w:val="28"/>
          <w:szCs w:val="28"/>
        </w:rPr>
      </w:pPr>
    </w:p>
    <w:p w:rsidR="0078495E" w:rsidRDefault="0078495E" w:rsidP="00F04661">
      <w:pPr>
        <w:pStyle w:val="ListParagraph"/>
        <w:numPr>
          <w:ilvl w:val="0"/>
          <w:numId w:val="1"/>
        </w:numPr>
        <w:spacing w:line="360" w:lineRule="auto"/>
        <w:ind w:left="540" w:hanging="540"/>
        <w:jc w:val="both"/>
        <w:rPr>
          <w:rFonts w:ascii="Arial" w:hAnsi="Arial" w:cs="Arial"/>
          <w:sz w:val="28"/>
          <w:szCs w:val="28"/>
        </w:rPr>
      </w:pPr>
      <w:r>
        <w:rPr>
          <w:rFonts w:ascii="Arial" w:hAnsi="Arial" w:cs="Arial"/>
          <w:sz w:val="28"/>
          <w:szCs w:val="28"/>
        </w:rPr>
        <w:t xml:space="preserve">In consideration of the Application it is this </w:t>
      </w:r>
      <w:r w:rsidR="00F04661">
        <w:rPr>
          <w:rFonts w:ascii="Arial" w:hAnsi="Arial" w:cs="Arial"/>
          <w:sz w:val="28"/>
          <w:szCs w:val="28"/>
        </w:rPr>
        <w:t>Court</w:t>
      </w:r>
      <w:r>
        <w:rPr>
          <w:rFonts w:ascii="Arial" w:hAnsi="Arial" w:cs="Arial"/>
          <w:sz w:val="28"/>
          <w:szCs w:val="28"/>
        </w:rPr>
        <w:t xml:space="preserve">’s view that the orders of this </w:t>
      </w:r>
      <w:r w:rsidR="00F04661">
        <w:rPr>
          <w:rFonts w:ascii="Arial" w:hAnsi="Arial" w:cs="Arial"/>
          <w:sz w:val="28"/>
          <w:szCs w:val="28"/>
        </w:rPr>
        <w:t>Court</w:t>
      </w:r>
      <w:r>
        <w:rPr>
          <w:rFonts w:ascii="Arial" w:hAnsi="Arial" w:cs="Arial"/>
          <w:sz w:val="28"/>
          <w:szCs w:val="28"/>
        </w:rPr>
        <w:t xml:space="preserve"> are not ambiguous in any way, this </w:t>
      </w:r>
      <w:r w:rsidR="00F04661">
        <w:rPr>
          <w:rFonts w:ascii="Arial" w:hAnsi="Arial" w:cs="Arial"/>
          <w:sz w:val="28"/>
          <w:szCs w:val="28"/>
        </w:rPr>
        <w:t>Court</w:t>
      </w:r>
      <w:r>
        <w:rPr>
          <w:rFonts w:ascii="Arial" w:hAnsi="Arial" w:cs="Arial"/>
          <w:sz w:val="28"/>
          <w:szCs w:val="28"/>
        </w:rPr>
        <w:t xml:space="preserve"> sees no confusion by the said orders and that the temporary conservatory orders do not affect bursaries awarded in the current financial year (FY 2024-2025)</w:t>
      </w:r>
    </w:p>
    <w:p w:rsidR="0078495E" w:rsidRPr="0078495E" w:rsidRDefault="0078495E" w:rsidP="00F04661">
      <w:pPr>
        <w:pStyle w:val="ListParagraph"/>
        <w:ind w:left="540" w:hanging="540"/>
        <w:rPr>
          <w:rFonts w:ascii="Arial" w:hAnsi="Arial" w:cs="Arial"/>
          <w:sz w:val="28"/>
          <w:szCs w:val="28"/>
        </w:rPr>
      </w:pPr>
    </w:p>
    <w:p w:rsidR="0078495E" w:rsidRDefault="0078495E" w:rsidP="00F04661">
      <w:pPr>
        <w:pStyle w:val="ListParagraph"/>
        <w:numPr>
          <w:ilvl w:val="0"/>
          <w:numId w:val="1"/>
        </w:numPr>
        <w:spacing w:line="360" w:lineRule="auto"/>
        <w:ind w:left="540" w:hanging="540"/>
        <w:jc w:val="both"/>
        <w:rPr>
          <w:rFonts w:ascii="Arial" w:hAnsi="Arial" w:cs="Arial"/>
          <w:sz w:val="28"/>
          <w:szCs w:val="28"/>
        </w:rPr>
      </w:pPr>
      <w:r>
        <w:rPr>
          <w:rFonts w:ascii="Arial" w:hAnsi="Arial" w:cs="Arial"/>
          <w:sz w:val="28"/>
          <w:szCs w:val="28"/>
        </w:rPr>
        <w:t>I find no merit in the Application dated 30</w:t>
      </w:r>
      <w:r w:rsidRPr="0078495E">
        <w:rPr>
          <w:rFonts w:ascii="Arial" w:hAnsi="Arial" w:cs="Arial"/>
          <w:sz w:val="28"/>
          <w:szCs w:val="28"/>
          <w:vertAlign w:val="superscript"/>
        </w:rPr>
        <w:t>th</w:t>
      </w:r>
      <w:r>
        <w:rPr>
          <w:rFonts w:ascii="Arial" w:hAnsi="Arial" w:cs="Arial"/>
          <w:sz w:val="28"/>
          <w:szCs w:val="28"/>
        </w:rPr>
        <w:t xml:space="preserve"> April 2025 and accordingly dismiss the same.</w:t>
      </w:r>
    </w:p>
    <w:p w:rsidR="0078495E" w:rsidRPr="0078495E" w:rsidRDefault="0078495E" w:rsidP="00F04661">
      <w:pPr>
        <w:pStyle w:val="ListParagraph"/>
        <w:ind w:left="540" w:hanging="540"/>
        <w:rPr>
          <w:rFonts w:ascii="Arial" w:hAnsi="Arial" w:cs="Arial"/>
          <w:sz w:val="28"/>
          <w:szCs w:val="28"/>
        </w:rPr>
      </w:pPr>
    </w:p>
    <w:p w:rsidR="009872D5" w:rsidRPr="0078495E" w:rsidRDefault="0078495E" w:rsidP="00F04661">
      <w:pPr>
        <w:pStyle w:val="ListParagraph"/>
        <w:numPr>
          <w:ilvl w:val="0"/>
          <w:numId w:val="1"/>
        </w:numPr>
        <w:spacing w:line="360" w:lineRule="auto"/>
        <w:ind w:left="540" w:hanging="540"/>
        <w:jc w:val="both"/>
        <w:rPr>
          <w:rFonts w:ascii="Arial" w:hAnsi="Arial" w:cs="Arial"/>
          <w:sz w:val="28"/>
          <w:szCs w:val="28"/>
        </w:rPr>
      </w:pPr>
      <w:r>
        <w:rPr>
          <w:rFonts w:ascii="Arial" w:hAnsi="Arial" w:cs="Arial"/>
          <w:sz w:val="28"/>
          <w:szCs w:val="28"/>
        </w:rPr>
        <w:t xml:space="preserve">This is a constitutional petition filed by the Petitioners as spirited active citizens for the benefit of the larger populace and any plea for costs orders by a public body against another public body is nonsensical at best amounting to moving moneys from the left pocket to the right. Such cost orders are drawn from </w:t>
      </w:r>
      <w:r w:rsidR="00D03EF5">
        <w:rPr>
          <w:rFonts w:ascii="Arial" w:hAnsi="Arial" w:cs="Arial"/>
          <w:sz w:val="28"/>
          <w:szCs w:val="28"/>
        </w:rPr>
        <w:t>taxpayer’s</w:t>
      </w:r>
      <w:r>
        <w:rPr>
          <w:rFonts w:ascii="Arial" w:hAnsi="Arial" w:cs="Arial"/>
          <w:sz w:val="28"/>
          <w:szCs w:val="28"/>
        </w:rPr>
        <w:t xml:space="preserve"> money respectively decline to make any adverse cost orders</w:t>
      </w:r>
    </w:p>
    <w:p w:rsidR="00F8235F" w:rsidRPr="00F8235F" w:rsidRDefault="00F8235F" w:rsidP="00F8235F">
      <w:pPr>
        <w:pStyle w:val="ListParagraph"/>
        <w:spacing w:line="240" w:lineRule="auto"/>
        <w:ind w:left="360"/>
        <w:jc w:val="both"/>
        <w:rPr>
          <w:rFonts w:ascii="Arial" w:hAnsi="Arial" w:cs="Arial"/>
          <w:sz w:val="28"/>
          <w:szCs w:val="28"/>
        </w:rPr>
      </w:pPr>
    </w:p>
    <w:p w:rsidR="00F8235F" w:rsidRPr="003115C5" w:rsidRDefault="00F8235F" w:rsidP="00F8235F">
      <w:pPr>
        <w:shd w:val="clear" w:color="auto" w:fill="FFFFFF"/>
        <w:spacing w:after="0" w:line="324" w:lineRule="atLeast"/>
        <w:jc w:val="center"/>
        <w:rPr>
          <w:rFonts w:ascii="Arial" w:eastAsia="Times New Roman" w:hAnsi="Arial" w:cs="Arial"/>
          <w:b/>
          <w:bCs/>
          <w:sz w:val="28"/>
          <w:szCs w:val="28"/>
        </w:rPr>
      </w:pPr>
      <w:r w:rsidRPr="003115C5">
        <w:rPr>
          <w:rFonts w:ascii="Arial" w:eastAsia="Times New Roman" w:hAnsi="Arial" w:cs="Arial"/>
          <w:b/>
          <w:bCs/>
          <w:sz w:val="28"/>
          <w:szCs w:val="28"/>
        </w:rPr>
        <w:t xml:space="preserve">Signed, Dated and Delivered in open </w:t>
      </w:r>
      <w:r w:rsidR="00F04661">
        <w:rPr>
          <w:rFonts w:ascii="Arial" w:eastAsia="Times New Roman" w:hAnsi="Arial" w:cs="Arial"/>
          <w:b/>
          <w:bCs/>
          <w:sz w:val="28"/>
          <w:szCs w:val="28"/>
        </w:rPr>
        <w:t>Court</w:t>
      </w:r>
    </w:p>
    <w:p w:rsidR="00F8235F" w:rsidRPr="003115C5" w:rsidRDefault="00F8235F" w:rsidP="00F8235F">
      <w:pPr>
        <w:shd w:val="clear" w:color="auto" w:fill="FFFFFF"/>
        <w:spacing w:after="0" w:line="324" w:lineRule="atLeast"/>
        <w:jc w:val="center"/>
        <w:rPr>
          <w:rFonts w:ascii="Arial" w:eastAsia="Times New Roman" w:hAnsi="Arial" w:cs="Arial"/>
          <w:b/>
          <w:bCs/>
          <w:sz w:val="28"/>
          <w:szCs w:val="28"/>
        </w:rPr>
      </w:pPr>
      <w:r w:rsidRPr="003115C5">
        <w:rPr>
          <w:rFonts w:ascii="Arial" w:eastAsia="Times New Roman" w:hAnsi="Arial" w:cs="Arial"/>
          <w:b/>
          <w:bCs/>
          <w:sz w:val="28"/>
          <w:szCs w:val="28"/>
        </w:rPr>
        <w:t xml:space="preserve">at Nakuru on this </w:t>
      </w:r>
      <w:r w:rsidR="009872D5">
        <w:rPr>
          <w:rFonts w:ascii="Arial" w:eastAsia="Times New Roman" w:hAnsi="Arial" w:cs="Arial"/>
          <w:b/>
          <w:bCs/>
          <w:sz w:val="28"/>
          <w:szCs w:val="28"/>
        </w:rPr>
        <w:t>22</w:t>
      </w:r>
      <w:r w:rsidR="009872D5" w:rsidRPr="009872D5">
        <w:rPr>
          <w:rFonts w:ascii="Arial" w:eastAsia="Times New Roman" w:hAnsi="Arial" w:cs="Arial"/>
          <w:b/>
          <w:bCs/>
          <w:sz w:val="28"/>
          <w:szCs w:val="28"/>
          <w:vertAlign w:val="superscript"/>
        </w:rPr>
        <w:t>nd</w:t>
      </w:r>
      <w:r w:rsidR="009872D5">
        <w:rPr>
          <w:rFonts w:ascii="Arial" w:eastAsia="Times New Roman" w:hAnsi="Arial" w:cs="Arial"/>
          <w:b/>
          <w:bCs/>
          <w:sz w:val="28"/>
          <w:szCs w:val="28"/>
        </w:rPr>
        <w:t xml:space="preserve"> May </w:t>
      </w:r>
      <w:r w:rsidRPr="003115C5">
        <w:rPr>
          <w:rFonts w:ascii="Arial" w:eastAsia="Times New Roman" w:hAnsi="Arial" w:cs="Arial"/>
          <w:b/>
          <w:bCs/>
          <w:sz w:val="28"/>
          <w:szCs w:val="28"/>
        </w:rPr>
        <w:t>2025</w:t>
      </w:r>
    </w:p>
    <w:p w:rsidR="00F8235F" w:rsidRPr="003115C5" w:rsidRDefault="00F8235F" w:rsidP="00F8235F">
      <w:pPr>
        <w:shd w:val="clear" w:color="auto" w:fill="FFFFFF"/>
        <w:spacing w:before="100" w:beforeAutospacing="1" w:after="150" w:afterAutospacing="1" w:line="324" w:lineRule="atLeast"/>
        <w:rPr>
          <w:rFonts w:ascii="Arial" w:eastAsia="Times New Roman" w:hAnsi="Arial" w:cs="Arial"/>
          <w:b/>
          <w:bCs/>
          <w:sz w:val="28"/>
          <w:szCs w:val="28"/>
        </w:rPr>
      </w:pPr>
    </w:p>
    <w:p w:rsidR="00F8235F" w:rsidRPr="003115C5" w:rsidRDefault="00F8235F" w:rsidP="00F8235F">
      <w:pPr>
        <w:shd w:val="clear" w:color="auto" w:fill="FFFFFF"/>
        <w:spacing w:after="0" w:line="324" w:lineRule="atLeast"/>
        <w:jc w:val="center"/>
        <w:rPr>
          <w:rFonts w:ascii="Arial" w:eastAsia="Times New Roman" w:hAnsi="Arial" w:cs="Arial"/>
          <w:b/>
          <w:bCs/>
          <w:sz w:val="28"/>
          <w:szCs w:val="28"/>
        </w:rPr>
      </w:pPr>
      <w:r w:rsidRPr="003115C5">
        <w:rPr>
          <w:rFonts w:ascii="Arial" w:eastAsia="Times New Roman" w:hAnsi="Arial" w:cs="Arial"/>
          <w:b/>
          <w:bCs/>
          <w:sz w:val="28"/>
          <w:szCs w:val="28"/>
        </w:rPr>
        <w:t>________________________</w:t>
      </w:r>
    </w:p>
    <w:p w:rsidR="00F8235F" w:rsidRPr="003115C5" w:rsidRDefault="00F8235F" w:rsidP="00F8235F">
      <w:pPr>
        <w:shd w:val="clear" w:color="auto" w:fill="FFFFFF"/>
        <w:spacing w:after="0" w:line="324" w:lineRule="atLeast"/>
        <w:jc w:val="center"/>
        <w:rPr>
          <w:rFonts w:ascii="Arial" w:eastAsia="Times New Roman" w:hAnsi="Arial" w:cs="Arial"/>
          <w:b/>
          <w:bCs/>
          <w:sz w:val="28"/>
          <w:szCs w:val="28"/>
        </w:rPr>
      </w:pPr>
      <w:r w:rsidRPr="003115C5">
        <w:rPr>
          <w:rFonts w:ascii="Arial" w:eastAsia="Times New Roman" w:hAnsi="Arial" w:cs="Arial"/>
          <w:b/>
          <w:bCs/>
          <w:sz w:val="28"/>
          <w:szCs w:val="28"/>
        </w:rPr>
        <w:t>Mohochi S.M</w:t>
      </w:r>
    </w:p>
    <w:p w:rsidR="00F8235F" w:rsidRPr="003115C5" w:rsidRDefault="00F8235F" w:rsidP="00F8235F">
      <w:pPr>
        <w:shd w:val="clear" w:color="auto" w:fill="FFFFFF"/>
        <w:spacing w:after="0" w:line="324" w:lineRule="atLeast"/>
        <w:jc w:val="center"/>
        <w:rPr>
          <w:rFonts w:ascii="Arial" w:eastAsia="Times New Roman" w:hAnsi="Arial" w:cs="Arial"/>
          <w:b/>
          <w:bCs/>
          <w:sz w:val="28"/>
          <w:szCs w:val="28"/>
        </w:rPr>
      </w:pPr>
      <w:r w:rsidRPr="003115C5">
        <w:rPr>
          <w:rFonts w:ascii="Arial" w:eastAsia="Times New Roman" w:hAnsi="Arial" w:cs="Arial"/>
          <w:b/>
          <w:bCs/>
          <w:sz w:val="28"/>
          <w:szCs w:val="28"/>
        </w:rPr>
        <w:t>JUDGE</w:t>
      </w:r>
    </w:p>
    <w:p w:rsidR="00F8235F" w:rsidRPr="003115C5" w:rsidRDefault="00F8235F" w:rsidP="00F8235F">
      <w:pPr>
        <w:spacing w:after="0" w:line="360" w:lineRule="auto"/>
        <w:ind w:left="720"/>
        <w:contextualSpacing/>
        <w:jc w:val="both"/>
        <w:rPr>
          <w:rFonts w:ascii="Arial" w:hAnsi="Arial" w:cs="Arial"/>
          <w:kern w:val="2"/>
          <w:sz w:val="28"/>
          <w:szCs w:val="28"/>
          <w14:ligatures w14:val="standardContextual"/>
        </w:rPr>
      </w:pPr>
      <w:r w:rsidRPr="003115C5">
        <w:rPr>
          <w:rFonts w:ascii="Arial" w:hAnsi="Arial" w:cs="Arial"/>
          <w:kern w:val="2"/>
          <w:sz w:val="28"/>
          <w:szCs w:val="28"/>
          <w14:ligatures w14:val="standardContextual"/>
        </w:rPr>
        <w:t xml:space="preserve"> </w:t>
      </w:r>
    </w:p>
    <w:p w:rsidR="00CD3C03" w:rsidRDefault="00CD3C03" w:rsidP="00CD3C03">
      <w:pPr>
        <w:jc w:val="center"/>
      </w:pPr>
    </w:p>
    <w:sectPr w:rsidR="00CD3C03" w:rsidSect="00D03EF5">
      <w:headerReference w:type="default" r:id="rId9"/>
      <w:footerReference w:type="default" r:id="rId10"/>
      <w:pgSz w:w="12240" w:h="15840"/>
      <w:pgMar w:top="1440" w:right="1440" w:bottom="18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D2D3F" w:rsidRDefault="004D2D3F" w:rsidP="00CA1B10">
      <w:pPr>
        <w:spacing w:after="0" w:line="240" w:lineRule="auto"/>
      </w:pPr>
      <w:r>
        <w:separator/>
      </w:r>
    </w:p>
  </w:endnote>
  <w:endnote w:type="continuationSeparator" w:id="0">
    <w:p w:rsidR="004D2D3F" w:rsidRDefault="004D2D3F" w:rsidP="00CA1B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00221601"/>
      <w:docPartObj>
        <w:docPartGallery w:val="Page Numbers (Bottom of Page)"/>
        <w:docPartUnique/>
      </w:docPartObj>
    </w:sdtPr>
    <w:sdtEndPr/>
    <w:sdtContent>
      <w:sdt>
        <w:sdtPr>
          <w:id w:val="-1769616900"/>
          <w:docPartObj>
            <w:docPartGallery w:val="Page Numbers (Top of Page)"/>
            <w:docPartUnique/>
          </w:docPartObj>
        </w:sdtPr>
        <w:sdtEndPr/>
        <w:sdtContent>
          <w:p w:rsidR="00EE4601" w:rsidRDefault="00EE4601">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0039B3">
              <w:rPr>
                <w:b/>
                <w:bCs/>
                <w:noProof/>
              </w:rPr>
              <w:t>10</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0039B3">
              <w:rPr>
                <w:b/>
                <w:bCs/>
                <w:noProof/>
              </w:rPr>
              <w:t>10</w:t>
            </w:r>
            <w:r>
              <w:rPr>
                <w:b/>
                <w:bCs/>
                <w:sz w:val="24"/>
                <w:szCs w:val="24"/>
              </w:rPr>
              <w:fldChar w:fldCharType="end"/>
            </w:r>
          </w:p>
        </w:sdtContent>
      </w:sdt>
    </w:sdtContent>
  </w:sdt>
  <w:p w:rsidR="00EE4601" w:rsidRDefault="00EE460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D2D3F" w:rsidRDefault="004D2D3F" w:rsidP="00CA1B10">
      <w:pPr>
        <w:spacing w:after="0" w:line="240" w:lineRule="auto"/>
      </w:pPr>
      <w:r>
        <w:separator/>
      </w:r>
    </w:p>
  </w:footnote>
  <w:footnote w:type="continuationSeparator" w:id="0">
    <w:p w:rsidR="004D2D3F" w:rsidRDefault="004D2D3F" w:rsidP="00CA1B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1B10" w:rsidRDefault="00CA1B10">
    <w:pPr>
      <w:pStyle w:val="Header"/>
    </w:pPr>
    <w:r w:rsidRPr="00CA1B10">
      <w:t>Ruling in Const. Petition E012 OF 2024 - Laban Omusundi &amp; Another vs State Law &amp; Another</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000999"/>
    <w:multiLevelType w:val="hybridMultilevel"/>
    <w:tmpl w:val="143699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5BA34A5C"/>
    <w:multiLevelType w:val="hybridMultilevel"/>
    <w:tmpl w:val="D81AF59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75CE3274"/>
    <w:multiLevelType w:val="hybridMultilevel"/>
    <w:tmpl w:val="7624C0E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3C03"/>
    <w:rsid w:val="000039B3"/>
    <w:rsid w:val="001C0310"/>
    <w:rsid w:val="00306507"/>
    <w:rsid w:val="003944CC"/>
    <w:rsid w:val="00427B31"/>
    <w:rsid w:val="00450FA9"/>
    <w:rsid w:val="004D2D3F"/>
    <w:rsid w:val="005A47A7"/>
    <w:rsid w:val="005D0007"/>
    <w:rsid w:val="005F07E3"/>
    <w:rsid w:val="005F1BC3"/>
    <w:rsid w:val="00640BAA"/>
    <w:rsid w:val="00645E31"/>
    <w:rsid w:val="0077135D"/>
    <w:rsid w:val="0078495E"/>
    <w:rsid w:val="009872D5"/>
    <w:rsid w:val="009B02FB"/>
    <w:rsid w:val="009F7ABF"/>
    <w:rsid w:val="00A744F7"/>
    <w:rsid w:val="00AB30D5"/>
    <w:rsid w:val="00AF07DB"/>
    <w:rsid w:val="00B714A7"/>
    <w:rsid w:val="00B80A22"/>
    <w:rsid w:val="00CA1B10"/>
    <w:rsid w:val="00CA3722"/>
    <w:rsid w:val="00CD3C03"/>
    <w:rsid w:val="00D03EF5"/>
    <w:rsid w:val="00DB6561"/>
    <w:rsid w:val="00E56E6A"/>
    <w:rsid w:val="00EE4601"/>
    <w:rsid w:val="00F04661"/>
    <w:rsid w:val="00F41C82"/>
    <w:rsid w:val="00F8235F"/>
    <w:rsid w:val="00F958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D6C729-FEFB-4D81-996B-E2AFB52A2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3C0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A1B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1B10"/>
  </w:style>
  <w:style w:type="paragraph" w:styleId="Footer">
    <w:name w:val="footer"/>
    <w:basedOn w:val="Normal"/>
    <w:link w:val="FooterChar"/>
    <w:uiPriority w:val="99"/>
    <w:unhideWhenUsed/>
    <w:rsid w:val="00CA1B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1B10"/>
  </w:style>
  <w:style w:type="paragraph" w:styleId="ListParagraph">
    <w:name w:val="List Paragraph"/>
    <w:basedOn w:val="Normal"/>
    <w:uiPriority w:val="34"/>
    <w:qFormat/>
    <w:rsid w:val="00F823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7750614">
      <w:bodyDiv w:val="1"/>
      <w:marLeft w:val="0"/>
      <w:marRight w:val="0"/>
      <w:marTop w:val="0"/>
      <w:marBottom w:val="0"/>
      <w:divBdr>
        <w:top w:val="none" w:sz="0" w:space="0" w:color="auto"/>
        <w:left w:val="none" w:sz="0" w:space="0" w:color="auto"/>
        <w:bottom w:val="none" w:sz="0" w:space="0" w:color="auto"/>
        <w:right w:val="none" w:sz="0" w:space="0" w:color="auto"/>
      </w:divBdr>
      <w:divsChild>
        <w:div w:id="742215935">
          <w:marLeft w:val="0"/>
          <w:marRight w:val="0"/>
          <w:marTop w:val="0"/>
          <w:marBottom w:val="192"/>
          <w:divBdr>
            <w:top w:val="none" w:sz="0" w:space="0" w:color="auto"/>
            <w:left w:val="none" w:sz="0" w:space="0" w:color="auto"/>
            <w:bottom w:val="none" w:sz="0" w:space="0" w:color="auto"/>
            <w:right w:val="none" w:sz="0" w:space="0" w:color="auto"/>
          </w:divBdr>
        </w:div>
        <w:div w:id="1577325845">
          <w:marLeft w:val="0"/>
          <w:marRight w:val="0"/>
          <w:marTop w:val="0"/>
          <w:marBottom w:val="192"/>
          <w:divBdr>
            <w:top w:val="none" w:sz="0" w:space="0" w:color="auto"/>
            <w:left w:val="none" w:sz="0" w:space="0" w:color="auto"/>
            <w:bottom w:val="none" w:sz="0" w:space="0" w:color="auto"/>
            <w:right w:val="none" w:sz="0" w:space="0" w:color="auto"/>
          </w:divBdr>
        </w:div>
        <w:div w:id="1743604385">
          <w:marLeft w:val="0"/>
          <w:marRight w:val="0"/>
          <w:marTop w:val="0"/>
          <w:marBottom w:val="192"/>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DBC68F-3718-49C7-826D-16513622F2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1778</Words>
  <Characters>10141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JUD_USER</dc:creator>
  <cp:keywords/>
  <dc:description/>
  <cp:lastModifiedBy>JUD_USER</cp:lastModifiedBy>
  <cp:revision>2</cp:revision>
  <dcterms:created xsi:type="dcterms:W3CDTF">2025-05-23T12:31:00Z</dcterms:created>
  <dcterms:modified xsi:type="dcterms:W3CDTF">2025-05-23T12:31:00Z</dcterms:modified>
</cp:coreProperties>
</file>